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228600" distB="12065" distL="114300" distR="4570730" simplePos="0" relativeHeight="125829378" behindDoc="0" locked="0" layoutInCell="1" allowOverlap="1">
                <wp:simplePos x="0" y="0"/>
                <wp:positionH relativeFrom="page">
                  <wp:posOffset>1010285</wp:posOffset>
                </wp:positionH>
                <wp:positionV relativeFrom="margin">
                  <wp:posOffset>8759825</wp:posOffset>
                </wp:positionV>
                <wp:extent cx="1304290" cy="35369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429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38" w:lineRule="auto"/>
                              <w:ind w:left="360" w:right="0" w:hanging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Beato Cug cr-Biemaczyk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9.549999999999997pt;margin-top:689.75pt;width:102.7pt;height:27.850000000000001pt;z-index:-125829375;mso-wrap-distance-left:9.pt;mso-wrap-distance-top:18.pt;mso-wrap-distance-right:359.90000000000003pt;mso-wrap-distance-bottom:0.950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38" w:lineRule="auto"/>
                        <w:ind w:left="360" w:right="0" w:hanging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Beato Cug cr-Biemaczyk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7015" distB="36195" distL="2552700" distR="2351405" simplePos="0" relativeHeight="125829380" behindDoc="0" locked="0" layoutInCell="1" allowOverlap="1">
                <wp:simplePos x="0" y="0"/>
                <wp:positionH relativeFrom="page">
                  <wp:posOffset>3448685</wp:posOffset>
                </wp:positionH>
                <wp:positionV relativeFrom="margin">
                  <wp:posOffset>8778240</wp:posOffset>
                </wp:positionV>
                <wp:extent cx="1085215" cy="3111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311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  <w:bookmarkEnd w:id="0"/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rok. miesiąc, dzień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71.55000000000001pt;margin-top:691.20000000000005pt;width:85.450000000000003pt;height:24.5pt;z-index:-125829373;mso-wrap-distance-left:201.pt;mso-wrap-distance-top:19.449999999999999pt;mso-wrap-distance-right:185.15000000000001pt;mso-wrap-distance-bottom:2.85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  <w:bookmarkEnd w:id="0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rok. miesiąc, dzień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52730" distB="0" distL="4771390" distR="114300" simplePos="0" relativeHeight="125829382" behindDoc="0" locked="0" layoutInCell="1" allowOverlap="1">
                <wp:simplePos x="0" y="0"/>
                <wp:positionH relativeFrom="page">
                  <wp:posOffset>5667375</wp:posOffset>
                </wp:positionH>
                <wp:positionV relativeFrom="margin">
                  <wp:posOffset>8783955</wp:posOffset>
                </wp:positionV>
                <wp:extent cx="1103630" cy="34163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38" w:lineRule="auto"/>
                              <w:ind w:left="0" w:right="0" w:firstLine="0"/>
                              <w:jc w:val="center"/>
                            </w:pPr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  <w:bookmarkEnd w:id="3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6.25pt;margin-top:691.64999999999998pt;width:86.900000000000006pt;height:26.900000000000002pt;z-index:-125829371;mso-wrap-distance-left:375.69999999999999pt;mso-wrap-distance-top:19.900000000000002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  <w:jc w:val="center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  <w:bookmarkEnd w:id="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835"/>
        <w:gridCol w:w="2275"/>
        <w:gridCol w:w="3754"/>
        <w:gridCol w:w="960"/>
        <w:gridCol w:w="874"/>
        <w:gridCol w:w="1978"/>
      </w:tblGrid>
      <w:tr>
        <w:trPr>
          <w:trHeight w:val="758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GMINNY ZtOBtK W KĄKOŁEWE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5" w:lineRule="auto"/>
              <w:ind w:left="1040" w:right="0" w:firstLine="12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Wnłvw </w:t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br/>
              <w:t>ui lezjwnłkas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Zestawienie zmian w funduszu jednostki</w:t>
            </w:r>
          </w:p>
        </w:tc>
        <w:tc>
          <w:tcPr>
            <w:gridSpan w:val="3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*O*v»al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Burmistrz Gminy Oseczna</w:t>
            </w:r>
          </w:p>
        </w:tc>
      </w:tr>
      <w:tr>
        <w:trPr>
          <w:trHeight w:val="432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17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717B9B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■jt </w:t>
            </w:r>
            <w:r>
              <w:rPr>
                <w:color w:val="4C5267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Ob</w:t>
              <w:tab/>
            </w:r>
            <w:r>
              <w:rPr>
                <w:color w:val="4C5267"/>
                <w:spacing w:val="0"/>
                <w:w w:val="100"/>
                <w:position w:val="0"/>
                <w:sz w:val="16"/>
                <w:szCs w:val="16"/>
                <w:u w:val="single"/>
                <w:shd w:val="clear" w:color="auto" w:fill="auto"/>
                <w:vertAlign w:val="subscript"/>
                <w:lang w:val="pl-PL" w:eastAsia="pl-PL" w:bidi="pl-PL"/>
              </w:rPr>
              <w:t>z</w:t>
            </w:r>
          </w:p>
        </w:tc>
        <w:tc>
          <w:tcPr>
            <w:gridSpan w:val="3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387254580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201" w:val="left"/>
              </w:tabs>
              <w:bidi w:val="0"/>
              <w:spacing w:before="0" w:after="100" w:line="240" w:lineRule="auto"/>
              <w:ind w:left="0" w:right="0" w:firstLine="5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\</w:t>
              <w:tab/>
              <w:t>sporządzone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na dzień 31-12-2025 r.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i';,vjc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cez pisma przewodniego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E6FD5F3AF2ACB1C9</w:t>
            </w:r>
          </w:p>
        </w:tc>
      </w:tr>
      <w:tr>
        <w:trPr>
          <w:trHeight w:val="442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66"/>
                <w:szCs w:val="6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66"/>
                <w:szCs w:val="66"/>
                <w:shd w:val="clear" w:color="auto" w:fill="auto"/>
                <w:lang w:val="pl-PL" w:eastAsia="pl-PL" w:bidi="pl-PL"/>
              </w:rPr>
              <w:t>IM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2"/>
                <w:szCs w:val="5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IIIIIHIIM</w:t>
            </w:r>
          </w:p>
        </w:tc>
      </w:tr>
      <w:tr>
        <w:trPr>
          <w:trHeight w:val="57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koniec</w:t>
              <w:br/>
              <w:t>roku poprzedniego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Stan na koniec roku</w:t>
              <w:br/>
              <w:t>bieżącego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jednostki na początek okresu (BO)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147 453.36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219 904,66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Zwększcuo funduszu (z tytułu)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463 731.07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552 '00.49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11.1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blar^cwy za rok ubepfy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Zrealzcware wydatki budżetowe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463 731.67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552 700 46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 izeware płatności zc srodkpw europejskich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na inwestyqc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11.5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Aktualzaqa wyceny średków trwałych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0C0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116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Nieodpłatnie otrzymane średki trwało i środki trwale w budowę oraz wartości</w:t>
              <w:br/>
              <w:t>niematerialne i prawne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11.7.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przejęto od zMewdowanych lub połączonych .edrostek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11 6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otrzymane w ramach centralnego zaopatrzenia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i &amp;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odpisy z wyniku Manscwejo za rok bezący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1 1 10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Inno zwiększenia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funduszu jednostki (z tytułu)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3&amp;5 200.57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551 705 66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za rok ubiegły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157 320.69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216 406 65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I22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Zrea^zowane doebedy budżetowo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220 959.69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335 297 21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Rozliczono wyniku finansowego i śroskćwrobrotowych za rok ubiegły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 i środo na inwestycje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Aktualzaqa irodkow trwałych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126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sprzedanych i nieodpłatnie przekazanych środków trwałych i środków</w:t>
              <w:br/>
              <w:t>trwałych w budowie craz wartości niematerialnych i prawnych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OOP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127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Pasywa prze.ęte od zlkwdowanych lub połączonych .edrostek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120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przekazano w ramach cent-alnegc zaopatrzenia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zmniejszenia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jednostki na koniec okresu (BZ)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219 904,66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220 019 29</w:t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778" w:right="364" w:bottom="819" w:left="861" w:header="35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107" w:after="10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78" w:right="0" w:bottom="81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78" w:right="364" w:bottom="819" w:left="861" w:header="0" w:footer="3" w:gutter="0"/>
          <w:cols w:space="720"/>
          <w:noEndnote/>
          <w:rtlGutter w:val="0"/>
          <w:docGrid w:linePitch="360"/>
        </w:sectPr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E6FD5F3AF2ACB1C9</w:t>
      </w:r>
      <w:bookmarkEnd w:id="5"/>
    </w:p>
    <w:p>
      <w:pPr>
        <w:widowControl w:val="0"/>
        <w:spacing w:line="1" w:lineRule="exact"/>
      </w:pPr>
      <w:r>
        <mc:AlternateContent>
          <mc:Choice Requires="wps">
            <w:drawing>
              <wp:anchor distT="7048500" distB="24765" distL="114300" distR="4577080" simplePos="0" relativeHeight="125829384" behindDoc="0" locked="0" layoutInCell="1" allowOverlap="1">
                <wp:simplePos x="0" y="0"/>
                <wp:positionH relativeFrom="page">
                  <wp:posOffset>1021715</wp:posOffset>
                </wp:positionH>
                <wp:positionV relativeFrom="margin">
                  <wp:posOffset>8893810</wp:posOffset>
                </wp:positionV>
                <wp:extent cx="1304290" cy="34734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429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38" w:lineRule="auto"/>
                              <w:ind w:left="380" w:right="0" w:hanging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Cugier-Biemaczyk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0.450000000000003pt;margin-top:700.30000000000007pt;width:102.7pt;height:27.350000000000001pt;z-index:-125829369;mso-wrap-distance-left:9.pt;mso-wrap-distance-top:555.pt;mso-wrap-distance-right:360.40000000000003pt;mso-wrap-distance-bottom:1.9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38" w:lineRule="auto"/>
                        <w:ind w:left="380" w:right="0" w:hanging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Cugier-Biemaczyk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060565" distB="36830" distL="2559050" distR="2351405" simplePos="0" relativeHeight="125829386" behindDoc="0" locked="0" layoutInCell="1" allowOverlap="1">
                <wp:simplePos x="0" y="0"/>
                <wp:positionH relativeFrom="page">
                  <wp:posOffset>3466465</wp:posOffset>
                </wp:positionH>
                <wp:positionV relativeFrom="margin">
                  <wp:posOffset>8905875</wp:posOffset>
                </wp:positionV>
                <wp:extent cx="1085215" cy="32321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</w:pPr>
                            <w:bookmarkStart w:id="7" w:name="bookmark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  <w:bookmarkEnd w:id="7"/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miesiąc, dzień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72.94999999999999pt;margin-top:701.25pt;width:85.450000000000003pt;height:25.449999999999999pt;z-index:-125829367;mso-wrap-distance-left:201.5pt;mso-wrap-distance-top:555.95000000000005pt;mso-wrap-distance-right:185.15000000000001pt;mso-wrap-distance-bottom:2.8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  <w:bookmarkEnd w:id="7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miesiąc, dzień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066915" distB="0" distL="4777740" distR="114300" simplePos="0" relativeHeight="125829388" behindDoc="0" locked="0" layoutInCell="1" allowOverlap="1">
                <wp:simplePos x="0" y="0"/>
                <wp:positionH relativeFrom="page">
                  <wp:posOffset>5685155</wp:posOffset>
                </wp:positionH>
                <wp:positionV relativeFrom="margin">
                  <wp:posOffset>8912225</wp:posOffset>
                </wp:positionV>
                <wp:extent cx="1103630" cy="35369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38" w:lineRule="auto"/>
                              <w:ind w:left="0" w:right="0" w:firstLine="0"/>
                              <w:jc w:val="center"/>
                            </w:pPr>
                            <w:bookmarkStart w:id="10" w:name="bookmark1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/■.darnczak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  <w:bookmarkEnd w:id="1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47.65000000000003pt;margin-top:701.75pt;width:86.900000000000006pt;height:27.850000000000001pt;z-index:-125829365;mso-wrap-distance-left:376.19999999999999pt;mso-wrap-distance-top:556.45000000000005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  <w:jc w:val="center"/>
                      </w:pPr>
                      <w:bookmarkStart w:id="10" w:name="bookmark1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/■.darnczak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  <w:bookmarkEnd w:id="1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691"/>
        <w:gridCol w:w="6163"/>
        <w:gridCol w:w="1834"/>
        <w:gridCol w:w="1958"/>
      </w:tblGrid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Wynik finansowy netto za rok bielący (♦.■)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•216 &lt;68.65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•225 172 20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HU.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netto (♦)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1112.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netto (•)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•216 469 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•225 172 20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111.3.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nadwryzka śrcdkOw obtotortyc’1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 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IV.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(IH.-IH)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3 416 01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•4 352.92</w:t>
            </w:r>
          </w:p>
        </w:tc>
      </w:tr>
      <w:tr>
        <w:trPr>
          <w:trHeight w:val="49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563" w:right="345" w:bottom="823" w:left="908" w:header="135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107" w:after="10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63" w:right="0" w:bottom="82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63" w:right="345" w:bottom="823" w:left="908" w:header="0" w:footer="3" w:gutter="0"/>
          <w:cols w:space="720"/>
          <w:noEndnote/>
          <w:rtlGutter w:val="0"/>
          <w:docGrid w:linePitch="360"/>
        </w:sectPr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E6FD5F3AF2ACB1C9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642" w:right="389" w:bottom="821" w:left="865" w:header="214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sprawozdania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1" w:after="8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2" w:right="0" w:bottom="821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975995</wp:posOffset>
                </wp:positionH>
                <wp:positionV relativeFrom="paragraph">
                  <wp:posOffset>12700</wp:posOffset>
                </wp:positionV>
                <wp:extent cx="1310640" cy="359410"/>
                <wp:wrapSquare wrapText="bothSides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50" w:lineRule="auto"/>
                              <w:ind w:left="360" w:right="0" w:hanging="3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Cugicr-Biemaczyk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76.850000000000009pt;margin-top:1.pt;width:103.2pt;height:28.300000000000001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50" w:lineRule="auto"/>
                        <w:ind w:left="360" w:right="0" w:hanging="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Cugicr-Biemaczyk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1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20260X31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rok. miesiąc, dzień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26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2" w:right="1282" w:bottom="821" w:left="5396" w:header="0" w:footer="3" w:gutter="0"/>
          <w:cols w:num="2" w:space="174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Dorota Adamczak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</w:p>
    <w:p>
      <w:pPr>
        <w:widowControl w:val="0"/>
        <w:spacing w:before="101" w:after="10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2" w:right="0" w:bottom="82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E6FD5F3AF2ACB1C9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42" w:right="1282" w:bottom="821" w:left="325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601345</wp:posOffset>
              </wp:positionH>
              <wp:positionV relativeFrom="page">
                <wp:posOffset>9954895</wp:posOffset>
              </wp:positionV>
              <wp:extent cx="365760" cy="9144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76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BeSTto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7.350000000000001pt;margin-top:783.85000000000002pt;width:28.800000000000001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BeSTto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2107565</wp:posOffset>
              </wp:positionH>
              <wp:positionV relativeFrom="page">
                <wp:posOffset>10101580</wp:posOffset>
              </wp:positionV>
              <wp:extent cx="5175250" cy="2317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75250" cy="2317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pl-PL" w:eastAsia="pl-PL" w:bidi="pl-PL"/>
                            </w:rPr>
                            <w:t>5»tk»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 t I 5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Kopa z dokumentu pcdpisaicjo elektronicznie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65.95000000000002pt;margin-top:795.39999999999998pt;width:407.5pt;height:18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pl-PL" w:eastAsia="pl-PL" w:bidi="pl-PL"/>
                      </w:rPr>
                      <w:t>5»tk»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 t I 5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Kopa z dokumentu pcdpisaicjo elektronicznie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9946640</wp:posOffset>
              </wp:positionV>
              <wp:extent cx="365760" cy="9144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76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8.800000000000004pt;margin-top:783.20000000000005pt;width:28.800000000000001pt;height:7.2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BeSTia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2125345</wp:posOffset>
              </wp:positionH>
              <wp:positionV relativeFrom="page">
                <wp:posOffset>10208895</wp:posOffset>
              </wp:positionV>
              <wp:extent cx="3602990" cy="10985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Kopa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tfekumertu podpisanego eteMronicznie wyjcnc-owana dn 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167.34999999999999pt;margin-top:803.85000000000002pt;width:283.69999999999999pt;height:8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Kopa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tfekumertu podpisanego eteMronicznie wyjcnc-owana dn 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573405</wp:posOffset>
              </wp:positionH>
              <wp:positionV relativeFrom="page">
                <wp:posOffset>9941560</wp:posOffset>
              </wp:positionV>
              <wp:extent cx="365760" cy="9779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76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5.149999999999999pt;margin-top:782.80000000000007pt;width:28.800000000000001pt;height:7.70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BeSTia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2085340</wp:posOffset>
              </wp:positionH>
              <wp:positionV relativeFrom="page">
                <wp:posOffset>10100310</wp:posOffset>
              </wp:positionV>
              <wp:extent cx="5169535" cy="22542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69535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pl-PL" w:eastAsia="pl-PL" w:bidi="pl-PL"/>
                            </w:rPr>
                            <w:t>5H»m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 3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pl-PL" w:eastAsia="pl-PL" w:bidi="pl-P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 3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Kopa z dckurrontu pcdptianejo elektronicznie wygenerowana dna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164.20000000000002pt;margin-top:795.30000000000007pt;width:407.05000000000001pt;height:17.7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pl-PL" w:eastAsia="pl-PL" w:bidi="pl-PL"/>
                      </w:rPr>
                      <w:t>5H»m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 3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pl-PL" w:eastAsia="pl-PL" w:bidi="pl-P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 3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Kopa z dckurrontu pcdptianejo elektronicznie wygenerowana dna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Nagłówek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Inne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1">
    <w:name w:val="Nagłówek lub stopka (2)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line="331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Nagłówek #1"/>
    <w:basedOn w:val="Normal"/>
    <w:link w:val="CharStyle6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Inne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0">
    <w:name w:val="Nagłówek lub stopka (2)"/>
    <w:basedOn w:val="Normal"/>
    <w:link w:val="CharStyle2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