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76200" distB="17780" distL="114300" distR="4577080" simplePos="0" relativeHeight="125829378" behindDoc="0" locked="0" layoutInCell="1" allowOverlap="1">
                <wp:simplePos x="0" y="0"/>
                <wp:positionH relativeFrom="page">
                  <wp:posOffset>1025525</wp:posOffset>
                </wp:positionH>
                <wp:positionV relativeFrom="margin">
                  <wp:posOffset>8918575</wp:posOffset>
                </wp:positionV>
                <wp:extent cx="1304290" cy="34163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30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Beata Cugier-Biemaczyk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75pt;margin-top:702.25pt;width:102.7pt;height:26.900000000000002pt;z-index:-125829375;mso-wrap-distance-left:9.pt;mso-wrap-distance-top:6.pt;mso-wrap-distance-right:360.40000000000003pt;mso-wrap-distance-bottom:1.4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300" w:lineRule="auto"/>
                        <w:ind w:left="300" w:right="0" w:hanging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Beata Cugier-Biemaczyk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265" distB="24130" distL="2528570" distR="2388235" simplePos="0" relativeHeight="125829380" behindDoc="0" locked="0" layoutInCell="1" allowOverlap="1">
                <wp:simplePos x="0" y="0"/>
                <wp:positionH relativeFrom="page">
                  <wp:posOffset>3439795</wp:posOffset>
                </wp:positionH>
                <wp:positionV relativeFrom="margin">
                  <wp:posOffset>8930640</wp:posOffset>
                </wp:positionV>
                <wp:extent cx="1078865" cy="32321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8865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  <w:bookmarkEnd w:id="0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rok. miesić, dzień</w:t>
                            </w:r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0.85000000000002pt;margin-top:703.20000000000005pt;width:84.950000000000003pt;height:25.449999999999999pt;z-index:-125829373;mso-wrap-distance-left:199.09999999999999pt;mso-wrap-distance-top:6.9500000000000002pt;mso-wrap-distance-right:188.05000000000001pt;mso-wrap-distance-bottom:1.90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  <w:bookmarkEnd w:id="0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rok. miesić, dzień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4615" distB="0" distL="4771390" distR="114935" simplePos="0" relativeHeight="125829382" behindDoc="0" locked="0" layoutInCell="1" allowOverlap="1">
                <wp:simplePos x="0" y="0"/>
                <wp:positionH relativeFrom="page">
                  <wp:posOffset>5682615</wp:posOffset>
                </wp:positionH>
                <wp:positionV relativeFrom="margin">
                  <wp:posOffset>8936990</wp:posOffset>
                </wp:positionV>
                <wp:extent cx="1109345" cy="3416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341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47.44999999999999pt;margin-top:703.70000000000005pt;width:87.350000000000009pt;height:26.900000000000002pt;z-index:-125829371;mso-wrap-distance-left:375.69999999999999pt;mso-wrap-distance-top:7.4500000000000002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86"/>
        <w:gridCol w:w="2525"/>
        <w:gridCol w:w="3754"/>
        <w:gridCol w:w="1824"/>
        <w:gridCol w:w="144"/>
        <w:gridCol w:w="922"/>
        <w:gridCol w:w="902"/>
      </w:tblGrid>
      <w:tr>
        <w:trPr>
          <w:trHeight w:val="125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52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«xr«a i w •* 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 xml:space="preserve">•'Crr.nl&gt;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 xml:space="preserve"> sprawazoiwer*)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2945" w:val="left"/>
              </w:tabs>
              <w:bidi w:val="0"/>
              <w:spacing w:before="0" w:after="80" w:line="293" w:lineRule="auto"/>
              <w:ind w:left="2220" w:right="0" w:hanging="18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GMNNY ŻŁOBEK W KĄKOLtWlt</w:t>
              <w:br/>
              <w:t>V.-.</w:t>
              <w:tab/>
              <w:t>(■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10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u Krzywdtkas 1» ■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93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pl-PL" w:eastAsia="pl-PL" w:bidi="pl-PL"/>
              </w:rPr>
              <w:t>C4-113 KałOkvO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6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Rachunek zysków i strat jednostki</w:t>
              <w:br/>
              <w:t>(wariant porównawczy)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sporządzony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na dzień 31-12-2025 r.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10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W’esat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Burmistrz Gminy Osieczna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Numer dentyfikacy.ny REGON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rrysrac oez pisma przcwocnie;o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3D81807446B878D9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62"/>
                <w:szCs w:val="62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62"/>
                <w:szCs w:val="62"/>
                <w:shd w:val="clear" w:color="auto" w:fill="auto"/>
                <w:lang w:val="pl-PL" w:eastAsia="pl-PL" w:bidi="pl-PL"/>
              </w:rPr>
              <w:t>IM</w:t>
            </w:r>
          </w:p>
        </w:tc>
      </w:tr>
      <w:tr>
        <w:trPr>
          <w:trHeight w:val="144" w:hRule="exact"/>
        </w:trPr>
        <w:tc>
          <w:tcPr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387254580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43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46"/>
                <w:szCs w:val="46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46"/>
                <w:szCs w:val="46"/>
                <w:u w:val="single"/>
                <w:shd w:val="clear" w:color="auto" w:fill="auto"/>
                <w:lang w:val="pl-PL" w:eastAsia="pl-PL" w:bidi="pl-PL"/>
              </w:rPr>
              <w:t>tlili I1IIIH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57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Stan na koniec</w:t>
              <w:br/>
              <w:t>roku poprzedniego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Stan na koniec roku</w:t>
              <w:br/>
              <w:t>bieżącego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 podstawowej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257 853.50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330 531.6C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netto ze sp-zedazy produktów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Ali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Zmiana stanu produktów (zwiększone - wartość dodatr a. zmnejszene ■</w:t>
              <w:br/>
              <w:t>wartość uiomna)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 wytworzenia predrAlów na własne potrzeby jednostki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IV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retto ze sprzedaży lewarów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AV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Dotacje na finansowanie działalności pcdstawowei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 VI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z tytułu dochodów budżetowych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257 853 50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330 501 60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działalności operacyjnej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•174 751 23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556 086.51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Arrcrtyzac.a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Zużycie materiałów 1 energii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14 743,53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18 430.00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Bill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Usługi obce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00149.17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63 839 81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IV.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Podatki i opłaty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Wynagrodzenia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325 278 82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382 613.71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BVJ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Ubezpieczona społeczne i inno sw-aóczenia dla pracowników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74 503 81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91 202 99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 VII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Pozosta*e koszty rodzą,owe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75.90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VIII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sprzedanych towarów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 IX.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Inno swiadezerta finansowane z budżet 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Pozostało oboązer. 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 o: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działalności podstawowej (A • B)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-216 897.73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•225 584 91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przychody operacyjne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Dl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zo Zbycia niefmansowych aktywów trwałych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Dttaoe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o.co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 III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 przychody cęcracyyno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E.</w:t>
            </w:r>
          </w:p>
        </w:tc>
        <w:tc>
          <w:tcPr>
            <w:gridSpan w:val="2"/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66" w:right="397" w:bottom="859" w:left="847" w:header="338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88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6" w:right="0" w:bottom="85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6" w:right="397" w:bottom="859" w:left="84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568325</wp:posOffset>
                </wp:positionH>
                <wp:positionV relativeFrom="paragraph">
                  <wp:posOffset>12700</wp:posOffset>
                </wp:positionV>
                <wp:extent cx="402590" cy="15240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BeSTia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4.75pt;margin-top:1.pt;width:31.699999999999999pt;height:12.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BeSTia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3DS1807446887809</w:t>
      </w:r>
      <w:bookmarkEnd w:id="6"/>
    </w:p>
    <w:tbl>
      <w:tblPr>
        <w:tblOverlap w:val="never"/>
        <w:jc w:val="center"/>
        <w:tblLayout w:type="fixed"/>
      </w:tblPr>
      <w:tblGrid>
        <w:gridCol w:w="710"/>
        <w:gridCol w:w="6154"/>
        <w:gridCol w:w="1824"/>
        <w:gridCol w:w="1968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mwesłyąi finansowanych ze sredkow wusnych samorządowych</w:t>
              <w:br/>
              <w:t>zakładów budżetowych i dochcdow jednostek budżetowych gromadzonych na</w:t>
              <w:br/>
              <w:t>wydzelonym rachunku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koszty operacyjno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z dziatalnoicl operacyjnej (C * D - 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■216 657,73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-225M4.9I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Przychody finansowo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CO.08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412.71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Dywidendy i udzia&gt;y w zyskach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OOC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40906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412 71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GUI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Koszty finansowe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Odsetki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H II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Inne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o.cc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brutto (F»G-H)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-216 488.65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-225 172 20</w:t>
            </w:r>
          </w:p>
        </w:tc>
      </w:tr>
      <w:tr>
        <w:trPr>
          <w:trHeight w:val="4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Podatek dochodowy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OCO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Pozostałe obowiązkowe zmniejszenia zysku (zwiększenia straty)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o.oc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0.00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Zysk (strata) netto (l-J-K)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•216 488 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■225 172 20</w:t>
            </w: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179" w:line="1" w:lineRule="exact"/>
      </w:pPr>
    </w:p>
    <w:p>
      <w:pPr>
        <w:pStyle w:val="Style5"/>
        <w:keepNext/>
        <w:keepLines/>
        <w:widowControl w:val="0"/>
        <w:pBdr>
          <w:top w:val="single" w:sz="4" w:space="0" w:color="auto"/>
        </w:pBdr>
        <w:shd w:val="clear" w:color="auto" w:fill="auto"/>
        <w:tabs>
          <w:tab w:leader="underscore" w:pos="710" w:val="left"/>
        </w:tabs>
        <w:bidi w:val="0"/>
        <w:spacing w:before="0" w:after="420" w:line="312" w:lineRule="auto"/>
        <w:ind w:left="1080" w:right="0" w:hanging="1080"/>
        <w:jc w:val="left"/>
      </w:pPr>
      <w:r>
        <mc:AlternateContent>
          <mc:Choice Requires="wps">
            <w:drawing>
              <wp:anchor distT="0" distB="60960" distL="114300" distR="2394585" simplePos="0" relativeHeight="125829386" behindDoc="0" locked="0" layoutInCell="1" allowOverlap="1">
                <wp:simplePos x="0" y="0"/>
                <wp:positionH relativeFrom="page">
                  <wp:posOffset>3107055</wp:posOffset>
                </wp:positionH>
                <wp:positionV relativeFrom="paragraph">
                  <wp:posOffset>25400</wp:posOffset>
                </wp:positionV>
                <wp:extent cx="1444625" cy="29273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4625" cy="292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82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2026-03-31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rok, miesiąc, dzień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44.65000000000001pt;margin-top:2.pt;width:113.75pt;height:23.050000000000001pt;z-index:-125829367;mso-wrap-distance-left:9.pt;mso-wrap-distance-right:188.55000000000001pt;mso-wrap-distance-bottom:4.7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82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2026-03-31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rok, miesiąc, dzień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2735580" distR="114300" simplePos="0" relativeHeight="125829388" behindDoc="0" locked="0" layoutInCell="1" allowOverlap="1">
                <wp:simplePos x="0" y="0"/>
                <wp:positionH relativeFrom="page">
                  <wp:posOffset>5728335</wp:posOffset>
                </wp:positionH>
                <wp:positionV relativeFrom="paragraph">
                  <wp:posOffset>25400</wp:posOffset>
                </wp:positionV>
                <wp:extent cx="1103630" cy="353695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3630" cy="3536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Dorota Adamczak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kierownik jednostki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51.05000000000001pt;margin-top:2.pt;width:86.900000000000006pt;height:27.850000000000001pt;z-index:-125829365;mso-wrap-distance-left:215.4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2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Dorota Adamczak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kierownik jednostki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Beata Cugier-Bicmaczyk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główny księgowy</w:t>
      </w:r>
      <w:bookmarkEnd w:id="8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558" w:right="345" w:bottom="704" w:left="900" w:header="13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•Emilii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645" w:right="414" w:bottom="1278" w:left="829" w:header="217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Wyjaśnienia do sprawozdania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7" w:after="7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45" w:right="0" w:bottom="127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12700</wp:posOffset>
                </wp:positionV>
                <wp:extent cx="1304290" cy="32321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pl-PL" w:eastAsia="pl-PL" w:bidi="pl-PL"/>
                              </w:rPr>
                              <w:t>Dcata Cu-gier-Biernaczyk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79.850000000000009pt;margin-top:1.pt;width:102.7pt;height:25.449999999999999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pl-PL" w:eastAsia="pl-PL" w:bidi="pl-PL"/>
                        </w:rPr>
                        <w:t>Dcata Cu-gier-Biernaczyk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główny księgowy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2026-03-31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rok, miesiąc, dzień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pl-PL" w:eastAsia="pl-PL" w:bidi="pl-PL"/>
        </w:rPr>
        <w:t>Dorota Adamczak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kierownik jednostki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45" w:right="1211" w:bottom="1278" w:left="5399" w:header="0" w:footer="3" w:gutter="0"/>
      <w:cols w:num="2" w:space="1795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2092325</wp:posOffset>
              </wp:positionH>
              <wp:positionV relativeFrom="page">
                <wp:posOffset>10039350</wp:posOffset>
              </wp:positionV>
              <wp:extent cx="5175250" cy="2254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525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Srt^a' 2 a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Kopia z dokumentu podpisanego elektronćzmo wygenerswara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64.75pt;margin-top:790.5pt;width:407.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Srt^a' 2 a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Kopia z dokumentu podpisanego elektronćzmo wygenerswara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626110</wp:posOffset>
              </wp:positionH>
              <wp:positionV relativeFrom="page">
                <wp:posOffset>9869805</wp:posOffset>
              </wp:positionV>
              <wp:extent cx="3657600" cy="9779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0" cy="977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3D81B07446B878D9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9.300000000000004pt;margin-top:777.14999999999998pt;width:288.pt;height:7.70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3D81B07446B878D9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2125980</wp:posOffset>
              </wp:positionH>
              <wp:positionV relativeFrom="page">
                <wp:posOffset>10138410</wp:posOffset>
              </wp:positionV>
              <wp:extent cx="3602990" cy="10985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0299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Kop&lt;a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podpsanego elektrcniczmc wygenerowana dna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67.40000000000001pt;margin-top:798.30000000000007pt;width:283.69999999999999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Kop&lt;a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podpsanego elektrcniczmc wygenerowana dna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581660</wp:posOffset>
              </wp:positionH>
              <wp:positionV relativeFrom="page">
                <wp:posOffset>9870440</wp:posOffset>
              </wp:positionV>
              <wp:extent cx="3651250" cy="10350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125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75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BeSTia</w:t>
                            <w:tab/>
                            <w:t>3D81B37446B878D9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5.800000000000004pt;margin-top:777.20000000000005pt;width:287.5pt;height:8.1500000000000004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BeSTia</w:t>
                      <w:tab/>
                      <w:t>3D81B37446B878D9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2080895</wp:posOffset>
              </wp:positionH>
              <wp:positionV relativeFrom="page">
                <wp:posOffset>10029190</wp:posOffset>
              </wp:positionV>
              <wp:extent cx="5175250" cy="22542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75250" cy="2254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>5»nx«3i J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Kcpia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pl-PL" w:eastAsia="pl-PL" w:bidi="pl-PL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pl-PL" w:eastAsia="pl-PL" w:bidi="pl-PL"/>
                            </w:rPr>
                            <w:t xml:space="preserve"> dokumentu podo.sarego eektronczn^ wyjerercwana dnia 2026 03 31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63.84999999999999pt;margin-top:789.70000000000005pt;width:407.5pt;height:17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>5»nx«3i J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Kcpia </w:t>
                    </w:r>
                    <w:r>
                      <w:rPr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pl-PL" w:eastAsia="pl-PL" w:bidi="pl-PL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pl-PL" w:eastAsia="pl-PL" w:bidi="pl-PL"/>
                      </w:rPr>
                      <w:t xml:space="preserve"> dokumentu podo.sarego eektronczn^ wyjerercwana dnia 2026 03 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Nagłówek #1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Inne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8">
    <w:name w:val="Nagłówek lub stopka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Tekst treści (2)_"/>
    <w:basedOn w:val="DefaultParagraphFont"/>
    <w:link w:val="Style22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auto"/>
      <w:spacing w:after="20" w:line="300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8">
    <w:name w:val="Inne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7">
    <w:name w:val="Nagłówek lub stopka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Tekst treści (2)"/>
    <w:basedOn w:val="Normal"/>
    <w:link w:val="CharStyle23"/>
    <w:pPr>
      <w:widowControl w:val="0"/>
      <w:shd w:val="clear" w:color="auto" w:fill="auto"/>
      <w:jc w:val="right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Zeskanowane obrazy</dc:title>
  <dc:subject>Zeskanowane obrazy</dc:subject>
  <dc:creator>NAPS2</dc:creator>
  <cp:keywords/>
</cp:coreProperties>
</file>