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FD5B9" w14:textId="1307FF3C" w:rsidR="001119B9" w:rsidRDefault="00F62C4F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FB5C1F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F84">
        <w:rPr>
          <w:rFonts w:ascii="Times New Roman" w:hAnsi="Times New Roman" w:cs="Times New Roman"/>
          <w:sz w:val="24"/>
          <w:szCs w:val="24"/>
        </w:rPr>
        <w:t>stycznia</w:t>
      </w:r>
      <w:r w:rsidR="001119B9">
        <w:rPr>
          <w:rFonts w:ascii="Times New Roman" w:hAnsi="Times New Roman" w:cs="Times New Roman"/>
          <w:sz w:val="24"/>
          <w:szCs w:val="24"/>
        </w:rPr>
        <w:t xml:space="preserve"> 202</w:t>
      </w:r>
      <w:r w:rsidR="007C2F84">
        <w:rPr>
          <w:rFonts w:ascii="Times New Roman" w:hAnsi="Times New Roman" w:cs="Times New Roman"/>
          <w:sz w:val="24"/>
          <w:szCs w:val="24"/>
        </w:rPr>
        <w:t>6</w:t>
      </w:r>
      <w:r w:rsidR="001119B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146F7B8" w14:textId="11E09031" w:rsidR="001119B9" w:rsidRDefault="00F62C4F" w:rsidP="001119B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7C2F84">
        <w:rPr>
          <w:rFonts w:ascii="Times New Roman" w:hAnsi="Times New Roman" w:cs="Times New Roman"/>
          <w:sz w:val="24"/>
          <w:szCs w:val="24"/>
        </w:rPr>
        <w:t>6</w:t>
      </w:r>
      <w:r w:rsidR="001119B9">
        <w:rPr>
          <w:rFonts w:ascii="Times New Roman" w:hAnsi="Times New Roman" w:cs="Times New Roman"/>
          <w:sz w:val="24"/>
          <w:szCs w:val="24"/>
        </w:rPr>
        <w:t>.202</w:t>
      </w:r>
      <w:r w:rsidR="007C2F84">
        <w:rPr>
          <w:rFonts w:ascii="Times New Roman" w:hAnsi="Times New Roman" w:cs="Times New Roman"/>
          <w:sz w:val="24"/>
          <w:szCs w:val="24"/>
        </w:rPr>
        <w:t>5</w:t>
      </w:r>
    </w:p>
    <w:p w14:paraId="2A9A1BB2" w14:textId="77777777" w:rsidR="001119B9" w:rsidRDefault="001119B9" w:rsidP="001119B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5254AEF" w14:textId="77777777" w:rsidR="001119B9" w:rsidRDefault="001119B9" w:rsidP="001119B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2B8B9C5" w14:textId="77777777" w:rsidR="001119B9" w:rsidRDefault="001119B9" w:rsidP="001119B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</w:t>
      </w:r>
    </w:p>
    <w:p w14:paraId="6E6AD436" w14:textId="3DF59A5D" w:rsidR="00597AD0" w:rsidRDefault="00597AD0" w:rsidP="001119B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73BB99A6" w14:textId="77777777" w:rsidR="001119B9" w:rsidRDefault="001119B9" w:rsidP="001119B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wszczęciu postępowania administracyjnego</w:t>
      </w:r>
    </w:p>
    <w:p w14:paraId="7F026266" w14:textId="77777777" w:rsidR="001119B9" w:rsidRDefault="001119B9" w:rsidP="001119B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85CEE1" w14:textId="77777777" w:rsidR="001119B9" w:rsidRDefault="001119B9" w:rsidP="001119B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5E4FE7" w14:textId="1B284021" w:rsidR="001119B9" w:rsidRDefault="001119B9" w:rsidP="001119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Na podstawie art. 61 </w:t>
      </w:r>
      <w:r w:rsidR="00F62C4F">
        <w:rPr>
          <w:rFonts w:ascii="Times New Roman" w:hAnsi="Times New Roman" w:cs="Times New Roman"/>
          <w:sz w:val="24"/>
          <w:szCs w:val="24"/>
        </w:rPr>
        <w:t xml:space="preserve">§ 1 </w:t>
      </w:r>
      <w:r>
        <w:rPr>
          <w:rFonts w:ascii="Times New Roman" w:hAnsi="Times New Roman" w:cs="Times New Roman"/>
          <w:sz w:val="24"/>
          <w:szCs w:val="24"/>
        </w:rPr>
        <w:t>ustawy z dnia 14 czerwca 1960 r. Kodeks postępowania admin</w:t>
      </w:r>
      <w:r w:rsidR="00F62C4F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F62C4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F62C4F">
        <w:rPr>
          <w:rFonts w:ascii="Times New Roman" w:hAnsi="Times New Roman" w:cs="Times New Roman"/>
          <w:sz w:val="24"/>
          <w:szCs w:val="24"/>
        </w:rPr>
        <w:t>. Dz. U. z 202</w:t>
      </w:r>
      <w:r w:rsidR="003A3467">
        <w:rPr>
          <w:rFonts w:ascii="Times New Roman" w:hAnsi="Times New Roman" w:cs="Times New Roman"/>
          <w:sz w:val="24"/>
          <w:szCs w:val="24"/>
        </w:rPr>
        <w:t>5</w:t>
      </w:r>
      <w:r w:rsidR="00F62C4F">
        <w:rPr>
          <w:rFonts w:ascii="Times New Roman" w:hAnsi="Times New Roman" w:cs="Times New Roman"/>
          <w:sz w:val="24"/>
          <w:szCs w:val="24"/>
        </w:rPr>
        <w:t xml:space="preserve"> r. poz. </w:t>
      </w:r>
      <w:r w:rsidR="003A3467">
        <w:rPr>
          <w:rFonts w:ascii="Times New Roman" w:hAnsi="Times New Roman" w:cs="Times New Roman"/>
          <w:sz w:val="24"/>
          <w:szCs w:val="24"/>
        </w:rPr>
        <w:t>1691</w:t>
      </w:r>
      <w:r>
        <w:rPr>
          <w:rFonts w:ascii="Times New Roman" w:hAnsi="Times New Roman" w:cs="Times New Roman"/>
          <w:sz w:val="24"/>
          <w:szCs w:val="24"/>
        </w:rPr>
        <w:t>), w związku z art. 73 ust. 1 i 75 ust. 1 pkt 4 ustawy z dnia 3 października  2008 r. o udostępnianiu informacji o środowisku  i jego ochronie, udziale społeczeństwa w ochronie środowiska oraz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3A346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3A3467">
        <w:rPr>
          <w:rFonts w:ascii="Times New Roman" w:hAnsi="Times New Roman" w:cs="Times New Roman"/>
          <w:sz w:val="24"/>
          <w:szCs w:val="24"/>
        </w:rPr>
        <w:t>112</w:t>
      </w:r>
      <w:r w:rsidR="00F62C4F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62C134D" w14:textId="77777777" w:rsidR="001119B9" w:rsidRDefault="001119B9" w:rsidP="001119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3ED6EA1" w14:textId="1069D384" w:rsidR="001119B9" w:rsidRDefault="001B1506" w:rsidP="001119B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1119B9">
        <w:rPr>
          <w:rFonts w:ascii="Times New Roman" w:hAnsi="Times New Roman" w:cs="Times New Roman"/>
          <w:b/>
          <w:sz w:val="24"/>
          <w:szCs w:val="24"/>
        </w:rPr>
        <w:t>awiadamiam</w:t>
      </w:r>
    </w:p>
    <w:p w14:paraId="06B9E16C" w14:textId="77777777" w:rsidR="001119B9" w:rsidRDefault="001119B9" w:rsidP="001119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127EDDD" w14:textId="372A94DF" w:rsidR="007C2F84" w:rsidRDefault="001119B9" w:rsidP="00F62C4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wszczęciu postępowania admi</w:t>
      </w:r>
      <w:r w:rsidR="00F62C4F">
        <w:rPr>
          <w:rFonts w:ascii="Times New Roman" w:hAnsi="Times New Roman" w:cs="Times New Roman"/>
          <w:sz w:val="24"/>
          <w:szCs w:val="24"/>
        </w:rPr>
        <w:t>nistracyjnego z wniosku</w:t>
      </w:r>
      <w:r w:rsidR="007C2F84" w:rsidRPr="007C2F84">
        <w:rPr>
          <w:rFonts w:ascii="Times New Roman" w:hAnsi="Times New Roman" w:cs="Times New Roman"/>
          <w:sz w:val="24"/>
          <w:szCs w:val="24"/>
        </w:rPr>
        <w:t xml:space="preserve"> firmy Regionalne Centrum Gospodarki Odpadami </w:t>
      </w:r>
      <w:proofErr w:type="spellStart"/>
      <w:r w:rsidR="007C2F84" w:rsidRPr="007C2F84">
        <w:rPr>
          <w:rFonts w:ascii="Times New Roman" w:hAnsi="Times New Roman" w:cs="Times New Roman"/>
          <w:sz w:val="24"/>
          <w:szCs w:val="24"/>
        </w:rPr>
        <w:t>reSort</w:t>
      </w:r>
      <w:proofErr w:type="spellEnd"/>
      <w:r w:rsidR="007C2F84" w:rsidRPr="007C2F84">
        <w:rPr>
          <w:rFonts w:ascii="Times New Roman" w:hAnsi="Times New Roman" w:cs="Times New Roman"/>
          <w:sz w:val="24"/>
          <w:szCs w:val="24"/>
        </w:rPr>
        <w:t xml:space="preserve"> sp. z o.o. z siedzibą ul. Saperska 23, 64-100 Leszno, w sprawie wydania decyzji o środowiskowych uwarunkowaniach dla przedsięwzięcia polegającego na ,,Reorganizacja układu technologicznego istniejącej instalacji mechanicznego przetwarzania (segregacji) odpadów z Zakładzie Zagospodarowania Odpadów w Trzebani, gmina Osieczna”. Inwestycja realizowana będzie na działkach o numerze ewidencyjnym 6/8, 6/10, obręb ewidencyjny Trzebania oraz 21/6, obręb ewidencyjny Jeziorki, gmina Osieczna.</w:t>
      </w:r>
    </w:p>
    <w:p w14:paraId="1E2FF296" w14:textId="77777777" w:rsidR="001119B9" w:rsidRDefault="001119B9" w:rsidP="001119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07A34E4" w14:textId="77777777" w:rsidR="001119B9" w:rsidRDefault="001119B9" w:rsidP="001119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związku z powyższym informuje się osoby, którym przysługuje status Strony postępowania o uprawnieniach wynikających z art. 10 </w:t>
      </w:r>
      <w:r>
        <w:rPr>
          <w:rFonts w:ascii="Times New Roman" w:hAnsi="Times New Roman" w:cs="Times New Roman"/>
          <w:i/>
          <w:sz w:val="24"/>
          <w:szCs w:val="24"/>
        </w:rPr>
        <w:t xml:space="preserve">Kpa, </w:t>
      </w:r>
      <w:r>
        <w:rPr>
          <w:rFonts w:ascii="Times New Roman" w:hAnsi="Times New Roman" w:cs="Times New Roman"/>
          <w:sz w:val="24"/>
          <w:szCs w:val="24"/>
        </w:rPr>
        <w:t>polegających na prawie do czynnego udziału w każdym stadium postępowania. Przeglądanie akt sprawy, sporządzanie                    z nich notatek i odpisów oraz wnoszenie uwag zapewniamy w siedzibie Urzędu Gminy Osieczna przy ul. Powstańców Wielkopolskich 6, 64-113 Osieczna, biuro nr 7 w godzinach pracy Urzędu tj. poniedziałek 8.00-16.00, wtorek-piątek 7.00 – 15.00.</w:t>
      </w:r>
    </w:p>
    <w:p w14:paraId="5B4BE4D8" w14:textId="77777777" w:rsidR="001119B9" w:rsidRDefault="001119B9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09972064" w14:textId="77777777" w:rsidR="001119B9" w:rsidRDefault="001119B9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350FB810" w14:textId="77777777" w:rsidR="00F21501" w:rsidRPr="00F21501" w:rsidRDefault="00F21501" w:rsidP="00F215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2150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Kierownik referatu inwestycyjnego</w:t>
      </w:r>
    </w:p>
    <w:p w14:paraId="37151A80" w14:textId="77777777" w:rsidR="00F21501" w:rsidRPr="00F21501" w:rsidRDefault="00F21501" w:rsidP="00F2150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FA66E6D" w14:textId="77777777" w:rsidR="00F21501" w:rsidRPr="00F21501" w:rsidRDefault="00F21501" w:rsidP="00F215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50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/-/ Tomasz Biernaczyk</w:t>
      </w:r>
    </w:p>
    <w:p w14:paraId="6EE721D6" w14:textId="77777777" w:rsidR="00F21501" w:rsidRPr="00F21501" w:rsidRDefault="00F21501" w:rsidP="00F215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C261B7" w14:textId="77777777" w:rsidR="001119B9" w:rsidRDefault="001119B9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0D2B649A" w14:textId="77777777" w:rsidR="001119B9" w:rsidRDefault="001119B9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54BF277C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45A9B16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2FC6911" w14:textId="77777777" w:rsidR="008175EF" w:rsidRDefault="008175E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857955C" w14:textId="77777777" w:rsidR="008175EF" w:rsidRDefault="008175E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3099848" w14:textId="77777777" w:rsidR="008175EF" w:rsidRDefault="008175E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4120586" w14:textId="77777777" w:rsidR="001B1506" w:rsidRDefault="001B1506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6810934" w14:textId="77777777" w:rsidR="001B1506" w:rsidRDefault="001B1506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856A8DF" w14:textId="77777777" w:rsidR="008175EF" w:rsidRDefault="008175E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F9950E5" w14:textId="77777777" w:rsidR="008175EF" w:rsidRDefault="008175E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7C151E3" w14:textId="3E3427A4" w:rsidR="008175EF" w:rsidRDefault="008175E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1B1506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B1506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1B1506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="00FB5C1F">
        <w:rPr>
          <w:rFonts w:ascii="Times New Roman" w:hAnsi="Times New Roman" w:cs="Times New Roman"/>
          <w:sz w:val="24"/>
          <w:szCs w:val="24"/>
        </w:rPr>
        <w:t>26</w:t>
      </w:r>
      <w:r w:rsidR="001B1506">
        <w:rPr>
          <w:rFonts w:ascii="Times New Roman" w:hAnsi="Times New Roman" w:cs="Times New Roman"/>
          <w:sz w:val="24"/>
          <w:szCs w:val="24"/>
        </w:rPr>
        <w:t xml:space="preserve"> </w:t>
      </w:r>
      <w:r w:rsidR="007C2F84">
        <w:rPr>
          <w:rFonts w:ascii="Times New Roman" w:hAnsi="Times New Roman" w:cs="Times New Roman"/>
          <w:sz w:val="24"/>
          <w:szCs w:val="24"/>
        </w:rPr>
        <w:t>stycznia</w:t>
      </w:r>
      <w:r w:rsidR="001B1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C2F8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9FCF6CF" w14:textId="77777777" w:rsidR="00625D9D" w:rsidRP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625D9D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90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E5"/>
    <w:rsid w:val="00046247"/>
    <w:rsid w:val="001119B9"/>
    <w:rsid w:val="001B1506"/>
    <w:rsid w:val="002134FA"/>
    <w:rsid w:val="00352ED7"/>
    <w:rsid w:val="00363011"/>
    <w:rsid w:val="003A3467"/>
    <w:rsid w:val="0049113B"/>
    <w:rsid w:val="00597AD0"/>
    <w:rsid w:val="005D7BE2"/>
    <w:rsid w:val="00625D9D"/>
    <w:rsid w:val="006879B1"/>
    <w:rsid w:val="00770759"/>
    <w:rsid w:val="00770C13"/>
    <w:rsid w:val="007C2F84"/>
    <w:rsid w:val="008175EF"/>
    <w:rsid w:val="0091241A"/>
    <w:rsid w:val="0097501E"/>
    <w:rsid w:val="00A04395"/>
    <w:rsid w:val="00A3250D"/>
    <w:rsid w:val="00A45585"/>
    <w:rsid w:val="00B179AA"/>
    <w:rsid w:val="00BF2472"/>
    <w:rsid w:val="00CF039E"/>
    <w:rsid w:val="00D406AD"/>
    <w:rsid w:val="00D51B80"/>
    <w:rsid w:val="00D86A50"/>
    <w:rsid w:val="00DB037C"/>
    <w:rsid w:val="00DB5F04"/>
    <w:rsid w:val="00EF5CE5"/>
    <w:rsid w:val="00F04228"/>
    <w:rsid w:val="00F21501"/>
    <w:rsid w:val="00F62C4F"/>
    <w:rsid w:val="00F71AB4"/>
    <w:rsid w:val="00FB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05A9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6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25</cp:revision>
  <cp:lastPrinted>2021-09-01T09:42:00Z</cp:lastPrinted>
  <dcterms:created xsi:type="dcterms:W3CDTF">2020-03-26T09:30:00Z</dcterms:created>
  <dcterms:modified xsi:type="dcterms:W3CDTF">2026-01-26T11:00:00Z</dcterms:modified>
</cp:coreProperties>
</file>