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954AD" w14:textId="4EF3F5BD" w:rsidR="00CF039E" w:rsidRPr="004170BC" w:rsidRDefault="005C175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692721">
        <w:rPr>
          <w:rFonts w:ascii="Times New Roman" w:hAnsi="Times New Roman" w:cs="Times New Roman"/>
          <w:sz w:val="24"/>
          <w:szCs w:val="24"/>
        </w:rPr>
        <w:t>4</w:t>
      </w:r>
      <w:r w:rsidR="00851BFC">
        <w:rPr>
          <w:rFonts w:ascii="Times New Roman" w:hAnsi="Times New Roman" w:cs="Times New Roman"/>
          <w:sz w:val="24"/>
          <w:szCs w:val="24"/>
        </w:rPr>
        <w:t xml:space="preserve"> </w:t>
      </w:r>
      <w:r w:rsidR="00692721">
        <w:rPr>
          <w:rFonts w:ascii="Times New Roman" w:hAnsi="Times New Roman" w:cs="Times New Roman"/>
          <w:sz w:val="24"/>
          <w:szCs w:val="24"/>
        </w:rPr>
        <w:t>listopada</w:t>
      </w:r>
      <w:r w:rsidR="00851BFC">
        <w:rPr>
          <w:rFonts w:ascii="Times New Roman" w:hAnsi="Times New Roman" w:cs="Times New Roman"/>
          <w:sz w:val="24"/>
          <w:szCs w:val="24"/>
        </w:rPr>
        <w:t xml:space="preserve"> 202</w:t>
      </w:r>
      <w:r w:rsidR="00582F3F">
        <w:rPr>
          <w:rFonts w:ascii="Times New Roman" w:hAnsi="Times New Roman" w:cs="Times New Roman"/>
          <w:sz w:val="24"/>
          <w:szCs w:val="24"/>
        </w:rPr>
        <w:t>4</w:t>
      </w:r>
      <w:r w:rsid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562466A" w14:textId="7CAFBAA6" w:rsidR="004170BC" w:rsidRDefault="00851BF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69272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82F3F">
        <w:rPr>
          <w:rFonts w:ascii="Times New Roman" w:hAnsi="Times New Roman" w:cs="Times New Roman"/>
          <w:sz w:val="24"/>
          <w:szCs w:val="24"/>
        </w:rPr>
        <w:t>4</w:t>
      </w:r>
    </w:p>
    <w:p w14:paraId="66343AFB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CC78D4A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84557C" w14:textId="46B39788" w:rsidR="004170BC" w:rsidRDefault="00987606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05D0246E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D125426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2F485" w14:textId="14B5DDB8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C6CB9">
        <w:rPr>
          <w:rFonts w:ascii="Times New Roman" w:hAnsi="Times New Roman" w:cs="Times New Roman"/>
          <w:sz w:val="24"/>
          <w:szCs w:val="24"/>
        </w:rPr>
        <w:t>Na podstawie art. 49 oraz art. 61 ustawy z dnia 14 czerwca 1960 r. Kodeks postępowania administracyjnego (</w:t>
      </w:r>
      <w:proofErr w:type="spellStart"/>
      <w:r w:rsidR="005C6CB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C6CB9">
        <w:rPr>
          <w:rFonts w:ascii="Times New Roman" w:hAnsi="Times New Roman" w:cs="Times New Roman"/>
          <w:sz w:val="24"/>
          <w:szCs w:val="24"/>
        </w:rPr>
        <w:t>. Dz. U. z 2024 r. poz. 572) w związku z</w:t>
      </w:r>
      <w:r>
        <w:rPr>
          <w:rFonts w:ascii="Times New Roman" w:hAnsi="Times New Roman" w:cs="Times New Roman"/>
          <w:sz w:val="24"/>
          <w:szCs w:val="24"/>
        </w:rPr>
        <w:t xml:space="preserve"> art. 74 ust. 3 ustawy z dnia 3 października  2008 r. o udostępnianiu informacji o środowisku i jego ochronie, udziale społeczeństwa w ochronie środowiska oraz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D338E7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582F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338E7">
        <w:rPr>
          <w:rFonts w:ascii="Times New Roman" w:hAnsi="Times New Roman" w:cs="Times New Roman"/>
          <w:sz w:val="24"/>
          <w:szCs w:val="24"/>
        </w:rPr>
        <w:t>1</w:t>
      </w:r>
      <w:r w:rsidR="00582F3F">
        <w:rPr>
          <w:rFonts w:ascii="Times New Roman" w:hAnsi="Times New Roman" w:cs="Times New Roman"/>
          <w:sz w:val="24"/>
          <w:szCs w:val="24"/>
        </w:rPr>
        <w:t>112</w:t>
      </w:r>
      <w:r w:rsidR="00D338E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4DB6D6E" w14:textId="77777777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101EA01" w14:textId="77777777"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217B086C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70CB3BB" w14:textId="20F59E20" w:rsidR="00692721" w:rsidRDefault="004170BC" w:rsidP="00260B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338E7">
        <w:rPr>
          <w:rFonts w:ascii="Times New Roman" w:hAnsi="Times New Roman" w:cs="Times New Roman"/>
          <w:sz w:val="24"/>
          <w:szCs w:val="24"/>
        </w:rPr>
        <w:t>o wy</w:t>
      </w:r>
      <w:r w:rsidR="00DC1DBD" w:rsidRPr="00D338E7">
        <w:rPr>
          <w:rFonts w:ascii="Times New Roman" w:hAnsi="Times New Roman" w:cs="Times New Roman"/>
          <w:sz w:val="24"/>
          <w:szCs w:val="24"/>
        </w:rPr>
        <w:t>stąpieniu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w toku postępowania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57211" w:rsidRPr="00D338E7">
        <w:rPr>
          <w:rFonts w:ascii="Times New Roman" w:hAnsi="Times New Roman" w:cs="Times New Roman"/>
          <w:sz w:val="24"/>
          <w:szCs w:val="24"/>
        </w:rPr>
        <w:t>o środowis</w:t>
      </w:r>
      <w:r w:rsidR="00DC1DBD" w:rsidRPr="00D338E7">
        <w:rPr>
          <w:rFonts w:ascii="Times New Roman" w:hAnsi="Times New Roman" w:cs="Times New Roman"/>
          <w:sz w:val="24"/>
          <w:szCs w:val="24"/>
        </w:rPr>
        <w:t>k</w:t>
      </w:r>
      <w:r w:rsidR="00C6745B" w:rsidRPr="00D338E7">
        <w:rPr>
          <w:rFonts w:ascii="Times New Roman" w:hAnsi="Times New Roman" w:cs="Times New Roman"/>
          <w:sz w:val="24"/>
          <w:szCs w:val="24"/>
        </w:rPr>
        <w:t>owych uwa</w:t>
      </w:r>
      <w:r w:rsidR="003646FF">
        <w:rPr>
          <w:rFonts w:ascii="Times New Roman" w:hAnsi="Times New Roman" w:cs="Times New Roman"/>
          <w:sz w:val="24"/>
          <w:szCs w:val="24"/>
        </w:rPr>
        <w:t xml:space="preserve">runkowaniach, w dniu </w:t>
      </w:r>
      <w:r w:rsidR="00692721">
        <w:rPr>
          <w:rFonts w:ascii="Times New Roman" w:hAnsi="Times New Roman" w:cs="Times New Roman"/>
          <w:sz w:val="24"/>
          <w:szCs w:val="24"/>
        </w:rPr>
        <w:t>4</w:t>
      </w:r>
      <w:r w:rsidR="00CB631F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692721">
        <w:rPr>
          <w:rFonts w:ascii="Times New Roman" w:hAnsi="Times New Roman" w:cs="Times New Roman"/>
          <w:sz w:val="24"/>
          <w:szCs w:val="24"/>
        </w:rPr>
        <w:t>listopada</w:t>
      </w:r>
      <w:r w:rsidR="00851BFC">
        <w:rPr>
          <w:rFonts w:ascii="Times New Roman" w:hAnsi="Times New Roman" w:cs="Times New Roman"/>
          <w:sz w:val="24"/>
          <w:szCs w:val="24"/>
        </w:rPr>
        <w:t xml:space="preserve"> 202</w:t>
      </w:r>
      <w:r w:rsidR="00582F3F">
        <w:rPr>
          <w:rFonts w:ascii="Times New Roman" w:hAnsi="Times New Roman" w:cs="Times New Roman"/>
          <w:sz w:val="24"/>
          <w:szCs w:val="24"/>
        </w:rPr>
        <w:t>4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r.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do organów wskazanych                   w ustawie </w:t>
      </w:r>
      <w:proofErr w:type="spellStart"/>
      <w:r w:rsidR="00DC1DBD" w:rsidRPr="00D338E7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 w:rsidR="00DC1DBD" w:rsidRPr="00D338E7">
        <w:rPr>
          <w:rFonts w:ascii="Times New Roman" w:hAnsi="Times New Roman" w:cs="Times New Roman"/>
          <w:sz w:val="24"/>
          <w:szCs w:val="24"/>
        </w:rPr>
        <w:t xml:space="preserve"> o opinię co do potrzeby obowiązku przeprowadzenia oceny oddziaływania na środowisko dla planowanego przeds</w:t>
      </w:r>
      <w:r w:rsidR="00072548" w:rsidRPr="00D338E7">
        <w:rPr>
          <w:rFonts w:ascii="Times New Roman" w:hAnsi="Times New Roman" w:cs="Times New Roman"/>
          <w:sz w:val="24"/>
          <w:szCs w:val="24"/>
        </w:rPr>
        <w:t xml:space="preserve">ięwzięcia </w:t>
      </w:r>
      <w:r w:rsidR="00230FF5">
        <w:rPr>
          <w:rFonts w:ascii="Times New Roman" w:hAnsi="Times New Roman" w:cs="Times New Roman"/>
          <w:sz w:val="24"/>
          <w:szCs w:val="24"/>
        </w:rPr>
        <w:t>pn.</w:t>
      </w:r>
      <w:r w:rsidR="005C175C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692721" w:rsidRPr="00692721">
        <w:rPr>
          <w:rFonts w:ascii="Times New Roman" w:hAnsi="Times New Roman" w:cs="Times New Roman"/>
          <w:sz w:val="24"/>
          <w:szCs w:val="24"/>
        </w:rPr>
        <w:t>,,Budowa lokalnej oczyszczalni ścieków wraz z siecią kanalizacyjną obsługującą miejscowość Wojnowice”, planowanego do realizacji na działkach ewidencyjnych numer 424/2, 427, 431/4, 433/3, 403/1, 446/5, 447/3, 402/2, 542, 648, 609/2, 584/2, 515, 672/1, 673, 676 obręb geodezyjny Wojnowice, gmina Osieczna.</w:t>
      </w:r>
    </w:p>
    <w:p w14:paraId="59AA00A0" w14:textId="77777777" w:rsidR="00D338E7" w:rsidRPr="00D338E7" w:rsidRDefault="00D338E7" w:rsidP="00D338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E6E771" w14:textId="77777777"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 xml:space="preserve">Dyrektora Zarządu Zlewni Wód Polskich w Poznaniu </w:t>
      </w:r>
      <w:r w:rsidR="000A2625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Państwowego Powiatowego</w:t>
      </w:r>
      <w:r w:rsidR="000A2625"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DC1DBD">
        <w:rPr>
          <w:rFonts w:ascii="Times New Roman" w:hAnsi="Times New Roman" w:cs="Times New Roman"/>
          <w:sz w:val="24"/>
          <w:szCs w:val="24"/>
        </w:rPr>
        <w:t xml:space="preserve"> w Lesznie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9DAC7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5AE061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743A3F0" w14:textId="77777777" w:rsidR="00E91128" w:rsidRPr="00E91128" w:rsidRDefault="00E91128" w:rsidP="00E91128">
      <w:pPr>
        <w:rPr>
          <w:rFonts w:eastAsia="Calibri"/>
          <w:lang w:eastAsia="en-US"/>
        </w:rPr>
      </w:pPr>
      <w:r w:rsidRPr="00E91128">
        <w:rPr>
          <w:rFonts w:eastAsia="Calibri"/>
          <w:lang w:eastAsia="en-US"/>
        </w:rPr>
        <w:t xml:space="preserve">                                                                                                             Kierownik</w:t>
      </w:r>
    </w:p>
    <w:p w14:paraId="68F4E6C2" w14:textId="77777777" w:rsidR="00E91128" w:rsidRPr="00E91128" w:rsidRDefault="00E91128" w:rsidP="00E91128">
      <w:pPr>
        <w:rPr>
          <w:rFonts w:eastAsia="Calibri"/>
          <w:lang w:eastAsia="en-US"/>
        </w:rPr>
      </w:pPr>
      <w:r w:rsidRPr="00E91128">
        <w:rPr>
          <w:rFonts w:eastAsia="Calibri"/>
          <w:lang w:eastAsia="en-US"/>
        </w:rPr>
        <w:t xml:space="preserve">                                                                                                  Referatu inwestycyjnego</w:t>
      </w:r>
    </w:p>
    <w:p w14:paraId="16457FA3" w14:textId="77777777" w:rsidR="00E91128" w:rsidRPr="00E91128" w:rsidRDefault="00E91128" w:rsidP="00E91128">
      <w:pPr>
        <w:rPr>
          <w:rFonts w:eastAsia="Calibri"/>
          <w:lang w:eastAsia="en-US"/>
        </w:rPr>
      </w:pPr>
    </w:p>
    <w:p w14:paraId="033E5DEB" w14:textId="77777777" w:rsidR="00E91128" w:rsidRPr="00E91128" w:rsidRDefault="00E91128" w:rsidP="00E91128">
      <w:pPr>
        <w:rPr>
          <w:rFonts w:eastAsia="Calibri"/>
          <w:lang w:eastAsia="en-US"/>
        </w:rPr>
      </w:pPr>
      <w:r w:rsidRPr="00E91128">
        <w:rPr>
          <w:rFonts w:eastAsia="Calibri"/>
          <w:lang w:eastAsia="en-US"/>
        </w:rPr>
        <w:t xml:space="preserve">                                                                                                    /-/ Tomasz Biernaczyk</w:t>
      </w:r>
    </w:p>
    <w:p w14:paraId="5F5ECC24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2CA784A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758859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3FC9388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BB469AE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46DE34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C727E3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AF9FAD7" w14:textId="77777777"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318C5AD" w14:textId="77777777" w:rsidR="00B53D8A" w:rsidRDefault="00B53D8A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AE3B05C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DE52B8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0EE09A3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AB7146A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CB88763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EF4DABA" w14:textId="76A537A6" w:rsidR="009C2DDD" w:rsidRPr="003C6199" w:rsidRDefault="003646FF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3C6199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C6199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C6199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692721">
        <w:rPr>
          <w:rFonts w:ascii="Times New Roman" w:hAnsi="Times New Roman" w:cs="Times New Roman"/>
          <w:sz w:val="24"/>
          <w:szCs w:val="24"/>
        </w:rPr>
        <w:t>4</w:t>
      </w:r>
      <w:r w:rsidR="00A76104">
        <w:rPr>
          <w:rFonts w:ascii="Times New Roman" w:hAnsi="Times New Roman" w:cs="Times New Roman"/>
          <w:sz w:val="24"/>
          <w:szCs w:val="24"/>
        </w:rPr>
        <w:t xml:space="preserve"> </w:t>
      </w:r>
      <w:r w:rsidR="00692721">
        <w:rPr>
          <w:rFonts w:ascii="Times New Roman" w:hAnsi="Times New Roman" w:cs="Times New Roman"/>
          <w:sz w:val="24"/>
          <w:szCs w:val="24"/>
        </w:rPr>
        <w:t>listopada</w:t>
      </w:r>
      <w:r w:rsidR="0089377B">
        <w:rPr>
          <w:rFonts w:ascii="Times New Roman" w:hAnsi="Times New Roman" w:cs="Times New Roman"/>
          <w:sz w:val="24"/>
          <w:szCs w:val="24"/>
        </w:rPr>
        <w:t xml:space="preserve"> 202</w:t>
      </w:r>
      <w:r w:rsidR="00582F3F">
        <w:rPr>
          <w:rFonts w:ascii="Times New Roman" w:hAnsi="Times New Roman" w:cs="Times New Roman"/>
          <w:sz w:val="24"/>
          <w:szCs w:val="24"/>
        </w:rPr>
        <w:t>4</w:t>
      </w:r>
      <w:r w:rsidR="007F1462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9C2DDD" w:rsidRPr="003C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72548"/>
    <w:rsid w:val="000A2625"/>
    <w:rsid w:val="00176B0D"/>
    <w:rsid w:val="0019630A"/>
    <w:rsid w:val="002015B2"/>
    <w:rsid w:val="00230FF5"/>
    <w:rsid w:val="00260B7A"/>
    <w:rsid w:val="00270E1C"/>
    <w:rsid w:val="003437A1"/>
    <w:rsid w:val="003646FF"/>
    <w:rsid w:val="003C6199"/>
    <w:rsid w:val="004170BC"/>
    <w:rsid w:val="00480BF7"/>
    <w:rsid w:val="00582F3F"/>
    <w:rsid w:val="005C175C"/>
    <w:rsid w:val="005C6CB9"/>
    <w:rsid w:val="005E1DD9"/>
    <w:rsid w:val="005F1AEF"/>
    <w:rsid w:val="00692721"/>
    <w:rsid w:val="006A3890"/>
    <w:rsid w:val="00727C76"/>
    <w:rsid w:val="007F1462"/>
    <w:rsid w:val="007F4B03"/>
    <w:rsid w:val="00851BFC"/>
    <w:rsid w:val="0089377B"/>
    <w:rsid w:val="009746E9"/>
    <w:rsid w:val="00987606"/>
    <w:rsid w:val="009C2DDD"/>
    <w:rsid w:val="00A129DC"/>
    <w:rsid w:val="00A42995"/>
    <w:rsid w:val="00A57211"/>
    <w:rsid w:val="00A76104"/>
    <w:rsid w:val="00AC669C"/>
    <w:rsid w:val="00B17974"/>
    <w:rsid w:val="00B24234"/>
    <w:rsid w:val="00B53D8A"/>
    <w:rsid w:val="00C47580"/>
    <w:rsid w:val="00C63018"/>
    <w:rsid w:val="00C6745B"/>
    <w:rsid w:val="00CB631F"/>
    <w:rsid w:val="00CF039E"/>
    <w:rsid w:val="00D3353A"/>
    <w:rsid w:val="00D338E7"/>
    <w:rsid w:val="00DA4CEB"/>
    <w:rsid w:val="00DC1DBD"/>
    <w:rsid w:val="00E15CBA"/>
    <w:rsid w:val="00E9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E593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1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8E11-B0F8-4183-AFBC-218FC4E8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38</cp:revision>
  <cp:lastPrinted>2021-09-02T08:10:00Z</cp:lastPrinted>
  <dcterms:created xsi:type="dcterms:W3CDTF">2020-06-09T08:27:00Z</dcterms:created>
  <dcterms:modified xsi:type="dcterms:W3CDTF">2024-11-04T12:31:00Z</dcterms:modified>
</cp:coreProperties>
</file>