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LXII.427.2024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XVIII/171/2012 Rady Miejskiej w Osiecznej z dnia 20 września 2012 r. w sprawie zasad udzielania dotacji na prace konserwatorskie, restauratorskie lub roboty budowlane przy zabytku wpisanym do rejestru zabytków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XVIII/171/2012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udzielania dotacji na prace konserwatorskie, restauratorskie lub roboty budowlane przy zabytku wpisanym do rejestru zabytków wprowadza się niżej określone zmiany: Dotychczasowa treść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oznacza się jako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„Wnioskodawca może także wystąpić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wnioskiem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sfinansowanie prac przy zabytku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Programu Odbudowy Zabytków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XVIII/171/2012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stanowiący zasady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 udzielania dotacji na prace konserwatorskie, restauratorskie lub roboty budowlane przy zabytku wpisanym do rejestru zabytków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Rządowego Programu Odbudowy Zabytków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LXII.427.2024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"Załącznik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 uchwały nr XVIII/171/2012 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Osiecznej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r."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tryb udzielania dotacji na prace konserwatorskie, restauratorskie lub roboty budowlane przy zabytku wpisanym do rejestru zabytków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ramach Rządowego Programu Odbudowy Zabytków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 na wykonanie prac konserwatorskich, restauratorskich lub robót budowlanych przy zabytku wpisanym do rejestru zabytków, znajdującym się na terenie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zostać przekazana na finansowanie nakładów koniecznych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nad zabytkami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zmianami), na wykonanie prac konserwatorskich, restauratorskich lub robót budowlanych.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98% nakładów koniecznych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kwota określona we Wstępnej Promesie Dofinansowania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Rządowego Programu Odbudowy Zabytków;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wysokości 2% nakładów koniecznych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kwota wynikająca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różnicy 100% nakładów koniecznych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pochodzącą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Rządowego Programu Odbudowy Zabytków;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wartość ostateczna zadania inwestycyjnego objętego dotacją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ustalona po przeprowadzeniu postępowania zakupowego wnioskodawcy, będzie wyższa niż jej wartość przewidywana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wnioskodawca jest zobowiązany do pokrycia różnicy pomiędzy wartością przewidywaną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wartością ostateczną, zwiększając tym samym udział własny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sfinansowaniu zadania inwestycyjnego;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ostateczna wartość zadania inwestycyjnego objętego dotacją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będzie niższa niż jej wartość przewidywana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kwotę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ustala się, biorąc pod uwagę wartość procentową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ostatecznej wartości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wypłacana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Rządowego Programu Odbudowy Zabytków stanowiącej załącznik do Uchwały nr 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Rządowego Programu Odbudowy Zabytków,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regulaminu naboru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dofinansowanie, na podstawie promesy udzielonej Gminie Osieczna przez Bank Gospodarstwa Krajowego, po podpisaniu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pomiędzy Beneficjentem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Osieczna po zakończeniu 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zostanie wypłacona po otrzymaniu przez Gminę Osieczna dofinansowania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Rządowego Programu Odbudowy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realizacji zadania inwestycyjnego lub jego wydzielonego etapu.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udzielenie dotacji mogą ubiegać się podmioty posiadające tytuł prawny do zabytku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własności, użytkowania wieczystego, trwałego zarządu, ograniczonego prawa rzeczowego albo stosunku zobowiązaniowego.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Ubiegając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należy złożyć wniosek według Wzoru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załącznika.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może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do kwoty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 brutto.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 dla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dziesięciu wniosków, przy czym decyduje kolejność złożenia wniosków.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zostanie udzielona na podstawie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zawartej pomiędzy Gminą Osieczna,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wnioskodawcą. Po podpisaniu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dotacji wnioskodawca staje się Beneficjentem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zawarcia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niezależnych od Gminy skutkować będzie nieudzieleniem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przyznaniem dotacji ani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gwarantuje również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 podejmuje Rada Miejska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odrębnej uchwały pod warunkiem przyznania przez Bank Gospodarstwa Krajowego Gminie Osieczna wstępnej promesy na udzielenie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ubiega się podmiot prowadzący działalność gospodarczą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Unijnego Prawa Konkurencji, dotacja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dotyczy tej działalności stanowi pomoc de minimis,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rybołówstwie. Dotacja ta udzielona jest na zasadach określonych 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2023/2831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 do pomocy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295, str. 2831).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na podstawie niniejszej uchwały, pomoc de minimis może być udzielona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str. 9, ze zmianami).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przypadku, na podstawie niniejszej uchwały pomoc de minimis może być udzielona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28.06.2014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str. 45, ze zmianami).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na podstawie niniejszej uchwały, pomoc de minimis może być udzielona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minimis,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rybołówstwie, będzie zobowiązany do przedstawienia podmiotowi udzielającemu pomocy, przed podpisaniem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minionych lat,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przedstawionych 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zmianami)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dotacji następuje poprzez złożenie przez Beneficjenta dotacji sprawozdania stanowiącego Wzór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załącznika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niniejszą uchwałą zastosowanie ma Uchwała nr 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Rządowego Programu Odbudowy Zabytków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oraz Regulaminem naboru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rządowego Programu Odbudowy zabytków.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nr 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przez Gminę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Rządowego Programu Odbudowy Zabytków na prace konserwatorskie, restauratorskie lub roboty budowlane przy zabytku wpisanym do rejestru zabytków znajdującym się na terenie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Rządowego Programu Odbudowy zabytków (RM-06111-230-22).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 Pola wymagane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ZGŁASZAJĄCEGO/DANE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36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 nazwisko / nazwa*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 pocztowy*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porządkowy budynku*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lokalu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telefonu*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PODSTAWOWE 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POŁOŻENIU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36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zabytku (zgodnie z wpisem w rejestrze zabytków lub gminnej ewidencji zabytków)*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Numer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rejestrze zabytków lub informacja,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że obiekt jest wpisany do gminnej ewidencji zabytków*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porządkowy*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Tytuł prawny do zabytku przysługujący wnioskodawcy (własność/użytkowanie wieczyste/trwały zarząd/ograniczone prawo rzeczowe/stosunek zobowiązaniowy)*(wpisać właściwe)</w:t>
            </w:r>
          </w:p>
          <w:p>
            <w:pPr>
              <w:jc w:val="both"/>
            </w:pPr>
            <w: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PLANOWANEJ INWESTYCJI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36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Inwestycji (proszę podać zwięzłą nazwę zadania, która będzie konsekwentnie powtarzana we wszystkich kolejnych wnioskach i dokumentach - max. 140 znaków – bez spacji)*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Opis Inwestycji (zakres prac, które mają być objęte dotacją - max. 2500 znaków – bez spacji)*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Czy dla Inwestycji sporządzono dokumentację projektową?</w:t>
            </w:r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Czy dla Inwestycji uzyskano pozwolenie właściwego organu ochrony zabytków na prowadzenie prac przy zabytku?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Czy dla Inwestycji uzyskano pozwolenie na budowę/zaświadczenie właściwego organu administracji architektoniczno-budowlanej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braku podstaw do wniesienia sprzeciwu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odniesieniu do zgłoszenia robót budowlanych?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Przewidywany okres realizacji Inwestycji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(w miesiącach od do)*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Przewidywany termin zakończenia Inwestycji (dd-mm-rrrr)*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Przewidywana całkowita wartość inwestycji (w PLN)* </w:t>
            </w:r>
          </w:p>
          <w:p>
            <w:pPr>
              <w:jc w:val="both"/>
            </w:pPr>
            <w:r>
              <w:t>(dofinansowanie plus wkład własny)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jakiej podstawie podano wartość inwestycji?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-na podstawie wykonanego kosztorysu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-na podstawie własnych kalkulacji oraz badania rynku usług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materiałów budowlanych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-inne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(wpisać właściwe)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Wysokość wkładu własnego* </w:t>
            </w:r>
          </w:p>
          <w:p>
            <w:pPr>
              <w:jc w:val="both"/>
            </w:pPr>
            <w:r>
              <w:t>(nie mniej niż 2% całkowitej wartości inwestycji)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Kwota wnioskowanych środków (w PLN)*</w:t>
            </w:r>
          </w:p>
          <w:p>
            <w:pPr>
              <w:jc w:val="both"/>
            </w:pPr>
            <w:r>
              <w:t>(nie więcej niż 3</w:t>
            </w:r>
            <w:r>
              <w:t> </w:t>
            </w:r>
            <w:r>
              <w:t>500 000,00 PLN)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Czy inwestycja zgłoszona do innego podmiotu uprawnionego do aplikowania w ramach Rządowego Funduszu Odbudowy Zabytków?</w:t>
            </w:r>
          </w:p>
          <w:p>
            <w:pPr>
              <w:jc w:val="both"/>
            </w:pPr>
            <w:r>
              <w:t>TAK/NIE* jeżeli TAK proszę podać nazwę podmiotu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Czy inwestycja dofinansowana z innych środków publicznych?</w:t>
            </w:r>
          </w:p>
          <w:p>
            <w:pPr>
              <w:jc w:val="both"/>
            </w:pPr>
            <w:r>
              <w:t>TAK/NIE* jeżeli TAK proszę podać źródło finansowania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36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Wyrażam zgodę na udział w programie oraz przesłanie przez Gminę Osieczna wniosku do Prezesa Rady Ministrów, za pośrednictwem Banku Gospodarstwa Krajowego na dofinansowanie zabytku będącego w moim władaniu*</w:t>
            </w:r>
          </w:p>
          <w:p>
            <w:pPr>
              <w:jc w:val="both"/>
            </w:pPr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Oświadczam, że rozpoczęcie postępowania zakupowego nastąpi w terminie 12 miesięcy od daty udostępnienia Wstępnej Promesy*</w:t>
            </w:r>
          </w:p>
          <w:p>
            <w:pPr>
              <w:jc w:val="both"/>
            </w:pPr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Oświadczam, że zapoznałem/zapoznałam się  z</w:t>
            </w:r>
            <w:r>
              <w:t> </w:t>
            </w:r>
            <w:r>
              <w:t>treścią Rządowego Programu Odbudowy Zabytków, regulaminem naboru wniosków o</w:t>
            </w:r>
            <w:r>
              <w:t> </w:t>
            </w:r>
            <w:r>
              <w:t>dofinansowanie oraz innymi dokumentami udostępnionymi na stronie Banku Gospodarstwa Krajowego*</w:t>
            </w:r>
          </w:p>
          <w:p>
            <w:pPr>
              <w:jc w:val="both"/>
            </w:pPr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oświadcza, że: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Zabytek, który został ujęty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 dzień złożenia tego Wniosku jest wpisany do rejestru zabytków,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ewidencji zabytków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nad zabytkami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świadomy, że inwestycja objęta dofinansowaniem ze środków publicznych może podlegać ocenie pod kątem wystąpienia pomocy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(2016/C 262/01).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Podpis wnioskodawcy (osób uprawnionych do reprezentowania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                                                           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(miejscowość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data)                                                                            (podpis/pieczątka)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Pozwolenie Wojewódzkiego Konserwatora Zabytków na prowadzenie prac lub robót, które mają być przedmiotem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oraz pozwolenie na budowę, jeżeli prace wymagają projektu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pozwolenia.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posiadanie przez wnioskodawcę tytułu prawnego do zabytku.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wpisie do rejestru zabytków.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oraz kosztorys prac ze wskazaniem źródeł ich finansowania.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…………………………………………………………………………………………………….......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wymogów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           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, zwanym „RODO”, uprzejmie informujemy, iż: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Urząd Gminy Osieczna reprezentowany przez Burmistrza Gminy Osieczna,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Powstańców Wlkp. 6, 64-113 Osieczna, tel.: 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535 00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Inspektorem Ochrony Danych, Panią Natalią Ratajewską, możliwy jest pod adresem e-mail: kontakt@rodo-leszno.com.pl lub listownie na adres siedziby administratora, wskazany powyżej,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dane osobowe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złożonym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przez Gminę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Rządowego Programu Odbudowy Zabytków na prace konserwatorskie, restauratorskie lub roboty budowlane przy zabytku wpisanym do rejestru zabytków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232/2022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ustanowienia Rządowego Programu Odbudowy Zabytków (RM-06111-230-22),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jest obowiązkowe,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prawną przetwarzania Pani/Pana danych osobowych przez Administratora jest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Kodeks postępowania administracyjnego,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przekazane dane będą przetwarzane przez okres niezbędny do realizacji celu, dla którego dane te zostały przekazane,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 iż okres przechowywania danych osobowych może zostać każdorazowo przedłużony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przewidziany przez przepisy prawa, jakie mogą mieć związek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niniejszego celu,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do dostępu do danych, ich sprostowania, kopii danych, usunięcia danych, przy czym uprawnienie to zostanie zrealizowane po okresie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krótszym niż okres przechowywania danych,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powzięcia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niewłaściwym przetwarzaniu Pani/Pana danych osobowych przez Administratora, przysługuje Pani/Panu prawo wniesienia skargi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 swoich danych osobowych do Prezesa Urzędu Ochrony Danych Osobowych,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Pani/Pana danych osobowych mogą być instytucje uprawnione na podstawie przepisów prawa lub podmioty upoważnione na podstawie podpisanej umowy pomiędzy Administratorem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podmiotem.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nr 2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wykorzystania dotacji na prace konserwatorskie, restauratorskie lub roboty budowlane przy zabytku, wpisanym do rejestru zabytków, znajdującym się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Osieczna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Rządowego Programu Odbudowy Zabytków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wykorzystania dotacji celowej na prace konserwatorskie, restauratorskie lub roboty budowlane przy zabytku wpisanym do rejestru zabytków położonym na terenie Gminy Osieczna.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Beneficjent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      (imię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 oraz adres zamieszkania lub nazwa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siedziby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 kontaktowy: …………………………………………………………………….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zabytku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położenia zabytku: ………………………………………………………………...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 został wpisany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księdze rejestru Nr decyzji 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numerem 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ujawniona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księdze wieczystej nr ……………………………………....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Sądzie Rejonowym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tytułu prawnego do zabytku: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otrzymanej dotacji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Osieczna: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dotacji …………………… zł słownie …………………………………………...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ogólnych kosztach prac ……………………………………………... %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przeprowadzenia prac 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prac przeprowadzonych przy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50"/>
        <w:gridCol w:w="2340"/>
        <w:gridCol w:w="2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przeprowadzonych prac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Poniesione 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Rozliczone w ramach dotacji z budżetu Gminy Osieczna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odbioru prac: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…………………………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zatwierdzony przez upoważnionych przedstawicieli Wielkopolskiego Wojewódzkiego Konserwatora Zabytków oraz Gminy Osieczna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Wskazanie, czy na prace przy zabytku, poza dotacją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Osieczna, otrzymano dotację od innych podmiotów: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71"/>
        <w:gridCol w:w="1710"/>
        <w:gridCol w:w="2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Podmiot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Tak/nie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Wysokość wnioskowanej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Minister właściwy ds. kultury i ochrony dziedzictwa narodowego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Wojewódzki Konserwator Zabytków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 powykonawczy lub zbiorcze zestawienie kosztów podpisany przez beneficjenta                             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odbioru prac zatwierdzony przez upoważnionych przedstawicieli Wielkopolskiego Wojewódzkiego Konserwatora Zabytków oraz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wszystkich faktur/rachunków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wykonanymi pracami.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Jedną kopię faktur/rachunków.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………………………………………………………………………………………………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LXII.427.2024 Rady Miejskiej Gminy Osieczna z dnia 20 lutego 2024 r. w sprawie zmiany uchwały nr XVIII/171/2012 Rady Miejskiej w Osiecznej z dnia 20 września 2012 r. w sprawie zasad udzielania dotacji na prace konserwatorskie, restauratorskie lub roboty budowlane przy zabytku wpisanym do rejestru zabytków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Rady Ministrów nr 232/2022 z dnia 23 listopada 2022 r. w sprawie ustanowienia Rządowego Programu Odbudowy Zabytków został uruchomiony Rządowy Program Odbudowy Zabytków umożliwiający pozyskanie przez gminy dofinansowania do realizacji zadań związanych z ochroną zabytków.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programu gmina ma możliwość aplikowania o środki na finansowanie dotacji na wykonanie prac konserwatorskich, restauratorskich i robót budowlanych przy zabytku wpisanym do rejestru zabytków. Możliwość ubiegania się o środki z Rządowego Programu Odbudowy Zabytków uwarunkowana jest ustaleniem zasad i trybu określonego w załączniku do uchwały Rady Ministrów nr 232/2022 z dnia 23 listopada 2022 r. Ponadto ustalenie powyższych zasad jest również konieczne z uwagi na treść art. 81 ust 1 ustawy z dnia 23 lipca 2003 r. o ochronie zabytków i opiece nad zabytkami (t.j. Dz. U. z 2022 r. poz. 840 ze zmianami), zgodnie z którym zasady udzielania dotacji na prace konserwatorskie, restauratorskie lub roboty budowlane przy zabytku wpisanym do rejestru zabytków powinny być określone w uchwale podjętej przez organ stanowiący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Rządowy Program Odbudowy Zabytków umożliwia pozyskanie przez gminy dofinansowania do realizacji zadań związanych z ochroną zabytków. Dofinansowanie z Programu przeznaczone będzie na pokrycie wydatków związanych z realizacją zadań inwestycyjnych w ramach zadań polegających na ochronie zabytków i opiece nad zabytkami w rozumieniu ustawy z dnia 23 lipca 2003 r. o ochronie zabytków i opiece nad zabytkami, w tym także na nakłady konieczne, określone w art. 77 ustawy z dnia 23 lipca 2003 r. o ochronie zabytków i opiece nad zabytkami, na wykonanie prac konserwatorskich, restauratorskich lub robót budowlanych przy zabytku wpisanym do rejestru zabytków, o którym mowa w art. 8 ustawy z dnia 23 lipca 2003 r. o ochronie zabytków i opiece nad zabytkami.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Dotychczasowe zapisy uchwały nr  XVIII/171/2012 Rady Miejskiej w Osiecznej z dnia 20 września 2012 roku w sprawie zasad udzielania dotacji na prace konserwatorskie, restauratorskie lub roboty budowlane przy zabytku wpisanym do rejestru zabytków,  nie przewidują możliwości uzyskania dotacji z Rządowego Programu Odbudowy.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została zaopiniowana przez Ministerstwo Rolnictwa i Rozwoju Wsi (pismo nr DBD.pp.0220.60.2024 z dnia 11 stycznia 2024 r.) oraz przez Prezesa Urzędu Ochrony Konkurencji i Konsumentów (pismo nr DMP-1.530.64.2024 z dnia 15 stycznia 2024 r.). Ministerstwo Rolnictwa i Rozwoju Wsi oraz Prezes Urzędu Ochrony Konkurencji i Konsumentów wnieśli uwagi. Uwagi te zostały uwzględnione w treści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będzie stanowić podstawę do podjęcia kolejnej uchwały o przyznaniu dotacji,  dla konkretnych podmiotów.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 oraz fakt, że ochrona dziedzictwa kulturowego należy do jednych z priorytetowych zadań Gminy Osieczna podjęcie przedmiotowej uchwały jest w pełni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2645072C-A224-4F87-8DF5-4A08E55996D4.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2645072C-A224-4F87-8DF5-4A08E55996D4.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2645072C-A224-4F87-8DF5-4A08E55996D4.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LXII.427.2024 z dnia 20 lutego 2024 r.</dc:title>
  <dc:subject>w sprawie zmiany uchwały nr XVIII/171/2012 Rady Miejskiej w^Osiecznej z^dnia 20^września 2012^r. w^sprawie zasad udzielania dotacji na prace konserwatorskie, restauratorskie lub roboty budowlane przy zabytku wpisanym do rejestru zabytków</dc:subject>
  <dc:creator>m.skorupka</dc:creator>
  <cp:lastModifiedBy>m.skorupka</cp:lastModifiedBy>
  <cp:revision>1</cp:revision>
  <dcterms:created xsi:type="dcterms:W3CDTF">2024-02-21T08:22:58Z</dcterms:created>
  <dcterms:modified xsi:type="dcterms:W3CDTF">2024-02-21T08:22:58Z</dcterms:modified>
  <cp:category>Akt prawny</cp:category>
</cp:coreProperties>
</file>