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AE36" w14:textId="77777777" w:rsidR="009B0C1F" w:rsidRDefault="00000000">
      <w:pPr>
        <w:pStyle w:val="Teksttreci0"/>
        <w:spacing w:before="420" w:after="0"/>
        <w:ind w:left="568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15 lutego 2024 r.</w:t>
      </w:r>
    </w:p>
    <w:p w14:paraId="210C07D7" w14:textId="77777777" w:rsidR="009B0C1F" w:rsidRDefault="00000000">
      <w:pPr>
        <w:pStyle w:val="Teksttreci0"/>
        <w:tabs>
          <w:tab w:val="left" w:leader="dot" w:pos="8555"/>
        </w:tabs>
        <w:spacing w:after="200"/>
        <w:ind w:left="5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14:paraId="65957BC0" w14:textId="77777777" w:rsidR="009B0C1F" w:rsidRDefault="00000000">
      <w:pPr>
        <w:pStyle w:val="Nagwek10"/>
        <w:keepNext/>
        <w:keepLines/>
        <w:spacing w:after="0"/>
      </w:pPr>
      <w:bookmarkStart w:id="0" w:name="bookmark0"/>
      <w:r>
        <w:t>UCHWAŁA NR LXII. .2024</w:t>
      </w:r>
      <w:bookmarkEnd w:id="0"/>
    </w:p>
    <w:p w14:paraId="32B95AE1" w14:textId="77777777" w:rsidR="009B0C1F" w:rsidRDefault="00000000">
      <w:pPr>
        <w:pStyle w:val="Nagwek10"/>
        <w:keepNext/>
        <w:keepLines/>
        <w:spacing w:after="240"/>
      </w:pPr>
      <w:r>
        <w:t>RADY MIEJSKIEJ GMINY OSIECZNA</w:t>
      </w:r>
    </w:p>
    <w:p w14:paraId="0BE03352" w14:textId="77777777" w:rsidR="009B0C1F" w:rsidRDefault="00000000">
      <w:pPr>
        <w:pStyle w:val="Teksttreci0"/>
        <w:spacing w:after="240"/>
        <w:jc w:val="center"/>
      </w:pPr>
      <w:r>
        <w:t>z dnia 20 lutego 2024 r.</w:t>
      </w:r>
    </w:p>
    <w:p w14:paraId="331D9281" w14:textId="77777777" w:rsidR="009B0C1F" w:rsidRDefault="00000000">
      <w:pPr>
        <w:pStyle w:val="Nagwek10"/>
        <w:keepNext/>
        <w:keepLines/>
        <w:spacing w:after="440"/>
      </w:pPr>
      <w:bookmarkStart w:id="1" w:name="bookmark3"/>
      <w:r>
        <w:t>w sprawie Regulaminu przyznawania dotacji ze środków budżetu Gminy Osieczna na wymianę źródeł</w:t>
      </w:r>
      <w:r>
        <w:br/>
        <w:t>ciepła</w:t>
      </w:r>
      <w:bookmarkEnd w:id="1"/>
    </w:p>
    <w:p w14:paraId="108A1DCE" w14:textId="77777777" w:rsidR="009B0C1F" w:rsidRDefault="00000000">
      <w:pPr>
        <w:pStyle w:val="Teksttreci0"/>
        <w:ind w:firstLine="240"/>
        <w:jc w:val="both"/>
      </w:pPr>
      <w:r>
        <w:t>Na podstawie art. 18 ust. 2 pkt 15 ustawy z dnia 8 marca 1990 r.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403 ust. 5 ustawy z dnia 27 kwietnia 2001 r. Prawo ochrony środowiska</w:t>
      </w:r>
      <w:r>
        <w:br/>
        <w:t>(</w:t>
      </w:r>
      <w:proofErr w:type="spellStart"/>
      <w:r>
        <w:t>t.j</w:t>
      </w:r>
      <w:proofErr w:type="spellEnd"/>
      <w:r>
        <w:t>. Dz. U. z 2024 r. poz. 54) Rada Miejska Gminy Osieczna uchwala, co następuje:</w:t>
      </w:r>
    </w:p>
    <w:p w14:paraId="1DA6317E" w14:textId="77777777" w:rsidR="009B0C1F" w:rsidRDefault="00000000">
      <w:pPr>
        <w:pStyle w:val="Nagwek10"/>
        <w:keepNext/>
        <w:keepLines/>
        <w:spacing w:after="0"/>
      </w:pPr>
      <w:bookmarkStart w:id="2" w:name="bookmark5"/>
      <w:r>
        <w:t>Rozdział 1.</w:t>
      </w:r>
      <w:bookmarkEnd w:id="2"/>
    </w:p>
    <w:p w14:paraId="0BC57775" w14:textId="77777777" w:rsidR="009B0C1F" w:rsidRDefault="00000000">
      <w:pPr>
        <w:pStyle w:val="Nagwek10"/>
        <w:keepNext/>
        <w:keepLines/>
      </w:pPr>
      <w:r>
        <w:t>Postanowienia ogólne</w:t>
      </w:r>
    </w:p>
    <w:p w14:paraId="31847E53" w14:textId="0315E0F3" w:rsidR="009B0C1F" w:rsidRDefault="00276C50" w:rsidP="00276C50">
      <w:pPr>
        <w:pStyle w:val="Teksttreci0"/>
        <w:tabs>
          <w:tab w:val="left" w:pos="637"/>
        </w:tabs>
        <w:ind w:left="360"/>
        <w:jc w:val="both"/>
      </w:pPr>
      <w:r>
        <w:rPr>
          <w:b/>
          <w:bCs/>
        </w:rPr>
        <w:t xml:space="preserve">§ 1.  </w:t>
      </w:r>
      <w:r>
        <w:t>1. Uchwala się Regulamin przyznawania dotacji ze środków budżetu Gminy Osieczna na wymianę</w:t>
      </w:r>
      <w:r>
        <w:br/>
        <w:t>źródeł ciepła.</w:t>
      </w:r>
    </w:p>
    <w:p w14:paraId="42EF002F" w14:textId="355E3F49" w:rsidR="009B0C1F" w:rsidRDefault="00000000" w:rsidP="00276C50">
      <w:pPr>
        <w:pStyle w:val="Teksttreci0"/>
        <w:numPr>
          <w:ilvl w:val="0"/>
          <w:numId w:val="34"/>
        </w:numPr>
        <w:tabs>
          <w:tab w:val="left" w:pos="811"/>
        </w:tabs>
        <w:jc w:val="both"/>
      </w:pPr>
      <w:r>
        <w:t>Ilekroć w przepisach niniejszego Regulaminu jest mowa o:</w:t>
      </w:r>
    </w:p>
    <w:p w14:paraId="65E6D03B" w14:textId="77777777" w:rsidR="009B0C1F" w:rsidRDefault="00000000">
      <w:pPr>
        <w:pStyle w:val="Teksttreci0"/>
        <w:numPr>
          <w:ilvl w:val="0"/>
          <w:numId w:val="2"/>
        </w:numPr>
        <w:tabs>
          <w:tab w:val="left" w:pos="489"/>
        </w:tabs>
        <w:ind w:firstLine="140"/>
        <w:jc w:val="both"/>
      </w:pPr>
      <w:r>
        <w:t>Gminie - należy przez to rozumieć Gminę Osieczna;</w:t>
      </w:r>
    </w:p>
    <w:p w14:paraId="62CF5A5F" w14:textId="77777777" w:rsidR="009B0C1F" w:rsidRDefault="00000000">
      <w:pPr>
        <w:pStyle w:val="Teksttreci0"/>
        <w:numPr>
          <w:ilvl w:val="0"/>
          <w:numId w:val="2"/>
        </w:numPr>
        <w:tabs>
          <w:tab w:val="left" w:pos="508"/>
        </w:tabs>
        <w:ind w:firstLine="140"/>
        <w:jc w:val="both"/>
      </w:pPr>
      <w:r>
        <w:t>Urzędzie Gminy - należy przez to rozumieć Urząd Gminy Osieczna;</w:t>
      </w:r>
    </w:p>
    <w:p w14:paraId="47CAE0C7" w14:textId="77777777" w:rsidR="009B0C1F" w:rsidRDefault="00000000">
      <w:pPr>
        <w:pStyle w:val="Teksttreci0"/>
        <w:numPr>
          <w:ilvl w:val="0"/>
          <w:numId w:val="2"/>
        </w:numPr>
        <w:tabs>
          <w:tab w:val="left" w:pos="503"/>
        </w:tabs>
        <w:ind w:firstLine="140"/>
        <w:jc w:val="both"/>
      </w:pPr>
      <w:r>
        <w:t>Burmistrzu - należy przez to rozumieć Burmistrza Gminy Osieczna;</w:t>
      </w:r>
    </w:p>
    <w:p w14:paraId="4D1E0C35" w14:textId="77777777" w:rsidR="009B0C1F" w:rsidRDefault="00000000">
      <w:pPr>
        <w:pStyle w:val="Teksttreci0"/>
        <w:numPr>
          <w:ilvl w:val="0"/>
          <w:numId w:val="2"/>
        </w:numPr>
        <w:tabs>
          <w:tab w:val="left" w:pos="508"/>
        </w:tabs>
        <w:ind w:left="360" w:hanging="220"/>
        <w:jc w:val="both"/>
      </w:pPr>
      <w:r>
        <w:t>Wnioskodawcy - należy przez to rozumieć podmiot wymieniony w art. 403 ust. 4 ustawy z dnia</w:t>
      </w:r>
      <w:r>
        <w:br/>
        <w:t>27 kwietnia 2001 r. Prawo ochrony środowiska (</w:t>
      </w:r>
      <w:proofErr w:type="spellStart"/>
      <w:r>
        <w:t>t.j</w:t>
      </w:r>
      <w:proofErr w:type="spellEnd"/>
      <w:r>
        <w:t>. Dz. U. z 2024 r. poz. 54),</w:t>
      </w:r>
    </w:p>
    <w:p w14:paraId="14C725E6" w14:textId="77777777" w:rsidR="009B0C1F" w:rsidRDefault="00000000">
      <w:pPr>
        <w:pStyle w:val="Teksttreci0"/>
        <w:numPr>
          <w:ilvl w:val="0"/>
          <w:numId w:val="2"/>
        </w:numPr>
        <w:tabs>
          <w:tab w:val="left" w:pos="503"/>
        </w:tabs>
        <w:ind w:firstLine="140"/>
        <w:jc w:val="both"/>
      </w:pPr>
      <w:r>
        <w:t>Beneficjencie - należy przez to rozumieć Wnioskodawcę, któremu została udzielona dotacja;</w:t>
      </w:r>
    </w:p>
    <w:p w14:paraId="37059776" w14:textId="77777777" w:rsidR="009B0C1F" w:rsidRDefault="00000000">
      <w:pPr>
        <w:pStyle w:val="Teksttreci0"/>
        <w:numPr>
          <w:ilvl w:val="0"/>
          <w:numId w:val="2"/>
        </w:numPr>
        <w:tabs>
          <w:tab w:val="left" w:pos="503"/>
        </w:tabs>
        <w:ind w:left="360" w:hanging="220"/>
        <w:jc w:val="both"/>
      </w:pPr>
      <w:r>
        <w:t>przedsięwzięciu - należy przez to rozumieć zadanie inwestycyjne związane z ochroną powietrza, o którym</w:t>
      </w:r>
      <w:r>
        <w:br/>
        <w:t>mowa w art. 400a ust. 1 pkt 21 ustawy z dnia 27 kwietnia 2001 r. Prawo ochrony środowiska obejmujące</w:t>
      </w:r>
      <w:r>
        <w:br/>
        <w:t>wymianę źródeł ciepła;</w:t>
      </w:r>
    </w:p>
    <w:p w14:paraId="6C905877" w14:textId="77777777" w:rsidR="009B0C1F" w:rsidRDefault="00000000">
      <w:pPr>
        <w:pStyle w:val="Teksttreci0"/>
        <w:numPr>
          <w:ilvl w:val="0"/>
          <w:numId w:val="2"/>
        </w:numPr>
        <w:tabs>
          <w:tab w:val="left" w:pos="503"/>
        </w:tabs>
        <w:spacing w:after="0"/>
        <w:ind w:firstLine="140"/>
        <w:jc w:val="both"/>
      </w:pPr>
      <w:r>
        <w:t>dotacji - należy przez to rozumieć udzielaną z budżetu Gminy dotację celową w rozumieniu ustawy z dnia</w:t>
      </w:r>
    </w:p>
    <w:p w14:paraId="789EBBD2" w14:textId="77777777" w:rsidR="009B0C1F" w:rsidRDefault="00000000">
      <w:pPr>
        <w:pStyle w:val="Teksttreci0"/>
        <w:ind w:left="360"/>
        <w:jc w:val="both"/>
      </w:pPr>
      <w:r>
        <w:t>27 sierpnia 2009 r. o finansach publicznych (</w:t>
      </w:r>
      <w:proofErr w:type="spellStart"/>
      <w:r>
        <w:t>t.j</w:t>
      </w:r>
      <w:proofErr w:type="spellEnd"/>
      <w:r>
        <w:t>. Dz. U. z 2023 r. poz. 1270 ze zm.), która przeznaczona jest</w:t>
      </w:r>
      <w:r>
        <w:br/>
        <w:t>na dofinansowanie realizacji przedsięwzięcia;</w:t>
      </w:r>
    </w:p>
    <w:p w14:paraId="7C986B62" w14:textId="77777777" w:rsidR="009B0C1F" w:rsidRDefault="00000000">
      <w:pPr>
        <w:pStyle w:val="Teksttreci0"/>
        <w:numPr>
          <w:ilvl w:val="0"/>
          <w:numId w:val="2"/>
        </w:numPr>
        <w:tabs>
          <w:tab w:val="left" w:pos="498"/>
        </w:tabs>
        <w:ind w:left="360" w:hanging="220"/>
        <w:jc w:val="both"/>
      </w:pPr>
      <w:r>
        <w:t>budynkach - należy przez to rozumieć jednorodzinny budynek mieszkalny albo lokal mieszkalny na terenie</w:t>
      </w:r>
      <w:r>
        <w:br/>
        <w:t>Gminy Osieczna, w którym realizowane jest przedsięwzięcie objęte dotacją.</w:t>
      </w:r>
    </w:p>
    <w:p w14:paraId="7E5C97CB" w14:textId="77777777" w:rsidR="009B0C1F" w:rsidRDefault="00000000">
      <w:pPr>
        <w:pStyle w:val="Nagwek10"/>
        <w:keepNext/>
        <w:keepLines/>
        <w:spacing w:after="0"/>
      </w:pPr>
      <w:bookmarkStart w:id="3" w:name="bookmark8"/>
      <w:r>
        <w:t>Rozdział 2.</w:t>
      </w:r>
      <w:bookmarkEnd w:id="3"/>
    </w:p>
    <w:p w14:paraId="41383710" w14:textId="77777777" w:rsidR="009B0C1F" w:rsidRDefault="00000000">
      <w:pPr>
        <w:pStyle w:val="Nagwek10"/>
        <w:keepNext/>
        <w:keepLines/>
      </w:pPr>
      <w:r>
        <w:t>Warunki otrzymania dotacji</w:t>
      </w:r>
    </w:p>
    <w:p w14:paraId="24A54571" w14:textId="77777777" w:rsidR="009B0C1F" w:rsidRDefault="00000000">
      <w:pPr>
        <w:pStyle w:val="Teksttreci0"/>
        <w:numPr>
          <w:ilvl w:val="0"/>
          <w:numId w:val="3"/>
        </w:numPr>
        <w:tabs>
          <w:tab w:val="left" w:pos="853"/>
        </w:tabs>
        <w:ind w:firstLine="360"/>
        <w:jc w:val="both"/>
      </w:pPr>
      <w:r>
        <w:t>1. Niniejsza uchwała określa zasady udzielania dotacji na dofinansowanie wymiany źródeł ciepła</w:t>
      </w:r>
      <w:r>
        <w:br/>
        <w:t>opalanych paliwem stałym na ekologiczne źródła ciepła w budynkach.</w:t>
      </w:r>
    </w:p>
    <w:p w14:paraId="7365D7B7" w14:textId="77777777" w:rsidR="009B0C1F" w:rsidRDefault="00000000">
      <w:pPr>
        <w:pStyle w:val="Teksttreci0"/>
        <w:numPr>
          <w:ilvl w:val="0"/>
          <w:numId w:val="4"/>
        </w:numPr>
        <w:tabs>
          <w:tab w:val="left" w:pos="704"/>
        </w:tabs>
        <w:ind w:firstLine="360"/>
        <w:jc w:val="both"/>
      </w:pPr>
      <w:r>
        <w:t>Celem dotacji jest ograniczenie emisji zanieczyszczeń na terenie Gminy.</w:t>
      </w:r>
    </w:p>
    <w:p w14:paraId="25117541" w14:textId="77777777" w:rsidR="009B0C1F" w:rsidRDefault="00000000">
      <w:pPr>
        <w:pStyle w:val="Teksttreci0"/>
        <w:numPr>
          <w:ilvl w:val="0"/>
          <w:numId w:val="4"/>
        </w:numPr>
        <w:tabs>
          <w:tab w:val="left" w:pos="699"/>
        </w:tabs>
        <w:ind w:firstLine="360"/>
        <w:jc w:val="both"/>
      </w:pPr>
      <w:r>
        <w:t>Do korzystania z dofinansowania uprawniony jest Wnioskodawca.</w:t>
      </w:r>
    </w:p>
    <w:p w14:paraId="29CBF623" w14:textId="77777777" w:rsidR="009B0C1F" w:rsidRDefault="00000000">
      <w:pPr>
        <w:pStyle w:val="Teksttreci0"/>
        <w:numPr>
          <w:ilvl w:val="0"/>
          <w:numId w:val="4"/>
        </w:numPr>
        <w:tabs>
          <w:tab w:val="left" w:pos="680"/>
        </w:tabs>
        <w:ind w:firstLine="360"/>
        <w:jc w:val="both"/>
      </w:pPr>
      <w:r>
        <w:t>Do ubiegania się o dotację uprawnione są podmioty, o których mowa w ust. 3 posiadające tytuł prawny</w:t>
      </w:r>
      <w:r>
        <w:br/>
        <w:t>do budynków.</w:t>
      </w:r>
    </w:p>
    <w:p w14:paraId="10AE670C" w14:textId="77777777" w:rsidR="009B0C1F" w:rsidRDefault="00000000">
      <w:pPr>
        <w:pStyle w:val="Teksttreci0"/>
        <w:numPr>
          <w:ilvl w:val="0"/>
          <w:numId w:val="4"/>
        </w:numPr>
        <w:tabs>
          <w:tab w:val="left" w:pos="690"/>
        </w:tabs>
        <w:ind w:firstLine="360"/>
        <w:jc w:val="both"/>
      </w:pPr>
      <w:r>
        <w:t>W przypadku ubiegania się o dotację przez podmiot prowadzący działalność gospodarczą w rozumieniu</w:t>
      </w:r>
      <w:r>
        <w:br/>
        <w:t>unijnego prawa konkurencji, dotacja - w zakresie w jakim dotyczy nieruchomości wykorzystywanej do</w:t>
      </w:r>
      <w:r>
        <w:br/>
        <w:t xml:space="preserve">prowadzenia tej działalności - stanowi, w zależności od sektora tej działalności, pomoc de </w:t>
      </w:r>
      <w:proofErr w:type="spellStart"/>
      <w:r>
        <w:t>minimis</w:t>
      </w:r>
      <w:proofErr w:type="spellEnd"/>
      <w:r>
        <w:t xml:space="preserve"> albo pomoc</w:t>
      </w:r>
      <w:r>
        <w:br/>
        <w:t xml:space="preserve">de </w:t>
      </w:r>
      <w:proofErr w:type="spellStart"/>
      <w:r>
        <w:t>minimis</w:t>
      </w:r>
      <w:proofErr w:type="spellEnd"/>
      <w:r>
        <w:t xml:space="preserve"> w rolnictwie, albo pomoc de </w:t>
      </w:r>
      <w:proofErr w:type="spellStart"/>
      <w:r>
        <w:t>minimis</w:t>
      </w:r>
      <w:proofErr w:type="spellEnd"/>
      <w:r>
        <w:t xml:space="preserve"> w rybołówstwie, a jej udzielenie następuje z uwzględnieniem</w:t>
      </w:r>
      <w:r>
        <w:br/>
        <w:t>warunków dopuszczalności tej pomocy określonych odpowiednio w:</w:t>
      </w:r>
    </w:p>
    <w:p w14:paraId="0DB3F208" w14:textId="77777777" w:rsidR="009B0C1F" w:rsidRDefault="00000000">
      <w:pPr>
        <w:pStyle w:val="Teksttreci0"/>
        <w:numPr>
          <w:ilvl w:val="0"/>
          <w:numId w:val="5"/>
        </w:numPr>
        <w:tabs>
          <w:tab w:val="left" w:pos="489"/>
        </w:tabs>
        <w:ind w:left="360" w:hanging="220"/>
        <w:jc w:val="both"/>
      </w:pPr>
      <w:r>
        <w:t>Rozporządzeniu Komisji (UE) 2023/2831 z dnia 13 grudnia 2023 r. w sprawie stosowania art. 107 i 108</w:t>
      </w:r>
      <w:r>
        <w:br/>
        <w:t xml:space="preserve">Traktatu o funkcjonowaniu Unii Europejskiej do pomocy de </w:t>
      </w:r>
      <w:proofErr w:type="spellStart"/>
      <w:r>
        <w:t>minimis</w:t>
      </w:r>
      <w:proofErr w:type="spellEnd"/>
      <w:r>
        <w:t xml:space="preserve"> (Dz. Urz. UE. L 2023 Nr 295, str.</w:t>
      </w:r>
      <w:r>
        <w:br/>
        <w:t xml:space="preserve">2831), w takim przypadku na podstawie niniejszej uchwały pomoc de </w:t>
      </w:r>
      <w:proofErr w:type="spellStart"/>
      <w:r>
        <w:t>minimis</w:t>
      </w:r>
      <w:proofErr w:type="spellEnd"/>
      <w:r>
        <w:t xml:space="preserve"> może być udzielana do dnia</w:t>
      </w:r>
      <w:r>
        <w:br/>
        <w:t>31 grudnia 2030 r;</w:t>
      </w:r>
    </w:p>
    <w:p w14:paraId="4B58D900" w14:textId="77777777" w:rsidR="009B0C1F" w:rsidRDefault="00000000">
      <w:pPr>
        <w:pStyle w:val="Teksttreci0"/>
        <w:numPr>
          <w:ilvl w:val="0"/>
          <w:numId w:val="5"/>
        </w:numPr>
        <w:tabs>
          <w:tab w:val="left" w:pos="508"/>
        </w:tabs>
        <w:ind w:left="360" w:hanging="220"/>
        <w:jc w:val="both"/>
      </w:pPr>
      <w:r>
        <w:t>Rozporządzeniu Komisji (UE) nr 1408/2013 z dnia 18 grudnia 2013 r. w sprawie stosowania art. 107 i 108</w:t>
      </w:r>
      <w:r>
        <w:br/>
      </w:r>
      <w:r>
        <w:lastRenderedPageBreak/>
        <w:t xml:space="preserve">Traktatu o funkcjonowaniu Unii Europejskiej do pomocy de </w:t>
      </w:r>
      <w:proofErr w:type="spellStart"/>
      <w:r>
        <w:t>minimis</w:t>
      </w:r>
      <w:proofErr w:type="spellEnd"/>
      <w:r>
        <w:t xml:space="preserve"> w sektorze rolnym (Dz. Urz. UE L nr</w:t>
      </w:r>
      <w:r>
        <w:br/>
        <w:t xml:space="preserve">352 z 24.12.2013 r. str. 9 ze zm.), w takim przypadku na podstawie niniejszej uchwały pomoc de </w:t>
      </w:r>
      <w:proofErr w:type="spellStart"/>
      <w:r>
        <w:t>minimis</w:t>
      </w:r>
      <w:proofErr w:type="spellEnd"/>
      <w:r>
        <w:br/>
        <w:t>może być udzielana do dnia 30 czerwca 2028 r;</w:t>
      </w:r>
    </w:p>
    <w:p w14:paraId="2A89A267" w14:textId="77777777" w:rsidR="009B0C1F" w:rsidRDefault="00000000">
      <w:pPr>
        <w:pStyle w:val="Teksttreci0"/>
        <w:numPr>
          <w:ilvl w:val="0"/>
          <w:numId w:val="5"/>
        </w:numPr>
        <w:tabs>
          <w:tab w:val="left" w:pos="503"/>
        </w:tabs>
        <w:ind w:left="360" w:hanging="220"/>
        <w:jc w:val="both"/>
      </w:pPr>
      <w:r>
        <w:t>Rozporządzeniu Komisji (UE) nr 717/2014 z dnia 27 czerwca 2014 r. w sprawie stosowania art. 107 i 108</w:t>
      </w:r>
      <w:r>
        <w:br/>
        <w:t xml:space="preserve">Traktatu o funkcjonowaniu Unii Europejskiej do pomocy de </w:t>
      </w:r>
      <w:proofErr w:type="spellStart"/>
      <w:r>
        <w:t>minimis</w:t>
      </w:r>
      <w:proofErr w:type="spellEnd"/>
      <w:r>
        <w:t xml:space="preserve"> w sektorze rybołówstwa</w:t>
      </w:r>
      <w:r>
        <w:br/>
        <w:t>i akwakultury (Dz. Urz. UE L nr 190 z 28 czerwca 2014 r. str. 45), w takim przypadku na podstawie</w:t>
      </w:r>
      <w:r>
        <w:br/>
        <w:t xml:space="preserve">niniejszej uchwały pomoc de </w:t>
      </w:r>
      <w:proofErr w:type="spellStart"/>
      <w:r>
        <w:t>minimis</w:t>
      </w:r>
      <w:proofErr w:type="spellEnd"/>
      <w:r>
        <w:t xml:space="preserve"> może być udzielana do dnia 30 czerwca 2030 r.</w:t>
      </w:r>
    </w:p>
    <w:p w14:paraId="7D28153E" w14:textId="77777777" w:rsidR="009B0C1F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3. </w:t>
      </w:r>
      <w:r>
        <w:t>1. Dotacja udzielana jest na wymianę źródeł ciepła w budynkach, polegająca na likwidacji</w:t>
      </w:r>
      <w:r>
        <w:br/>
        <w:t>dotychczasowych palenisk i trwałym ich zastąpieniu przez nowe źródło ogrzewania w postaci ekologicznego</w:t>
      </w:r>
      <w:r>
        <w:br/>
        <w:t>źródła ciepła - niskoemisyjne, wysokosprawne urządzenie grzewcze, tj.:</w:t>
      </w:r>
    </w:p>
    <w:p w14:paraId="05C3E4D6" w14:textId="77777777" w:rsidR="009B0C1F" w:rsidRDefault="00000000">
      <w:pPr>
        <w:pStyle w:val="Teksttreci0"/>
        <w:numPr>
          <w:ilvl w:val="0"/>
          <w:numId w:val="6"/>
        </w:numPr>
        <w:tabs>
          <w:tab w:val="left" w:pos="489"/>
        </w:tabs>
        <w:ind w:firstLine="140"/>
        <w:jc w:val="both"/>
      </w:pPr>
      <w:r>
        <w:t>kocioł gazowy;</w:t>
      </w:r>
    </w:p>
    <w:p w14:paraId="472E9C37" w14:textId="77777777" w:rsidR="009B0C1F" w:rsidRDefault="00000000">
      <w:pPr>
        <w:pStyle w:val="Teksttreci0"/>
        <w:numPr>
          <w:ilvl w:val="0"/>
          <w:numId w:val="6"/>
        </w:numPr>
        <w:tabs>
          <w:tab w:val="left" w:pos="508"/>
        </w:tabs>
        <w:ind w:firstLine="140"/>
        <w:jc w:val="both"/>
      </w:pPr>
      <w:r>
        <w:t>ogrzewanie elektryczne;</w:t>
      </w:r>
    </w:p>
    <w:p w14:paraId="622BC5D7" w14:textId="77777777" w:rsidR="009B0C1F" w:rsidRDefault="00000000">
      <w:pPr>
        <w:pStyle w:val="Teksttreci0"/>
        <w:numPr>
          <w:ilvl w:val="0"/>
          <w:numId w:val="6"/>
        </w:numPr>
        <w:tabs>
          <w:tab w:val="left" w:pos="503"/>
        </w:tabs>
        <w:ind w:firstLine="140"/>
        <w:jc w:val="both"/>
      </w:pPr>
      <w:r>
        <w:t>ogrzewanie olejowe;</w:t>
      </w:r>
    </w:p>
    <w:p w14:paraId="4451BD78" w14:textId="77777777" w:rsidR="009B0C1F" w:rsidRDefault="00000000">
      <w:pPr>
        <w:pStyle w:val="Teksttreci0"/>
        <w:numPr>
          <w:ilvl w:val="0"/>
          <w:numId w:val="6"/>
        </w:numPr>
        <w:tabs>
          <w:tab w:val="left" w:pos="508"/>
        </w:tabs>
        <w:ind w:firstLine="140"/>
        <w:jc w:val="both"/>
      </w:pPr>
      <w:r>
        <w:t>pompy ciepła;</w:t>
      </w:r>
    </w:p>
    <w:p w14:paraId="0EDE81CF" w14:textId="77777777" w:rsidR="009B0C1F" w:rsidRDefault="00000000">
      <w:pPr>
        <w:pStyle w:val="Teksttreci0"/>
        <w:numPr>
          <w:ilvl w:val="0"/>
          <w:numId w:val="6"/>
        </w:numPr>
        <w:tabs>
          <w:tab w:val="left" w:pos="503"/>
        </w:tabs>
        <w:ind w:firstLine="140"/>
        <w:jc w:val="both"/>
      </w:pPr>
      <w:r>
        <w:t>kocioł węglowy lub kocioł na biomasę (</w:t>
      </w:r>
      <w:proofErr w:type="spellStart"/>
      <w:r>
        <w:t>pelet</w:t>
      </w:r>
      <w:proofErr w:type="spellEnd"/>
      <w:r>
        <w:t xml:space="preserve"> i inne) spełniający następujące warunki:</w:t>
      </w:r>
    </w:p>
    <w:p w14:paraId="0926942E" w14:textId="77777777" w:rsidR="009B0C1F" w:rsidRDefault="00000000">
      <w:pPr>
        <w:pStyle w:val="Teksttreci0"/>
        <w:numPr>
          <w:ilvl w:val="0"/>
          <w:numId w:val="7"/>
        </w:numPr>
        <w:tabs>
          <w:tab w:val="left" w:pos="714"/>
        </w:tabs>
        <w:ind w:left="580" w:hanging="220"/>
        <w:jc w:val="both"/>
      </w:pPr>
      <w:r>
        <w:t>zapewniający minimalny poziom sezonowej efektywności energetycznej i normy emisji zanieczyszczeń</w:t>
      </w:r>
      <w:r>
        <w:br/>
        <w:t>dla sezonowego ogrzewania pomieszczeń, określonych w ust. 1 załącznika II do rozporządzenia Komisji</w:t>
      </w:r>
      <w:r>
        <w:br/>
        <w:t>(UE) 2015/1189 z dnia 28 kwietnia 2015 r. w sprawie wykonania dyrektywy Parlamentu Europejskiego</w:t>
      </w:r>
      <w:r>
        <w:br/>
        <w:t xml:space="preserve">i Rady 2009/125/WE w odniesieniu do wymogów dotyczących </w:t>
      </w:r>
      <w:proofErr w:type="spellStart"/>
      <w:r>
        <w:t>ekoprojektu</w:t>
      </w:r>
      <w:proofErr w:type="spellEnd"/>
      <w:r>
        <w:t xml:space="preserve"> dla kotłów na paliwo stałe</w:t>
      </w:r>
      <w:r>
        <w:br/>
        <w:t>(Dz.U. UE L 193, str. 100; z 2016 r. L 346, str. 51);</w:t>
      </w:r>
    </w:p>
    <w:p w14:paraId="280F621C" w14:textId="77777777" w:rsidR="009B0C1F" w:rsidRDefault="00000000">
      <w:pPr>
        <w:pStyle w:val="Teksttreci0"/>
        <w:numPr>
          <w:ilvl w:val="0"/>
          <w:numId w:val="7"/>
        </w:numPr>
        <w:tabs>
          <w:tab w:val="left" w:pos="738"/>
        </w:tabs>
        <w:ind w:firstLine="360"/>
        <w:jc w:val="both"/>
      </w:pPr>
      <w:r>
        <w:t>spełniający wymagania dla kotłów 5 klasy wg normy PN-EN 303-5:2012;</w:t>
      </w:r>
    </w:p>
    <w:p w14:paraId="713384E4" w14:textId="77777777" w:rsidR="009B0C1F" w:rsidRDefault="00000000">
      <w:pPr>
        <w:pStyle w:val="Teksttreci0"/>
        <w:numPr>
          <w:ilvl w:val="0"/>
          <w:numId w:val="7"/>
        </w:numPr>
        <w:tabs>
          <w:tab w:val="left" w:pos="714"/>
        </w:tabs>
        <w:ind w:left="580" w:hanging="220"/>
        <w:jc w:val="both"/>
      </w:pPr>
      <w:r>
        <w:t>umożliwiającego wyłącznie automatyczne podawanie paliwa, za wyjątkiem instalacji zgazowujących</w:t>
      </w:r>
      <w:r>
        <w:br/>
        <w:t>paliwo;</w:t>
      </w:r>
    </w:p>
    <w:p w14:paraId="607E0BEC" w14:textId="77777777" w:rsidR="009B0C1F" w:rsidRDefault="00000000">
      <w:pPr>
        <w:pStyle w:val="Teksttreci0"/>
        <w:numPr>
          <w:ilvl w:val="0"/>
          <w:numId w:val="7"/>
        </w:numPr>
        <w:tabs>
          <w:tab w:val="left" w:pos="728"/>
        </w:tabs>
        <w:ind w:firstLine="360"/>
        <w:jc w:val="both"/>
      </w:pPr>
      <w:r>
        <w:t>nieposiadającego rusztu awaryjnego oraz elementów umożliwiających jego zamontowanie.</w:t>
      </w:r>
    </w:p>
    <w:p w14:paraId="5E9C488E" w14:textId="77777777" w:rsidR="009B0C1F" w:rsidRDefault="00000000">
      <w:pPr>
        <w:pStyle w:val="Teksttreci0"/>
        <w:ind w:firstLine="360"/>
        <w:jc w:val="both"/>
      </w:pPr>
      <w:r>
        <w:t>2. Likwidacja dotychczasowych palenisk musi nastąpić dopiero po zawarciu umowy o udzieleniu dotacji,</w:t>
      </w:r>
      <w:r>
        <w:br/>
        <w:t>na zasadach w niej określonych.</w:t>
      </w:r>
    </w:p>
    <w:p w14:paraId="2C98580A" w14:textId="77777777" w:rsidR="009B0C1F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4. </w:t>
      </w:r>
      <w:r>
        <w:t>1. Podstawą do udzielenia dotacji jest złożenie przez Wnioskodawcę wniosku o udzielenie dotacji.</w:t>
      </w:r>
    </w:p>
    <w:p w14:paraId="6B76330C" w14:textId="77777777" w:rsidR="009B0C1F" w:rsidRDefault="00000000">
      <w:pPr>
        <w:pStyle w:val="Teksttreci0"/>
        <w:ind w:firstLine="360"/>
        <w:jc w:val="both"/>
      </w:pPr>
      <w:r>
        <w:t>2. Wzór wniosku o udzielenie dotacji wraz z wykazem niezbędnych załączników, które należy do niego</w:t>
      </w:r>
      <w:r>
        <w:br/>
        <w:t>dołączyć stanowi załącznik nr 1 do uchwały.</w:t>
      </w:r>
    </w:p>
    <w:p w14:paraId="30915523" w14:textId="27334E3D" w:rsidR="009B0C1F" w:rsidRDefault="00297B63" w:rsidP="00297B63">
      <w:pPr>
        <w:pStyle w:val="Teksttreci0"/>
        <w:tabs>
          <w:tab w:val="left" w:pos="872"/>
        </w:tabs>
        <w:ind w:left="36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5</w:t>
      </w:r>
      <w:r>
        <w:rPr>
          <w:b/>
          <w:bCs/>
        </w:rPr>
        <w:t xml:space="preserve">. </w:t>
      </w:r>
      <w:r w:rsidR="00000000">
        <w:t>1. Wnioskodawca zobowiązany jest złożyć:</w:t>
      </w:r>
    </w:p>
    <w:p w14:paraId="527BEA45" w14:textId="77777777" w:rsidR="009B0C1F" w:rsidRDefault="00000000">
      <w:pPr>
        <w:pStyle w:val="Teksttreci0"/>
        <w:numPr>
          <w:ilvl w:val="0"/>
          <w:numId w:val="9"/>
        </w:numPr>
        <w:tabs>
          <w:tab w:val="left" w:pos="489"/>
        </w:tabs>
        <w:ind w:firstLine="140"/>
        <w:jc w:val="both"/>
      </w:pPr>
      <w:r>
        <w:t>kompletny wniosek o udzielenie dotacji na wymianę źródeł ciepła;</w:t>
      </w:r>
    </w:p>
    <w:p w14:paraId="76D728A3" w14:textId="77777777" w:rsidR="009B0C1F" w:rsidRDefault="00000000">
      <w:pPr>
        <w:pStyle w:val="Teksttreci0"/>
        <w:numPr>
          <w:ilvl w:val="0"/>
          <w:numId w:val="9"/>
        </w:numPr>
        <w:tabs>
          <w:tab w:val="left" w:pos="508"/>
        </w:tabs>
        <w:ind w:left="360" w:hanging="220"/>
        <w:jc w:val="both"/>
      </w:pPr>
      <w:r>
        <w:t>dokument potwierdzający posiadanie tytułu prawnego do budynku, którego dotyczy wniosek, a w</w:t>
      </w:r>
      <w:r>
        <w:br/>
        <w:t>przypadku współwłasności (również w przypadku małżeńskiej wspólności majątkowej) do wniosku należy</w:t>
      </w:r>
      <w:r>
        <w:br/>
        <w:t>dołączyć pisemną zgodę na realizację przedsięwzięcia wszystkich współwłaścicieli;</w:t>
      </w:r>
    </w:p>
    <w:p w14:paraId="373EF1AC" w14:textId="77777777" w:rsidR="009B0C1F" w:rsidRDefault="00000000">
      <w:pPr>
        <w:pStyle w:val="Teksttreci0"/>
        <w:numPr>
          <w:ilvl w:val="0"/>
          <w:numId w:val="9"/>
        </w:numPr>
        <w:tabs>
          <w:tab w:val="left" w:pos="503"/>
        </w:tabs>
        <w:ind w:left="360" w:hanging="220"/>
        <w:jc w:val="both"/>
      </w:pPr>
      <w:r>
        <w:t>kserokopie wymaganych prawem pozwoleń lub zgłoszeń wraz z oświadczeniem o braku sprzeciwu</w:t>
      </w:r>
      <w:r>
        <w:br/>
        <w:t>właściwego organu w przypadku zgłoszeń.</w:t>
      </w:r>
    </w:p>
    <w:p w14:paraId="04CA2217" w14:textId="77777777" w:rsidR="009B0C1F" w:rsidRDefault="00000000">
      <w:pPr>
        <w:pStyle w:val="Teksttreci0"/>
        <w:numPr>
          <w:ilvl w:val="0"/>
          <w:numId w:val="10"/>
        </w:numPr>
        <w:tabs>
          <w:tab w:val="left" w:pos="685"/>
        </w:tabs>
        <w:ind w:firstLine="360"/>
        <w:jc w:val="both"/>
      </w:pPr>
      <w:r>
        <w:t>Podmioty wskazane w art. 403 ust. 4 pkt 1 lit. a, c, d i pkt 2 ustawy z dnia 27 kwietnia 2001r. Prawo</w:t>
      </w:r>
      <w:r>
        <w:br/>
        <w:t>ochrony środowiska, niebędące właścicielami budynków, zobowiązane są do uzyskania pisemnej zgody</w:t>
      </w:r>
      <w:r>
        <w:br/>
        <w:t>właściciela lub właścicieli nieruchomości do złożenia wniosku o udzielenie dotacji, zawarcia umowy</w:t>
      </w:r>
      <w:r>
        <w:br/>
        <w:t>o udzieleniu dotacji oraz rozliczenia dotacji, którą należy dołączyć do wniosku.</w:t>
      </w:r>
    </w:p>
    <w:p w14:paraId="598A6E39" w14:textId="77777777" w:rsidR="009B0C1F" w:rsidRDefault="00000000">
      <w:pPr>
        <w:pStyle w:val="Teksttreci0"/>
        <w:numPr>
          <w:ilvl w:val="0"/>
          <w:numId w:val="10"/>
        </w:numPr>
        <w:tabs>
          <w:tab w:val="left" w:pos="675"/>
        </w:tabs>
        <w:ind w:firstLine="360"/>
        <w:jc w:val="both"/>
      </w:pPr>
      <w:r>
        <w:t>Podmioty wskazane w art. 403 ust. 4 pkt 1 lit. b ustawy z dnia 27 kwietnia 2001 r. Prawo ochrony</w:t>
      </w:r>
      <w:r>
        <w:br/>
        <w:t>środowiska, zobowiązane są przedłożyć wniosek, o którym mowa w § 4 ust. 1 oraz:</w:t>
      </w:r>
    </w:p>
    <w:p w14:paraId="2EB35E72" w14:textId="77777777" w:rsidR="009B0C1F" w:rsidRDefault="00000000">
      <w:pPr>
        <w:pStyle w:val="Teksttreci0"/>
        <w:numPr>
          <w:ilvl w:val="0"/>
          <w:numId w:val="11"/>
        </w:numPr>
        <w:tabs>
          <w:tab w:val="left" w:pos="489"/>
        </w:tabs>
        <w:ind w:firstLine="140"/>
        <w:jc w:val="both"/>
      </w:pPr>
      <w:r>
        <w:t>uchwałę powołującą zarząd lub umowę powierzającą zarządzanie nieruchomością zarządcy;</w:t>
      </w:r>
    </w:p>
    <w:p w14:paraId="323AF7CF" w14:textId="77777777" w:rsidR="009B0C1F" w:rsidRDefault="00000000">
      <w:pPr>
        <w:pStyle w:val="Teksttreci0"/>
        <w:numPr>
          <w:ilvl w:val="0"/>
          <w:numId w:val="11"/>
        </w:numPr>
        <w:tabs>
          <w:tab w:val="left" w:pos="508"/>
        </w:tabs>
        <w:ind w:left="360" w:hanging="220"/>
        <w:jc w:val="both"/>
      </w:pPr>
      <w:r>
        <w:t>zgodę właścicieli wchodzących w skład wspólnoty mieszkaniowej na wymianę źródła ciepła, wyrażoną</w:t>
      </w:r>
      <w:r>
        <w:br/>
        <w:t>w formie uchwały oraz upoważnienie właścicieli dla zarządu wspólnoty mieszkaniowej do złożenia</w:t>
      </w:r>
      <w:r>
        <w:br/>
        <w:t>wniosku;</w:t>
      </w:r>
    </w:p>
    <w:p w14:paraId="1B41831D" w14:textId="77777777" w:rsidR="009B0C1F" w:rsidRDefault="00000000">
      <w:pPr>
        <w:pStyle w:val="Teksttreci0"/>
        <w:numPr>
          <w:ilvl w:val="0"/>
          <w:numId w:val="11"/>
        </w:numPr>
        <w:tabs>
          <w:tab w:val="left" w:pos="503"/>
        </w:tabs>
        <w:ind w:left="360" w:hanging="220"/>
        <w:jc w:val="both"/>
      </w:pPr>
      <w:r>
        <w:t>zestawienie lokali objętych wnioskiem o udzielenie dotacji, ze wskazaniem ich właścicieli, poświadczone</w:t>
      </w:r>
      <w:r>
        <w:br/>
        <w:t>przez zarządcę.</w:t>
      </w:r>
    </w:p>
    <w:p w14:paraId="3B4FAAE1" w14:textId="77777777" w:rsidR="009B0C1F" w:rsidRDefault="00000000">
      <w:pPr>
        <w:pStyle w:val="Teksttreci0"/>
        <w:numPr>
          <w:ilvl w:val="0"/>
          <w:numId w:val="12"/>
        </w:numPr>
        <w:tabs>
          <w:tab w:val="left" w:pos="690"/>
        </w:tabs>
        <w:ind w:firstLine="360"/>
        <w:jc w:val="both"/>
      </w:pPr>
      <w:r>
        <w:t xml:space="preserve">Podmiot ubiegający się o pomoc de </w:t>
      </w:r>
      <w:proofErr w:type="spellStart"/>
      <w:r>
        <w:t>minimis</w:t>
      </w:r>
      <w:proofErr w:type="spellEnd"/>
      <w:r>
        <w:t>, o której mowa § 2 ust. 5 pkt 1, jest zobowiązany do</w:t>
      </w:r>
      <w:r>
        <w:br/>
        <w:t>przedstawienia podmiotowi udzielającemu pomocy, wraz z wnioskiem o udzielenie pomocy:</w:t>
      </w:r>
    </w:p>
    <w:p w14:paraId="7A5B4E2E" w14:textId="77777777" w:rsidR="009B0C1F" w:rsidRDefault="00000000">
      <w:pPr>
        <w:pStyle w:val="Teksttreci0"/>
        <w:numPr>
          <w:ilvl w:val="0"/>
          <w:numId w:val="13"/>
        </w:numPr>
        <w:tabs>
          <w:tab w:val="left" w:pos="489"/>
        </w:tabs>
        <w:ind w:left="360" w:hanging="220"/>
        <w:jc w:val="both"/>
      </w:pPr>
      <w:r>
        <w:t xml:space="preserve">wszystkich zaświadczeń o pomocy 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minimis</w:t>
      </w:r>
      <w:proofErr w:type="spellEnd"/>
      <w:r>
        <w:t xml:space="preserve"> w rolnictwie lub rybołówstwie,</w:t>
      </w:r>
      <w:r>
        <w:br/>
      </w:r>
      <w:r>
        <w:lastRenderedPageBreak/>
        <w:t>jakie otrzymał w ciągu 3 minionych lat, albo oświadczenia o wielkości tej pomocy otrzymanej w tym</w:t>
      </w:r>
      <w:r>
        <w:br/>
        <w:t>okresie, albo oświadczenia o nieotrzymaniu takiej pomocy w tym okresie;</w:t>
      </w:r>
    </w:p>
    <w:p w14:paraId="1BD32FC0" w14:textId="77777777" w:rsidR="009B0C1F" w:rsidRDefault="00000000">
      <w:pPr>
        <w:pStyle w:val="Teksttreci0"/>
        <w:numPr>
          <w:ilvl w:val="0"/>
          <w:numId w:val="13"/>
        </w:numPr>
        <w:tabs>
          <w:tab w:val="left" w:pos="508"/>
        </w:tabs>
        <w:ind w:left="360" w:hanging="220"/>
        <w:jc w:val="both"/>
      </w:pPr>
      <w:r>
        <w:t>informacji określonych w rozporządzeniu Rady Ministrów z dnia 29 marca 2010 r. w sprawie zakresu</w:t>
      </w:r>
      <w:r>
        <w:br/>
        <w:t xml:space="preserve">informacji przedstawionych przez podmiot ubiegający się o pomoc de </w:t>
      </w:r>
      <w:proofErr w:type="spellStart"/>
      <w:r>
        <w:t>minimis</w:t>
      </w:r>
      <w:proofErr w:type="spellEnd"/>
      <w:r>
        <w:t xml:space="preserve"> (Dz. U. z 2024 r. poz. 40).</w:t>
      </w:r>
    </w:p>
    <w:p w14:paraId="0FDBA81A" w14:textId="77777777" w:rsidR="009B0C1F" w:rsidRDefault="00000000">
      <w:pPr>
        <w:pStyle w:val="Teksttreci0"/>
        <w:numPr>
          <w:ilvl w:val="0"/>
          <w:numId w:val="12"/>
        </w:numPr>
        <w:tabs>
          <w:tab w:val="left" w:pos="690"/>
        </w:tabs>
        <w:ind w:firstLine="360"/>
        <w:jc w:val="both"/>
      </w:pPr>
      <w:r>
        <w:t xml:space="preserve">Podmiot ubiegający się o pomoc de </w:t>
      </w:r>
      <w:proofErr w:type="spellStart"/>
      <w:r>
        <w:t>minimis</w:t>
      </w:r>
      <w:proofErr w:type="spellEnd"/>
      <w:r>
        <w:t>, o której mowa § 2 ust. 5 pkt 2 i 3, jest zobowiązany do</w:t>
      </w:r>
      <w:r>
        <w:br/>
        <w:t>przedstawienia podmiotowi udzielającemu pomocy, wraz z wnioskiem o udzielenie pomocy:</w:t>
      </w:r>
    </w:p>
    <w:p w14:paraId="78CCAEA1" w14:textId="77777777" w:rsidR="009B0C1F" w:rsidRDefault="00000000">
      <w:pPr>
        <w:pStyle w:val="Teksttreci0"/>
        <w:numPr>
          <w:ilvl w:val="0"/>
          <w:numId w:val="14"/>
        </w:numPr>
        <w:tabs>
          <w:tab w:val="left" w:pos="489"/>
        </w:tabs>
        <w:ind w:left="360" w:hanging="220"/>
        <w:jc w:val="both"/>
      </w:pPr>
      <w:r>
        <w:t xml:space="preserve">wszystkich zaświadczeń o pomocy 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minimis</w:t>
      </w:r>
      <w:proofErr w:type="spellEnd"/>
      <w:r>
        <w:t xml:space="preserve"> w rolnictwie lub rybołówstwie,</w:t>
      </w:r>
      <w:r>
        <w:br/>
        <w:t>jakie otrzymał w roku, w którym ubiega się o pomoc, oraz w ciągu 2 poprzedzających go lat podatkowych,</w:t>
      </w:r>
      <w:r>
        <w:br/>
        <w:t>albo oświadczenia o wielkości tej pomocy otrzymanej w tym okresie, albo oświadczenia o nieotrzymaniu</w:t>
      </w:r>
      <w:r>
        <w:br/>
        <w:t>takiej pomocy w tym okresie;</w:t>
      </w:r>
    </w:p>
    <w:p w14:paraId="5F5457BD" w14:textId="77777777" w:rsidR="009B0C1F" w:rsidRDefault="00000000">
      <w:pPr>
        <w:pStyle w:val="Teksttreci0"/>
        <w:numPr>
          <w:ilvl w:val="0"/>
          <w:numId w:val="14"/>
        </w:numPr>
        <w:tabs>
          <w:tab w:val="left" w:pos="508"/>
        </w:tabs>
        <w:ind w:left="360" w:hanging="220"/>
        <w:jc w:val="both"/>
      </w:pPr>
      <w:r>
        <w:t>informacji określonych w rozporządzeniu Rady Ministrów z dnia 11 czerwca 2010 r. w sprawie informacji</w:t>
      </w:r>
      <w:r>
        <w:br/>
        <w:t xml:space="preserve">składanych przez podmioty ubiegające się o pomoc de </w:t>
      </w:r>
      <w:proofErr w:type="spellStart"/>
      <w:r>
        <w:t>minimis</w:t>
      </w:r>
      <w:proofErr w:type="spellEnd"/>
      <w:r>
        <w:t xml:space="preserve"> w rolnictwie lub rybołówstwie (</w:t>
      </w:r>
      <w:proofErr w:type="spellStart"/>
      <w:r>
        <w:t>t.j</w:t>
      </w:r>
      <w:proofErr w:type="spellEnd"/>
      <w:r>
        <w:t>. Dz. U.</w:t>
      </w:r>
      <w:r>
        <w:br/>
        <w:t>z 2010 r. nr 121, poz. 810).</w:t>
      </w:r>
    </w:p>
    <w:p w14:paraId="41B6D43D" w14:textId="77777777" w:rsidR="009B0C1F" w:rsidRDefault="00000000">
      <w:pPr>
        <w:pStyle w:val="Teksttreci0"/>
        <w:numPr>
          <w:ilvl w:val="0"/>
          <w:numId w:val="15"/>
        </w:numPr>
        <w:tabs>
          <w:tab w:val="left" w:pos="699"/>
        </w:tabs>
        <w:ind w:firstLine="360"/>
        <w:jc w:val="both"/>
      </w:pPr>
      <w:r>
        <w:t>Wnioski wraz z załącznikami należy składać do dnia 10 listopada każdego roku budżetowego:</w:t>
      </w:r>
    </w:p>
    <w:p w14:paraId="1DF8F530" w14:textId="77777777" w:rsidR="009B0C1F" w:rsidRDefault="00000000">
      <w:pPr>
        <w:pStyle w:val="Teksttreci0"/>
        <w:numPr>
          <w:ilvl w:val="0"/>
          <w:numId w:val="16"/>
        </w:numPr>
        <w:tabs>
          <w:tab w:val="left" w:pos="489"/>
        </w:tabs>
        <w:ind w:firstLine="140"/>
        <w:jc w:val="both"/>
      </w:pPr>
      <w:r>
        <w:t>w Urzędzie Gminy Osieczna;</w:t>
      </w:r>
    </w:p>
    <w:p w14:paraId="72E301C9" w14:textId="77777777" w:rsidR="009B0C1F" w:rsidRDefault="00000000">
      <w:pPr>
        <w:pStyle w:val="Teksttreci0"/>
        <w:numPr>
          <w:ilvl w:val="0"/>
          <w:numId w:val="16"/>
        </w:numPr>
        <w:tabs>
          <w:tab w:val="left" w:pos="508"/>
        </w:tabs>
        <w:ind w:firstLine="140"/>
        <w:jc w:val="both"/>
      </w:pPr>
      <w:r>
        <w:t>na adres Urzędu Gminy Osieczna, ul. Powstańców Wielkopolskich 6, 64-113 Osieczna.</w:t>
      </w:r>
    </w:p>
    <w:p w14:paraId="09C86393" w14:textId="77777777" w:rsidR="009B0C1F" w:rsidRDefault="00000000">
      <w:pPr>
        <w:pStyle w:val="Teksttreci0"/>
        <w:numPr>
          <w:ilvl w:val="0"/>
          <w:numId w:val="15"/>
        </w:numPr>
        <w:tabs>
          <w:tab w:val="left" w:pos="699"/>
        </w:tabs>
        <w:ind w:firstLine="360"/>
        <w:jc w:val="both"/>
      </w:pPr>
      <w:r>
        <w:t>Za datę złożenia wniosku uznaje się dzień wpływu wniosku do Urzędu Gminy.</w:t>
      </w:r>
    </w:p>
    <w:p w14:paraId="67A0B313" w14:textId="34462F42" w:rsidR="009B0C1F" w:rsidRDefault="00297B63" w:rsidP="00297B63">
      <w:pPr>
        <w:pStyle w:val="Teksttreci0"/>
        <w:tabs>
          <w:tab w:val="left" w:pos="858"/>
        </w:tabs>
        <w:ind w:left="36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6</w:t>
      </w:r>
      <w:r>
        <w:rPr>
          <w:b/>
          <w:bCs/>
        </w:rPr>
        <w:t xml:space="preserve">. </w:t>
      </w:r>
      <w:r w:rsidR="00000000">
        <w:t>1. Dotacja przyznawana będzie w wysokości 100 % kwalifikowanych kosztów zakupu lub zakupu wraz</w:t>
      </w:r>
      <w:r w:rsidR="00000000">
        <w:br/>
        <w:t>z montażem jednego z urządzeń, o których mowa w § 3 ust. 1, ale nie więcej niż 5000,00 zł (pięć tysięcy</w:t>
      </w:r>
      <w:r w:rsidR="00000000">
        <w:br/>
        <w:t>złotych).</w:t>
      </w:r>
    </w:p>
    <w:p w14:paraId="1B02D458" w14:textId="77777777" w:rsidR="009B0C1F" w:rsidRDefault="00000000">
      <w:pPr>
        <w:pStyle w:val="Teksttreci0"/>
        <w:numPr>
          <w:ilvl w:val="0"/>
          <w:numId w:val="18"/>
        </w:numPr>
        <w:tabs>
          <w:tab w:val="left" w:pos="704"/>
        </w:tabs>
        <w:ind w:firstLine="360"/>
        <w:jc w:val="both"/>
      </w:pPr>
      <w:r>
        <w:t>Dotacji podlegają urządzenia grzewcze zakupione po dacie podpisania umowy o dofinansowanie.</w:t>
      </w:r>
    </w:p>
    <w:p w14:paraId="5698F1C9" w14:textId="77777777" w:rsidR="009B0C1F" w:rsidRDefault="00000000">
      <w:pPr>
        <w:pStyle w:val="Teksttreci0"/>
        <w:numPr>
          <w:ilvl w:val="0"/>
          <w:numId w:val="18"/>
        </w:numPr>
        <w:tabs>
          <w:tab w:val="left" w:pos="699"/>
        </w:tabs>
        <w:ind w:firstLine="360"/>
        <w:jc w:val="both"/>
      </w:pPr>
      <w:r>
        <w:t>Dotacja udzielana jest po spełnieniu następujących warunków:</w:t>
      </w:r>
    </w:p>
    <w:p w14:paraId="4480803D" w14:textId="77777777" w:rsidR="009B0C1F" w:rsidRDefault="00000000">
      <w:pPr>
        <w:pStyle w:val="Teksttreci0"/>
        <w:numPr>
          <w:ilvl w:val="0"/>
          <w:numId w:val="19"/>
        </w:numPr>
        <w:tabs>
          <w:tab w:val="left" w:pos="489"/>
        </w:tabs>
        <w:ind w:left="360" w:hanging="220"/>
        <w:jc w:val="both"/>
      </w:pPr>
      <w:r>
        <w:t>wniosek na udzielenie dotacji i załączniki do niego spełniają wszystkie wymogi formalne, o których mowa</w:t>
      </w:r>
      <w:r>
        <w:br/>
        <w:t>w niniejszej uchwale, w tym zostały złożone przez uprawniony podmiot;</w:t>
      </w:r>
    </w:p>
    <w:p w14:paraId="10C4844C" w14:textId="77777777" w:rsidR="009B0C1F" w:rsidRDefault="00000000">
      <w:pPr>
        <w:pStyle w:val="Teksttreci0"/>
        <w:numPr>
          <w:ilvl w:val="0"/>
          <w:numId w:val="19"/>
        </w:numPr>
        <w:tabs>
          <w:tab w:val="left" w:pos="508"/>
        </w:tabs>
        <w:ind w:left="360" w:hanging="220"/>
        <w:jc w:val="both"/>
      </w:pPr>
      <w:r>
        <w:t>inwestycja zrealizowana została w zakresie określonym we wniosku, zgodnie z obowiązującymi przepisami</w:t>
      </w:r>
      <w:r>
        <w:br/>
        <w:t>prawa oraz zdemontowano dotychczasowe urządzenie do ogrzewania obiektu i zamontowano urządzenia</w:t>
      </w:r>
      <w:r>
        <w:br/>
        <w:t>fabrycznie nowe, spełniające wszelkie konieczne normy;</w:t>
      </w:r>
    </w:p>
    <w:p w14:paraId="5E140CCF" w14:textId="77777777" w:rsidR="009B0C1F" w:rsidRDefault="00000000">
      <w:pPr>
        <w:pStyle w:val="Teksttreci0"/>
        <w:numPr>
          <w:ilvl w:val="0"/>
          <w:numId w:val="19"/>
        </w:numPr>
        <w:tabs>
          <w:tab w:val="left" w:pos="503"/>
        </w:tabs>
        <w:ind w:left="360" w:hanging="220"/>
        <w:jc w:val="both"/>
      </w:pPr>
      <w:r>
        <w:t>inwestycja zrealizowana została po zawarciu umowy na dofinansowanie z uwzględnieniem §</w:t>
      </w:r>
      <w:r>
        <w:br/>
        <w:t>3 ust. 2 z zastrzeżeniem § 8 ust. 3 i 4;</w:t>
      </w:r>
    </w:p>
    <w:p w14:paraId="423C39B1" w14:textId="77777777" w:rsidR="009B0C1F" w:rsidRDefault="00000000">
      <w:pPr>
        <w:pStyle w:val="Teksttreci0"/>
        <w:numPr>
          <w:ilvl w:val="0"/>
          <w:numId w:val="19"/>
        </w:numPr>
        <w:tabs>
          <w:tab w:val="left" w:pos="508"/>
        </w:tabs>
        <w:ind w:firstLine="140"/>
        <w:jc w:val="both"/>
      </w:pPr>
      <w:r>
        <w:t>do formularza rozliczenia dotacji dołączono:</w:t>
      </w:r>
    </w:p>
    <w:p w14:paraId="1B7E02A3" w14:textId="77777777" w:rsidR="009B0C1F" w:rsidRDefault="00000000">
      <w:pPr>
        <w:pStyle w:val="Teksttreci0"/>
        <w:numPr>
          <w:ilvl w:val="0"/>
          <w:numId w:val="20"/>
        </w:numPr>
        <w:tabs>
          <w:tab w:val="left" w:pos="714"/>
        </w:tabs>
        <w:ind w:left="600" w:hanging="240"/>
        <w:jc w:val="both"/>
      </w:pPr>
      <w:r>
        <w:t>faktury/rachunki wystawione na Wnioskodawcę, po zawarciu umowy a przed terminem końcowym na</w:t>
      </w:r>
      <w:r>
        <w:br/>
        <w:t>realizację przedsięwzięcia wskazanym w umowie, wraz z potwierdzeniem dokonania zapłaty należności</w:t>
      </w:r>
      <w:r>
        <w:br/>
        <w:t>wynikających z faktur;</w:t>
      </w:r>
    </w:p>
    <w:p w14:paraId="4C37D7B1" w14:textId="77777777" w:rsidR="009B0C1F" w:rsidRDefault="00000000">
      <w:pPr>
        <w:pStyle w:val="Teksttreci0"/>
        <w:numPr>
          <w:ilvl w:val="0"/>
          <w:numId w:val="20"/>
        </w:numPr>
        <w:tabs>
          <w:tab w:val="left" w:pos="738"/>
        </w:tabs>
        <w:ind w:left="600" w:hanging="240"/>
        <w:jc w:val="both"/>
      </w:pPr>
      <w:r>
        <w:t>dokument potwierdzający likwidację starego źródła ciepła lub oświadczenie o likwidacji starego źródła</w:t>
      </w:r>
      <w:r>
        <w:br/>
        <w:t>ciepła;</w:t>
      </w:r>
    </w:p>
    <w:p w14:paraId="155A8F26" w14:textId="77777777" w:rsidR="009B0C1F" w:rsidRDefault="00000000">
      <w:pPr>
        <w:pStyle w:val="Teksttreci0"/>
        <w:numPr>
          <w:ilvl w:val="0"/>
          <w:numId w:val="20"/>
        </w:numPr>
        <w:tabs>
          <w:tab w:val="left" w:pos="714"/>
        </w:tabs>
        <w:ind w:firstLine="360"/>
        <w:jc w:val="both"/>
      </w:pPr>
      <w:r>
        <w:t>dokumenty potwierdzające spełnianie wymagań, o których mowa w § 3 ust. 1 pkt 5;</w:t>
      </w:r>
    </w:p>
    <w:p w14:paraId="4E326338" w14:textId="77777777" w:rsidR="009B0C1F" w:rsidRDefault="00000000">
      <w:pPr>
        <w:pStyle w:val="Teksttreci0"/>
        <w:numPr>
          <w:ilvl w:val="0"/>
          <w:numId w:val="20"/>
        </w:numPr>
        <w:tabs>
          <w:tab w:val="left" w:pos="728"/>
        </w:tabs>
        <w:ind w:firstLine="360"/>
        <w:jc w:val="both"/>
      </w:pPr>
      <w:r>
        <w:t>zdjęcie zamontowanego nowego źródła ciepła w lokalizacji zgodnej z wnioskiem.</w:t>
      </w:r>
    </w:p>
    <w:p w14:paraId="7E1540F1" w14:textId="77777777" w:rsidR="009B0C1F" w:rsidRDefault="00000000">
      <w:pPr>
        <w:pStyle w:val="Teksttreci0"/>
        <w:numPr>
          <w:ilvl w:val="0"/>
          <w:numId w:val="18"/>
        </w:numPr>
        <w:tabs>
          <w:tab w:val="left" w:pos="680"/>
        </w:tabs>
        <w:ind w:firstLine="360"/>
        <w:jc w:val="both"/>
      </w:pPr>
      <w:r>
        <w:t>Dotacja może być udzielana nie częściej niż co 15 lat licząc od zakończenia roku, w którym przyznano</w:t>
      </w:r>
      <w:r>
        <w:br/>
        <w:t>dotację.</w:t>
      </w:r>
    </w:p>
    <w:p w14:paraId="10696972" w14:textId="77777777" w:rsidR="009B0C1F" w:rsidRDefault="00000000">
      <w:pPr>
        <w:pStyle w:val="Teksttreci0"/>
        <w:numPr>
          <w:ilvl w:val="0"/>
          <w:numId w:val="18"/>
        </w:numPr>
        <w:tabs>
          <w:tab w:val="left" w:pos="694"/>
        </w:tabs>
        <w:ind w:firstLine="360"/>
        <w:jc w:val="both"/>
      </w:pPr>
      <w:r>
        <w:t>Nie udziela się dotacji na:</w:t>
      </w:r>
    </w:p>
    <w:p w14:paraId="36FEF2B0" w14:textId="77777777" w:rsidR="009B0C1F" w:rsidRDefault="00000000">
      <w:pPr>
        <w:pStyle w:val="Teksttreci0"/>
        <w:numPr>
          <w:ilvl w:val="0"/>
          <w:numId w:val="21"/>
        </w:numPr>
        <w:tabs>
          <w:tab w:val="left" w:pos="489"/>
        </w:tabs>
        <w:ind w:firstLine="140"/>
      </w:pPr>
      <w:r>
        <w:t>zakup przenośnych urządzeń grzewczych;</w:t>
      </w:r>
    </w:p>
    <w:p w14:paraId="6DB10D38" w14:textId="77777777" w:rsidR="009B0C1F" w:rsidRDefault="00000000">
      <w:pPr>
        <w:pStyle w:val="Teksttreci0"/>
        <w:numPr>
          <w:ilvl w:val="0"/>
          <w:numId w:val="21"/>
        </w:numPr>
        <w:tabs>
          <w:tab w:val="left" w:pos="508"/>
        </w:tabs>
        <w:ind w:firstLine="140"/>
      </w:pPr>
      <w:r>
        <w:t>pokrycie kosztu samego montażu nowego źródła ogrzewania;</w:t>
      </w:r>
    </w:p>
    <w:p w14:paraId="3C5521E4" w14:textId="77777777" w:rsidR="009B0C1F" w:rsidRDefault="00000000">
      <w:pPr>
        <w:pStyle w:val="Teksttreci0"/>
        <w:numPr>
          <w:ilvl w:val="0"/>
          <w:numId w:val="21"/>
        </w:numPr>
        <w:tabs>
          <w:tab w:val="left" w:pos="503"/>
        </w:tabs>
        <w:ind w:firstLine="140"/>
        <w:jc w:val="both"/>
      </w:pPr>
      <w:r>
        <w:t>wykonanie prac projektowych;</w:t>
      </w:r>
    </w:p>
    <w:p w14:paraId="29020E1B" w14:textId="77777777" w:rsidR="009B0C1F" w:rsidRDefault="00000000">
      <w:pPr>
        <w:pStyle w:val="Teksttreci0"/>
        <w:numPr>
          <w:ilvl w:val="0"/>
          <w:numId w:val="21"/>
        </w:numPr>
        <w:tabs>
          <w:tab w:val="left" w:pos="508"/>
        </w:tabs>
        <w:ind w:firstLine="140"/>
        <w:jc w:val="both"/>
      </w:pPr>
      <w:r>
        <w:t>pokrycie kosztów eksploatacji źródła ogrzewania;</w:t>
      </w:r>
    </w:p>
    <w:p w14:paraId="4EE3F953" w14:textId="77777777" w:rsidR="009B0C1F" w:rsidRDefault="00000000">
      <w:pPr>
        <w:pStyle w:val="Teksttreci0"/>
        <w:numPr>
          <w:ilvl w:val="0"/>
          <w:numId w:val="21"/>
        </w:numPr>
        <w:tabs>
          <w:tab w:val="left" w:pos="503"/>
        </w:tabs>
        <w:ind w:left="360" w:hanging="220"/>
        <w:jc w:val="both"/>
      </w:pPr>
      <w:r>
        <w:t>wykonanie przyłącza gazowego do budynku mieszkalnego lub lokalu mieszkalnego zakończonego</w:t>
      </w:r>
      <w:r>
        <w:br/>
        <w:t>punktem pomiarowym;</w:t>
      </w:r>
    </w:p>
    <w:p w14:paraId="1AE0C4FD" w14:textId="77777777" w:rsidR="009B0C1F" w:rsidRDefault="00000000">
      <w:pPr>
        <w:pStyle w:val="Teksttreci0"/>
        <w:numPr>
          <w:ilvl w:val="0"/>
          <w:numId w:val="21"/>
        </w:numPr>
        <w:tabs>
          <w:tab w:val="left" w:pos="503"/>
        </w:tabs>
        <w:ind w:firstLine="140"/>
        <w:jc w:val="both"/>
      </w:pPr>
      <w:r>
        <w:t>wykonanie odbioru instalacji gazowej, elektrycznej, kominowej;</w:t>
      </w:r>
    </w:p>
    <w:p w14:paraId="3BF1DD9A" w14:textId="77777777" w:rsidR="009B0C1F" w:rsidRDefault="00000000">
      <w:pPr>
        <w:pStyle w:val="Teksttreci0"/>
        <w:numPr>
          <w:ilvl w:val="0"/>
          <w:numId w:val="21"/>
        </w:numPr>
        <w:tabs>
          <w:tab w:val="left" w:pos="503"/>
        </w:tabs>
        <w:ind w:left="360" w:hanging="220"/>
        <w:jc w:val="both"/>
      </w:pPr>
      <w:r>
        <w:t>wykonanie instalacji centralnego ogrzewania w budynkach wolnostojących niebędących budynkami</w:t>
      </w:r>
      <w:r>
        <w:br/>
        <w:t>wielolokalowymi lub ich częściach oraz lokalach mieszkalnych znajdujących się w budynkach</w:t>
      </w:r>
      <w:r>
        <w:br/>
        <w:t>wielolokalowych.</w:t>
      </w:r>
    </w:p>
    <w:p w14:paraId="48CF1F8E" w14:textId="77777777" w:rsidR="009B0C1F" w:rsidRDefault="00000000">
      <w:pPr>
        <w:pStyle w:val="Teksttreci0"/>
        <w:numPr>
          <w:ilvl w:val="0"/>
          <w:numId w:val="18"/>
        </w:numPr>
        <w:tabs>
          <w:tab w:val="left" w:pos="690"/>
        </w:tabs>
        <w:ind w:firstLine="360"/>
        <w:jc w:val="both"/>
      </w:pPr>
      <w:r>
        <w:lastRenderedPageBreak/>
        <w:t>Dotacja nie może pokrywać wydatków przeznaczonych na ten sam cel finansowanych z innych</w:t>
      </w:r>
      <w:r>
        <w:br/>
        <w:t>bezzwrotnych źródeł (zakaz tzw. podwójnego finansowania).</w:t>
      </w:r>
    </w:p>
    <w:p w14:paraId="4CFA76C8" w14:textId="0385FB67" w:rsidR="009B0C1F" w:rsidRDefault="00276C50" w:rsidP="00276C50">
      <w:pPr>
        <w:pStyle w:val="Teksttreci0"/>
        <w:tabs>
          <w:tab w:val="left" w:pos="642"/>
        </w:tabs>
        <w:ind w:left="360"/>
        <w:jc w:val="both"/>
      </w:pPr>
      <w:r>
        <w:rPr>
          <w:b/>
          <w:bCs/>
        </w:rPr>
        <w:t xml:space="preserve">§ 7. </w:t>
      </w:r>
      <w:r>
        <w:t>Ogłoszenie o naborze wniosków określające w szczególności sposób, miejsce i termin ich składania</w:t>
      </w:r>
      <w:r>
        <w:br/>
        <w:t xml:space="preserve">będzie podane do publicznej wiadomości na stronie internetowej Gminy: </w:t>
      </w:r>
      <w:hyperlink r:id="rId7" w:history="1">
        <w:r>
          <w:t>www.osieczna.pl</w:t>
        </w:r>
      </w:hyperlink>
      <w:r>
        <w:t>.</w:t>
      </w:r>
    </w:p>
    <w:p w14:paraId="3FABBB96" w14:textId="4022201F" w:rsidR="009B0C1F" w:rsidRDefault="00276C50" w:rsidP="00276C50">
      <w:pPr>
        <w:pStyle w:val="Teksttreci0"/>
        <w:tabs>
          <w:tab w:val="left" w:pos="651"/>
        </w:tabs>
        <w:ind w:left="426"/>
        <w:jc w:val="both"/>
      </w:pPr>
      <w:r>
        <w:rPr>
          <w:b/>
          <w:bCs/>
        </w:rPr>
        <w:t xml:space="preserve">§ 8. </w:t>
      </w:r>
      <w:r>
        <w:t>1. Wnioski o udzielenie dotacji rozpatrywane będą według daty wpływu do Urzędu Gminy.</w:t>
      </w:r>
    </w:p>
    <w:p w14:paraId="3A4836AB" w14:textId="77777777" w:rsidR="009B0C1F" w:rsidRDefault="00000000">
      <w:pPr>
        <w:pStyle w:val="Teksttreci0"/>
        <w:numPr>
          <w:ilvl w:val="0"/>
          <w:numId w:val="22"/>
        </w:numPr>
        <w:tabs>
          <w:tab w:val="left" w:pos="685"/>
        </w:tabs>
        <w:ind w:firstLine="360"/>
        <w:jc w:val="both"/>
      </w:pPr>
      <w:r>
        <w:t>Wnioski rozpatrywane i umowy zawierane będą do wyczerpania środków finansowych zabezpieczonych</w:t>
      </w:r>
      <w:r>
        <w:br/>
        <w:t>na ten cel w danym roku budżetowym, lecz nie później niż do 30 listopada.</w:t>
      </w:r>
    </w:p>
    <w:p w14:paraId="7F661B67" w14:textId="77777777" w:rsidR="009B0C1F" w:rsidRDefault="00000000">
      <w:pPr>
        <w:pStyle w:val="Teksttreci0"/>
        <w:numPr>
          <w:ilvl w:val="0"/>
          <w:numId w:val="22"/>
        </w:numPr>
        <w:tabs>
          <w:tab w:val="left" w:pos="685"/>
        </w:tabs>
        <w:ind w:firstLine="360"/>
        <w:jc w:val="both"/>
      </w:pPr>
      <w:r>
        <w:t>W przypadku wyczerpania się środków finansowych przeznaczonych na dotację w budżecie Gminy, na</w:t>
      </w:r>
      <w:r>
        <w:br/>
        <w:t>realizację zadania polegającego na wymianie źródła ciepła, pozostałe wnioski zostaną rozpatrzone negatywnie.</w:t>
      </w:r>
    </w:p>
    <w:p w14:paraId="0B364418" w14:textId="77777777" w:rsidR="009B0C1F" w:rsidRDefault="00000000">
      <w:pPr>
        <w:pStyle w:val="Teksttreci0"/>
        <w:numPr>
          <w:ilvl w:val="0"/>
          <w:numId w:val="22"/>
        </w:numPr>
        <w:tabs>
          <w:tab w:val="left" w:pos="680"/>
        </w:tabs>
        <w:ind w:firstLine="360"/>
        <w:jc w:val="both"/>
      </w:pPr>
      <w:r>
        <w:t>Pozytywne rozpatrzenie wniosku oraz zabezpieczenie środków na jego realizację w budżecie Gminy</w:t>
      </w:r>
      <w:r>
        <w:br/>
        <w:t>stanowi podstawę do zawarcia umowy cywilnoprawnej pomiędzy Gminą a Wnioskodawcą, o udzielenie dotacji</w:t>
      </w:r>
      <w:r>
        <w:br/>
        <w:t>celowej.</w:t>
      </w:r>
    </w:p>
    <w:p w14:paraId="3BDF01FE" w14:textId="77777777" w:rsidR="009B0C1F" w:rsidRDefault="00000000" w:rsidP="00276C50">
      <w:pPr>
        <w:pStyle w:val="Teksttreci0"/>
        <w:numPr>
          <w:ilvl w:val="0"/>
          <w:numId w:val="22"/>
        </w:numPr>
        <w:tabs>
          <w:tab w:val="left" w:pos="709"/>
        </w:tabs>
        <w:ind w:firstLine="360"/>
        <w:jc w:val="both"/>
      </w:pPr>
      <w:r>
        <w:t>Wnioski kwalifikuje Burmistrz.</w:t>
      </w:r>
    </w:p>
    <w:p w14:paraId="755C4CBB" w14:textId="77777777" w:rsidR="009B0C1F" w:rsidRDefault="00000000" w:rsidP="00276C50">
      <w:pPr>
        <w:pStyle w:val="Teksttreci0"/>
        <w:numPr>
          <w:ilvl w:val="0"/>
          <w:numId w:val="22"/>
        </w:numPr>
        <w:tabs>
          <w:tab w:val="left" w:pos="709"/>
        </w:tabs>
        <w:ind w:firstLine="360"/>
        <w:jc w:val="both"/>
      </w:pPr>
      <w:r>
        <w:t>Bez rozpatrzenia pozostawiane będą wnioski:</w:t>
      </w:r>
    </w:p>
    <w:p w14:paraId="70F88B81" w14:textId="77777777" w:rsidR="009B0C1F" w:rsidRDefault="00000000">
      <w:pPr>
        <w:pStyle w:val="Teksttreci0"/>
        <w:numPr>
          <w:ilvl w:val="0"/>
          <w:numId w:val="23"/>
        </w:numPr>
        <w:tabs>
          <w:tab w:val="left" w:pos="489"/>
        </w:tabs>
        <w:ind w:firstLine="140"/>
        <w:jc w:val="both"/>
      </w:pPr>
      <w:r>
        <w:t>niekompletne lub nieprawidłowo wypełnione, po bezskutecznym wezwaniu do uzupełnienia;</w:t>
      </w:r>
    </w:p>
    <w:p w14:paraId="0A0CD186" w14:textId="77777777" w:rsidR="009B0C1F" w:rsidRDefault="00000000">
      <w:pPr>
        <w:pStyle w:val="Teksttreci0"/>
        <w:numPr>
          <w:ilvl w:val="0"/>
          <w:numId w:val="23"/>
        </w:numPr>
        <w:tabs>
          <w:tab w:val="left" w:pos="508"/>
        </w:tabs>
        <w:ind w:firstLine="140"/>
        <w:jc w:val="both"/>
      </w:pPr>
      <w:r>
        <w:t>złożone po terminie, o którym mowa w § 5 ust. 6;</w:t>
      </w:r>
    </w:p>
    <w:p w14:paraId="28CEA652" w14:textId="77777777" w:rsidR="009B0C1F" w:rsidRDefault="00000000">
      <w:pPr>
        <w:pStyle w:val="Teksttreci0"/>
        <w:numPr>
          <w:ilvl w:val="0"/>
          <w:numId w:val="23"/>
        </w:numPr>
        <w:tabs>
          <w:tab w:val="left" w:pos="503"/>
        </w:tabs>
        <w:ind w:firstLine="140"/>
        <w:jc w:val="both"/>
      </w:pPr>
      <w:r>
        <w:t>dotyczące budynków o nieuregulowanym stanie prawnym.</w:t>
      </w:r>
    </w:p>
    <w:p w14:paraId="1ACF6AD0" w14:textId="77777777" w:rsidR="009B0C1F" w:rsidRDefault="00000000">
      <w:pPr>
        <w:pStyle w:val="Teksttreci0"/>
        <w:numPr>
          <w:ilvl w:val="0"/>
          <w:numId w:val="22"/>
        </w:numPr>
        <w:tabs>
          <w:tab w:val="left" w:pos="690"/>
        </w:tabs>
        <w:ind w:firstLine="360"/>
        <w:jc w:val="both"/>
      </w:pPr>
      <w:r>
        <w:t>W przypadku dołączenia do wniosku kserokopii dokumentów, Wnioskodawca zobowiązany jest do</w:t>
      </w:r>
      <w:r>
        <w:br/>
        <w:t>przedłożenia w Urzędzie Gminy oryginałów dokumentów, w celu ich uwierzytelnienia.</w:t>
      </w:r>
    </w:p>
    <w:p w14:paraId="22416AEE" w14:textId="486EB0D8" w:rsidR="009B0C1F" w:rsidRDefault="00276C50" w:rsidP="00276C50">
      <w:pPr>
        <w:pStyle w:val="Teksttreci0"/>
        <w:tabs>
          <w:tab w:val="left" w:pos="637"/>
        </w:tabs>
        <w:ind w:left="360"/>
        <w:jc w:val="both"/>
      </w:pPr>
      <w:r>
        <w:rPr>
          <w:b/>
          <w:bCs/>
        </w:rPr>
        <w:t xml:space="preserve">§ 9. </w:t>
      </w:r>
      <w:r>
        <w:t>1. Udzielenie dotacji następuje na podstawie umowy zawartej pomiędzy Gminą a podmiotem</w:t>
      </w:r>
      <w:r>
        <w:br/>
        <w:t>uprawnionym do otrzymania dotacji.</w:t>
      </w:r>
    </w:p>
    <w:p w14:paraId="42AFFD3C" w14:textId="77777777" w:rsidR="009B0C1F" w:rsidRDefault="00000000">
      <w:pPr>
        <w:pStyle w:val="Teksttreci0"/>
        <w:numPr>
          <w:ilvl w:val="0"/>
          <w:numId w:val="25"/>
        </w:numPr>
        <w:tabs>
          <w:tab w:val="left" w:pos="680"/>
        </w:tabs>
        <w:ind w:firstLine="360"/>
        <w:jc w:val="both"/>
      </w:pPr>
      <w:r>
        <w:t>Po rozpatrzeniu wniosku Gmina zawiadomi Wnioskodawcę o przyznaniu dotacji oraz o terminie</w:t>
      </w:r>
      <w:r>
        <w:br/>
        <w:t>i miejscu podpisania umowy.</w:t>
      </w:r>
    </w:p>
    <w:p w14:paraId="7492B94A" w14:textId="77777777" w:rsidR="009B0C1F" w:rsidRDefault="00000000">
      <w:pPr>
        <w:pStyle w:val="Teksttreci0"/>
        <w:numPr>
          <w:ilvl w:val="0"/>
          <w:numId w:val="25"/>
        </w:numPr>
        <w:tabs>
          <w:tab w:val="left" w:pos="685"/>
        </w:tabs>
        <w:ind w:firstLine="360"/>
        <w:jc w:val="both"/>
      </w:pPr>
      <w:r>
        <w:t>Nie stawienie się Wnioskodawcy w miejscu i terminie o którym mowa w ust. 2 uznaje się za jego</w:t>
      </w:r>
      <w:r>
        <w:br/>
        <w:t>rezygnację z otrzymania dotacji o ile przed upływem wyznaczonego terminu Wnioskodawca nie wystąpił</w:t>
      </w:r>
      <w:r>
        <w:br/>
        <w:t>o jego zmianę.</w:t>
      </w:r>
    </w:p>
    <w:p w14:paraId="3BDB4B90" w14:textId="77777777" w:rsidR="009B0C1F" w:rsidRDefault="00000000">
      <w:pPr>
        <w:pStyle w:val="Teksttreci0"/>
        <w:numPr>
          <w:ilvl w:val="0"/>
          <w:numId w:val="25"/>
        </w:numPr>
        <w:tabs>
          <w:tab w:val="left" w:pos="685"/>
        </w:tabs>
        <w:ind w:firstLine="360"/>
        <w:jc w:val="both"/>
      </w:pPr>
      <w:r>
        <w:t>Podpisując umowę o udzieleniu dotacji Wnioskodawca zobowiązuje się do realizacji zadania w terminie,</w:t>
      </w:r>
      <w:r>
        <w:br/>
        <w:t>zakresie i na zasadach w niej określonych.</w:t>
      </w:r>
    </w:p>
    <w:p w14:paraId="66EE9A91" w14:textId="77777777" w:rsidR="009B0C1F" w:rsidRDefault="00000000">
      <w:pPr>
        <w:pStyle w:val="Nagwek10"/>
        <w:keepNext/>
        <w:keepLines/>
        <w:spacing w:after="0"/>
      </w:pPr>
      <w:bookmarkStart w:id="4" w:name="bookmark11"/>
      <w:r>
        <w:t>Rozdział 3.</w:t>
      </w:r>
      <w:bookmarkEnd w:id="4"/>
    </w:p>
    <w:p w14:paraId="6AACA2E9" w14:textId="77777777" w:rsidR="009B0C1F" w:rsidRDefault="00000000">
      <w:pPr>
        <w:pStyle w:val="Nagwek10"/>
        <w:keepNext/>
        <w:keepLines/>
      </w:pPr>
      <w:r>
        <w:t>Rozliczenie dotacji</w:t>
      </w:r>
    </w:p>
    <w:p w14:paraId="7BF2B69B" w14:textId="0C5D84B8" w:rsidR="009B0C1F" w:rsidRDefault="00276C50" w:rsidP="00276C50">
      <w:pPr>
        <w:pStyle w:val="Teksttreci0"/>
        <w:tabs>
          <w:tab w:val="left" w:pos="1323"/>
        </w:tabs>
        <w:ind w:left="700"/>
        <w:jc w:val="both"/>
      </w:pPr>
      <w:r>
        <w:rPr>
          <w:b/>
          <w:bCs/>
        </w:rPr>
        <w:t xml:space="preserve">§ 10. </w:t>
      </w:r>
      <w:r>
        <w:t>1. Po wykonaniu zadania Beneficjent zobowiązany jest do przedłożenia Gminie formularz rozliczenia</w:t>
      </w:r>
      <w:r>
        <w:br/>
        <w:t>dotacji.</w:t>
      </w:r>
    </w:p>
    <w:p w14:paraId="29546314" w14:textId="77777777" w:rsidR="009B0C1F" w:rsidRDefault="00000000">
      <w:pPr>
        <w:pStyle w:val="Teksttreci0"/>
        <w:numPr>
          <w:ilvl w:val="0"/>
          <w:numId w:val="27"/>
        </w:numPr>
        <w:tabs>
          <w:tab w:val="left" w:pos="1035"/>
        </w:tabs>
        <w:ind w:left="360" w:firstLine="340"/>
        <w:jc w:val="both"/>
      </w:pPr>
      <w:r>
        <w:t>Wzór rozliczenia dotacji wraz z wykazem niezbędnych załączników, które należy do niego dołączyć</w:t>
      </w:r>
      <w:r>
        <w:br/>
        <w:t>stanowi załącznik nr 2 do uchwały.</w:t>
      </w:r>
    </w:p>
    <w:p w14:paraId="2569B907" w14:textId="77777777" w:rsidR="009B0C1F" w:rsidRDefault="00000000">
      <w:pPr>
        <w:pStyle w:val="Teksttreci0"/>
        <w:numPr>
          <w:ilvl w:val="0"/>
          <w:numId w:val="27"/>
        </w:numPr>
        <w:tabs>
          <w:tab w:val="left" w:pos="1045"/>
        </w:tabs>
        <w:ind w:left="360" w:firstLine="340"/>
        <w:jc w:val="both"/>
      </w:pPr>
      <w:r>
        <w:t>Wypłata dotacji nastąpi przelewem na rachunek bankowy wskazany przez Beneficjenta, w terminie do</w:t>
      </w:r>
      <w:r>
        <w:br/>
        <w:t>30 dni od dnia złożenia kompletnego formularza rozliczenia dotacji stanowiącego załącznik nr 2 do uchwały,</w:t>
      </w:r>
      <w:r>
        <w:br/>
        <w:t>wraz z wymaganymi załącznikami potwierdzającymi realizacje przedsięwzięcia zgodnie z umową.</w:t>
      </w:r>
    </w:p>
    <w:p w14:paraId="63EC1550" w14:textId="4B056AE4" w:rsidR="009B0C1F" w:rsidRDefault="00276C50" w:rsidP="00276C50">
      <w:pPr>
        <w:pStyle w:val="Teksttreci0"/>
        <w:tabs>
          <w:tab w:val="left" w:pos="997"/>
        </w:tabs>
        <w:ind w:left="700"/>
        <w:jc w:val="both"/>
      </w:pPr>
      <w:r>
        <w:rPr>
          <w:b/>
          <w:bCs/>
        </w:rPr>
        <w:t xml:space="preserve">§ 11. </w:t>
      </w:r>
      <w:r>
        <w:t>1. Beneficjent zobowiązany jest do utrzymania przedsięwzięcia objętego dotacją przez okres</w:t>
      </w:r>
      <w:r>
        <w:br/>
        <w:t>wynoszący 5 lat licząc od dnia wypłaty dotacji.</w:t>
      </w:r>
    </w:p>
    <w:p w14:paraId="72FA7ABF" w14:textId="77777777" w:rsidR="009B0C1F" w:rsidRDefault="00000000">
      <w:pPr>
        <w:pStyle w:val="Teksttreci0"/>
        <w:ind w:left="360" w:firstLine="340"/>
        <w:jc w:val="both"/>
      </w:pPr>
      <w:r>
        <w:t>2. Dotacja podlega zwrotowi wraz z odsetkami na zasadach określonych w ustawie z dnia 27 sierpnia</w:t>
      </w:r>
      <w:r>
        <w:br/>
        <w:t>2009 r. o finansach publicznych.</w:t>
      </w:r>
    </w:p>
    <w:p w14:paraId="0E43E5AE" w14:textId="77777777" w:rsidR="009B0C1F" w:rsidRDefault="00000000">
      <w:pPr>
        <w:pStyle w:val="Nagwek10"/>
        <w:keepNext/>
        <w:keepLines/>
        <w:spacing w:after="0"/>
      </w:pPr>
      <w:bookmarkStart w:id="5" w:name="bookmark14"/>
      <w:r>
        <w:t>Rozdział 4.</w:t>
      </w:r>
      <w:bookmarkEnd w:id="5"/>
    </w:p>
    <w:p w14:paraId="5DCEF417" w14:textId="77777777" w:rsidR="009B0C1F" w:rsidRDefault="00000000">
      <w:pPr>
        <w:pStyle w:val="Nagwek10"/>
        <w:keepNext/>
        <w:keepLines/>
      </w:pPr>
      <w:r>
        <w:t>Przepisy końcowe</w:t>
      </w:r>
    </w:p>
    <w:p w14:paraId="6776F2D1" w14:textId="038FBF10" w:rsidR="009B0C1F" w:rsidRDefault="00276C50" w:rsidP="00276C50">
      <w:pPr>
        <w:pStyle w:val="Teksttreci0"/>
        <w:tabs>
          <w:tab w:val="left" w:pos="1322"/>
        </w:tabs>
        <w:ind w:left="700"/>
        <w:jc w:val="both"/>
      </w:pPr>
      <w:r>
        <w:rPr>
          <w:b/>
          <w:bCs/>
        </w:rPr>
        <w:t xml:space="preserve">§ </w:t>
      </w:r>
      <w:r w:rsidR="00297B63">
        <w:rPr>
          <w:b/>
          <w:bCs/>
        </w:rPr>
        <w:t xml:space="preserve"> </w:t>
      </w:r>
      <w:r>
        <w:rPr>
          <w:b/>
          <w:bCs/>
        </w:rPr>
        <w:t xml:space="preserve">12. </w:t>
      </w:r>
      <w:r>
        <w:t>Wykonanie uchwały powierza się Burmistrzowi Gminy Osieczna.</w:t>
      </w:r>
    </w:p>
    <w:p w14:paraId="594E1B4F" w14:textId="78497B32" w:rsidR="009B0C1F" w:rsidRDefault="00276C50" w:rsidP="00276C50">
      <w:pPr>
        <w:pStyle w:val="Teksttreci0"/>
        <w:tabs>
          <w:tab w:val="left" w:pos="1328"/>
        </w:tabs>
        <w:ind w:left="700"/>
        <w:jc w:val="both"/>
      </w:pPr>
      <w:r>
        <w:rPr>
          <w:b/>
          <w:bCs/>
        </w:rPr>
        <w:t xml:space="preserve">§ 13. </w:t>
      </w:r>
      <w:r>
        <w:t>Uchwała wchodzi w życie po upływie 14 dni od dnia jej ogłoszenia w Dzienniku Urzędowym</w:t>
      </w:r>
      <w:r>
        <w:br/>
        <w:t>Województwa Wielkopolskiego.</w:t>
      </w:r>
      <w:r>
        <w:br w:type="page"/>
      </w:r>
    </w:p>
    <w:p w14:paraId="247A884F" w14:textId="77777777" w:rsidR="009B0C1F" w:rsidRDefault="00000000">
      <w:pPr>
        <w:pStyle w:val="Teksttreci0"/>
        <w:spacing w:after="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1 </w:t>
      </w:r>
      <w:r>
        <w:rPr>
          <w:sz w:val="24"/>
          <w:szCs w:val="24"/>
        </w:rPr>
        <w:t>do uchwały w sprawie Regulaminu przyznawania dotacji ze środków budżetu</w:t>
      </w:r>
      <w:r>
        <w:rPr>
          <w:sz w:val="24"/>
          <w:szCs w:val="24"/>
        </w:rPr>
        <w:br/>
        <w:t>Gminy Osieczna na wymianę źródeł ciepła</w:t>
      </w:r>
    </w:p>
    <w:p w14:paraId="0BCBF3AD" w14:textId="77777777" w:rsidR="009B0C1F" w:rsidRDefault="00000000">
      <w:pPr>
        <w:pStyle w:val="Teksttreci0"/>
        <w:spacing w:after="260"/>
        <w:jc w:val="center"/>
        <w:rPr>
          <w:sz w:val="24"/>
          <w:szCs w:val="24"/>
        </w:rPr>
      </w:pPr>
      <w:r>
        <w:rPr>
          <w:sz w:val="24"/>
          <w:szCs w:val="24"/>
        </w:rPr>
        <w:t>WNIOSEK O DOTACJĘ CELOWĄ NA WYMIANĘ ŹRÓDŁA CIEPŁA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875"/>
        <w:gridCol w:w="1550"/>
        <w:gridCol w:w="5698"/>
      </w:tblGrid>
      <w:tr w:rsidR="009B0C1F" w14:paraId="58D43105" w14:textId="77777777">
        <w:trPr>
          <w:trHeight w:hRule="exact" w:val="245"/>
          <w:jc w:val="center"/>
        </w:trPr>
        <w:tc>
          <w:tcPr>
            <w:tcW w:w="10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F76F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Nazwa i adres Wnioskodawcy</w:t>
            </w:r>
          </w:p>
        </w:tc>
      </w:tr>
      <w:tr w:rsidR="009B0C1F" w14:paraId="3E976ECB" w14:textId="77777777">
        <w:trPr>
          <w:trHeight w:hRule="exact" w:val="470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96288" w14:textId="77777777" w:rsidR="009B0C1F" w:rsidRDefault="00000000">
            <w:pPr>
              <w:pStyle w:val="Inne0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5F3D0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798AFEAE" w14:textId="77777777">
        <w:trPr>
          <w:trHeight w:hRule="exact" w:val="566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241BA" w14:textId="77777777" w:rsidR="009B0C1F" w:rsidRDefault="00000000">
            <w:pPr>
              <w:pStyle w:val="Inne0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0708F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2A6A74F1" w14:textId="77777777">
        <w:trPr>
          <w:trHeight w:hRule="exact" w:val="547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94628" w14:textId="77777777" w:rsidR="009B0C1F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i seria dowodu osobistego</w:t>
            </w:r>
            <w:r>
              <w:rPr>
                <w:sz w:val="20"/>
                <w:szCs w:val="20"/>
              </w:rPr>
              <w:br/>
              <w:t>telefon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54A91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706217EB" w14:textId="77777777">
        <w:trPr>
          <w:trHeight w:hRule="exact" w:val="581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51A57" w14:textId="77777777" w:rsidR="009B0C1F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konta bankowego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05ED0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72492052" w14:textId="77777777">
        <w:trPr>
          <w:trHeight w:hRule="exact" w:val="278"/>
          <w:jc w:val="center"/>
        </w:trPr>
        <w:tc>
          <w:tcPr>
            <w:tcW w:w="10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C81B6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Informacje o stanie prawnym wnioskodawcy</w:t>
            </w:r>
          </w:p>
        </w:tc>
      </w:tr>
      <w:tr w:rsidR="009B0C1F" w14:paraId="1425BDEE" w14:textId="77777777">
        <w:trPr>
          <w:trHeight w:hRule="exact" w:val="504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69D7B5" w14:textId="77777777" w:rsidR="009B0C1F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realizacji zadania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52693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0A597F8F" w14:textId="77777777">
        <w:trPr>
          <w:trHeight w:hRule="exact" w:val="523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415DA" w14:textId="77777777" w:rsidR="009B0C1F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prawny</w:t>
            </w:r>
            <w:r>
              <w:rPr>
                <w:sz w:val="20"/>
                <w:szCs w:val="20"/>
              </w:rPr>
              <w:br/>
              <w:t>do nieruchomości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6FD1F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70FCA392" w14:textId="77777777">
        <w:trPr>
          <w:trHeight w:hRule="exact" w:val="480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F36A4" w14:textId="77777777" w:rsidR="009B0C1F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REGON, NIP,</w:t>
            </w:r>
            <w:r>
              <w:rPr>
                <w:sz w:val="20"/>
                <w:szCs w:val="20"/>
              </w:rPr>
              <w:br/>
              <w:t>PESEL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FF310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7B4B1ABC" w14:textId="77777777">
        <w:trPr>
          <w:trHeight w:hRule="exact" w:val="331"/>
          <w:jc w:val="center"/>
        </w:trPr>
        <w:tc>
          <w:tcPr>
            <w:tcW w:w="10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147F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Opis zadania</w:t>
            </w:r>
          </w:p>
        </w:tc>
      </w:tr>
      <w:tr w:rsidR="009B0C1F" w14:paraId="0AA74B12" w14:textId="77777777">
        <w:trPr>
          <w:trHeight w:hRule="exact" w:val="475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D8CE5" w14:textId="77777777" w:rsidR="009B0C1F" w:rsidRDefault="00000000">
            <w:pPr>
              <w:pStyle w:val="Inne0"/>
              <w:spacing w:after="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zadania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2E490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19BE467E" w14:textId="77777777">
        <w:trPr>
          <w:trHeight w:hRule="exact" w:val="701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F7B473" w14:textId="77777777" w:rsidR="009B0C1F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Szczegółowy zakres zadania - cel</w:t>
            </w:r>
            <w:r>
              <w:rPr>
                <w:sz w:val="20"/>
                <w:szCs w:val="20"/>
              </w:rPr>
              <w:br/>
              <w:t>zadania oraz harmonogram działań</w:t>
            </w:r>
            <w:r>
              <w:rPr>
                <w:sz w:val="20"/>
                <w:szCs w:val="20"/>
              </w:rPr>
              <w:br/>
              <w:t>z podaniem etapów i terminów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2817D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0DDC0575" w14:textId="77777777">
        <w:trPr>
          <w:trHeight w:hRule="exact" w:val="470"/>
          <w:jc w:val="center"/>
        </w:trPr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A31E73" w14:textId="77777777" w:rsidR="009B0C1F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przedsięwzięcia (typ i moc</w:t>
            </w:r>
            <w:r>
              <w:rPr>
                <w:sz w:val="20"/>
                <w:szCs w:val="20"/>
              </w:rPr>
              <w:br/>
              <w:t>kotła, rodzaj paliwa, średnie roczne</w:t>
            </w:r>
            <w:r>
              <w:rPr>
                <w:sz w:val="20"/>
                <w:szCs w:val="20"/>
              </w:rPr>
              <w:br/>
              <w:t>zużycie paliwa)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3F0FB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Dotychczasowy</w:t>
            </w:r>
            <w:r>
              <w:rPr>
                <w:sz w:val="20"/>
                <w:szCs w:val="20"/>
              </w:rPr>
              <w:br/>
              <w:t>kocioł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0806F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338A64BF" w14:textId="77777777">
        <w:trPr>
          <w:trHeight w:hRule="exact" w:val="451"/>
          <w:jc w:val="center"/>
        </w:trPr>
        <w:tc>
          <w:tcPr>
            <w:tcW w:w="33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CCA18E5" w14:textId="77777777" w:rsidR="009B0C1F" w:rsidRDefault="009B0C1F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9D64C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 kocioł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ED190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5D37C2AB" w14:textId="77777777">
        <w:trPr>
          <w:trHeight w:hRule="exact" w:val="302"/>
          <w:jc w:val="center"/>
        </w:trPr>
        <w:tc>
          <w:tcPr>
            <w:tcW w:w="10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B6AC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Przewidywane rezultaty, które zostaną osiągnięte w wyniku realizacji zadania</w:t>
            </w:r>
          </w:p>
        </w:tc>
      </w:tr>
      <w:tr w:rsidR="009B0C1F" w14:paraId="48FD40B3" w14:textId="77777777">
        <w:trPr>
          <w:trHeight w:hRule="exact" w:val="461"/>
          <w:jc w:val="center"/>
        </w:trPr>
        <w:tc>
          <w:tcPr>
            <w:tcW w:w="10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40053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64BAE0DC" w14:textId="77777777">
        <w:trPr>
          <w:trHeight w:hRule="exact" w:val="245"/>
          <w:jc w:val="center"/>
        </w:trPr>
        <w:tc>
          <w:tcPr>
            <w:tcW w:w="10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F6FC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Wartość kosztorysowa zadania</w:t>
            </w:r>
          </w:p>
        </w:tc>
      </w:tr>
      <w:tr w:rsidR="009B0C1F" w14:paraId="294B94D5" w14:textId="77777777">
        <w:trPr>
          <w:trHeight w:hRule="exact" w:val="470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51446A" w14:textId="77777777" w:rsidR="009B0C1F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Pełny koszt realizacji zadania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974E" w14:textId="77777777" w:rsidR="009B0C1F" w:rsidRDefault="00000000">
            <w:pPr>
              <w:pStyle w:val="Inne0"/>
              <w:tabs>
                <w:tab w:val="right" w:leader="dot" w:pos="16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zł</w:t>
            </w:r>
          </w:p>
        </w:tc>
      </w:tr>
      <w:tr w:rsidR="009B0C1F" w14:paraId="2BA60855" w14:textId="77777777">
        <w:trPr>
          <w:trHeight w:hRule="exact" w:val="470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96ED8" w14:textId="77777777" w:rsidR="009B0C1F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 środki przeznaczone na</w:t>
            </w:r>
            <w:r>
              <w:rPr>
                <w:sz w:val="20"/>
                <w:szCs w:val="20"/>
              </w:rPr>
              <w:br/>
              <w:t>realizację zadania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E288A" w14:textId="77777777" w:rsidR="009B0C1F" w:rsidRDefault="00000000">
            <w:pPr>
              <w:pStyle w:val="Inne0"/>
              <w:tabs>
                <w:tab w:val="right" w:leader="dot" w:pos="16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zł</w:t>
            </w:r>
          </w:p>
        </w:tc>
      </w:tr>
      <w:tr w:rsidR="009B0C1F" w14:paraId="72B91EC7" w14:textId="77777777">
        <w:trPr>
          <w:trHeight w:hRule="exact" w:val="470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A6253" w14:textId="77777777" w:rsidR="009B0C1F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dofinansowania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BB89" w14:textId="77777777" w:rsidR="009B0C1F" w:rsidRDefault="00000000">
            <w:pPr>
              <w:pStyle w:val="Inne0"/>
              <w:tabs>
                <w:tab w:val="right" w:leader="dot" w:pos="16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zł</w:t>
            </w:r>
          </w:p>
        </w:tc>
      </w:tr>
      <w:tr w:rsidR="009B0C1F" w14:paraId="0A2037AE" w14:textId="77777777">
        <w:trPr>
          <w:trHeight w:hRule="exact" w:val="490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EB858" w14:textId="77777777" w:rsidR="009B0C1F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źródła finansowania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F224" w14:textId="77777777" w:rsidR="009B0C1F" w:rsidRDefault="00000000">
            <w:pPr>
              <w:pStyle w:val="Inne0"/>
              <w:tabs>
                <w:tab w:val="right" w:leader="dot" w:pos="16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zł</w:t>
            </w:r>
          </w:p>
        </w:tc>
      </w:tr>
      <w:tr w:rsidR="009B0C1F" w14:paraId="70305822" w14:textId="77777777">
        <w:trPr>
          <w:trHeight w:hRule="exact" w:val="466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4D792" w14:textId="77777777" w:rsidR="009B0C1F" w:rsidRDefault="00000000">
            <w:pPr>
              <w:pStyle w:val="Inne0"/>
              <w:spacing w:after="0"/>
              <w:ind w:left="1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dotacja stanowi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EA8DA" w14:textId="77777777" w:rsidR="009B0C1F" w:rsidRDefault="00000000">
            <w:pPr>
              <w:pStyle w:val="Inne0"/>
              <w:tabs>
                <w:tab w:val="right" w:leader="dot" w:pos="1637"/>
                <w:tab w:val="left" w:pos="168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%</w:t>
            </w:r>
            <w:r>
              <w:rPr>
                <w:sz w:val="20"/>
                <w:szCs w:val="20"/>
              </w:rPr>
              <w:tab/>
              <w:t>całości kosztów</w:t>
            </w:r>
          </w:p>
        </w:tc>
      </w:tr>
      <w:tr w:rsidR="009B0C1F" w14:paraId="0C99FE37" w14:textId="77777777">
        <w:trPr>
          <w:trHeight w:hRule="exact" w:val="341"/>
          <w:jc w:val="center"/>
        </w:trPr>
        <w:tc>
          <w:tcPr>
            <w:tcW w:w="10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FF40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Załączniki (dokumenty) do wniosku zgodnie z Regulaminem udzielania dotacji</w:t>
            </w:r>
          </w:p>
        </w:tc>
      </w:tr>
      <w:tr w:rsidR="009B0C1F" w14:paraId="54CB1CD7" w14:textId="77777777">
        <w:trPr>
          <w:trHeight w:hRule="exact" w:val="48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A2DCB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B85DC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potwierdzający posiadanie tytułu prawnego do budynku -</w:t>
            </w:r>
          </w:p>
        </w:tc>
      </w:tr>
      <w:tr w:rsidR="009B0C1F" w14:paraId="77798163" w14:textId="77777777">
        <w:trPr>
          <w:trHeight w:hRule="exact" w:val="41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E4EBB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F219F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Pisemna zgoda współwłaścicieli / zgoda właściciela budynku -</w:t>
            </w:r>
          </w:p>
        </w:tc>
      </w:tr>
      <w:tr w:rsidR="009B0C1F" w14:paraId="77CF9115" w14:textId="77777777">
        <w:trPr>
          <w:trHeight w:hRule="exact" w:val="41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5AEC0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DB1EC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prawem pozwolenia, zgłoszenia (oświadczenia o braku sprzeciwu) -</w:t>
            </w:r>
          </w:p>
        </w:tc>
      </w:tr>
      <w:tr w:rsidR="009B0C1F" w14:paraId="1CC1DC48" w14:textId="77777777">
        <w:trPr>
          <w:trHeight w:hRule="exact"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DD779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03F1B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związane z ubieganiem się o pomoc de </w:t>
            </w:r>
            <w:proofErr w:type="spellStart"/>
            <w:r>
              <w:rPr>
                <w:sz w:val="20"/>
                <w:szCs w:val="20"/>
              </w:rPr>
              <w:t>minimis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</w:p>
        </w:tc>
      </w:tr>
      <w:tr w:rsidR="009B0C1F" w14:paraId="53A3EBF7" w14:textId="77777777">
        <w:trPr>
          <w:trHeight w:hRule="exact" w:val="34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C7818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0490" w14:textId="77777777" w:rsidR="009B0C1F" w:rsidRDefault="009B0C1F">
            <w:pPr>
              <w:rPr>
                <w:sz w:val="10"/>
                <w:szCs w:val="10"/>
              </w:rPr>
            </w:pPr>
          </w:p>
        </w:tc>
      </w:tr>
    </w:tbl>
    <w:p w14:paraId="52A052E6" w14:textId="77777777" w:rsidR="009B0C1F" w:rsidRDefault="00000000">
      <w:pPr>
        <w:pStyle w:val="Podpistabeli0"/>
        <w:ind w:left="2232"/>
      </w:pPr>
      <w:r>
        <w:rPr>
          <w:b/>
          <w:bCs/>
        </w:rPr>
        <w:t>Oświadczam (-my)</w:t>
      </w:r>
      <w:r>
        <w:t>, że podane we wniosku informacje są zgodne z prawdą:</w:t>
      </w:r>
    </w:p>
    <w:p w14:paraId="6B99182B" w14:textId="77777777" w:rsidR="009B0C1F" w:rsidRDefault="009B0C1F">
      <w:pPr>
        <w:spacing w:after="419" w:line="1" w:lineRule="exact"/>
      </w:pPr>
    </w:p>
    <w:p w14:paraId="6B4128EC" w14:textId="77777777" w:rsidR="009B0C1F" w:rsidRDefault="00000000">
      <w:pPr>
        <w:pStyle w:val="Teksttreci0"/>
        <w:tabs>
          <w:tab w:val="right" w:leader="dot" w:pos="6072"/>
          <w:tab w:val="left" w:leader="dot" w:pos="8957"/>
        </w:tabs>
        <w:spacing w:after="340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  <w:t xml:space="preserve"> Podpis</w:t>
      </w:r>
      <w:r>
        <w:rPr>
          <w:sz w:val="20"/>
          <w:szCs w:val="20"/>
        </w:rPr>
        <w:tab/>
      </w:r>
      <w:r>
        <w:br w:type="page"/>
      </w:r>
    </w:p>
    <w:p w14:paraId="3DCBD6F4" w14:textId="77777777" w:rsidR="009B0C1F" w:rsidRDefault="00000000">
      <w:pPr>
        <w:pStyle w:val="Teksttreci0"/>
        <w:spacing w:after="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2 </w:t>
      </w:r>
      <w:r>
        <w:rPr>
          <w:sz w:val="24"/>
          <w:szCs w:val="24"/>
        </w:rPr>
        <w:t>do uchwały w sprawie Regulaminu przyznawania dotacji ze środków budżetu</w:t>
      </w:r>
      <w:r>
        <w:rPr>
          <w:sz w:val="24"/>
          <w:szCs w:val="24"/>
        </w:rPr>
        <w:br/>
        <w:t>Gminy Osieczna na wymianę źródeł ciepła</w:t>
      </w:r>
    </w:p>
    <w:p w14:paraId="500213CC" w14:textId="77777777" w:rsidR="009B0C1F" w:rsidRDefault="00000000">
      <w:pPr>
        <w:pStyle w:val="Teksttreci0"/>
        <w:spacing w:after="740"/>
        <w:jc w:val="center"/>
        <w:rPr>
          <w:sz w:val="24"/>
          <w:szCs w:val="24"/>
        </w:rPr>
      </w:pPr>
      <w:r>
        <w:rPr>
          <w:sz w:val="24"/>
          <w:szCs w:val="24"/>
        </w:rPr>
        <w:t>ROZLICZENIE UDZIELONEJ DOTACJI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979"/>
        <w:gridCol w:w="715"/>
        <w:gridCol w:w="960"/>
        <w:gridCol w:w="173"/>
        <w:gridCol w:w="1570"/>
        <w:gridCol w:w="144"/>
        <w:gridCol w:w="1675"/>
        <w:gridCol w:w="1632"/>
      </w:tblGrid>
      <w:tr w:rsidR="009B0C1F" w14:paraId="28F2A61E" w14:textId="77777777">
        <w:trPr>
          <w:trHeight w:hRule="exact" w:val="47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BE6C0C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Zgodnie z umową</w:t>
            </w:r>
            <w:r>
              <w:rPr>
                <w:b/>
                <w:bCs/>
                <w:sz w:val="20"/>
                <w:szCs w:val="20"/>
              </w:rPr>
              <w:br/>
              <w:t>nr: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3FA9F" w14:textId="77777777" w:rsidR="009B0C1F" w:rsidRDefault="00000000">
            <w:pPr>
              <w:pStyle w:val="Inne0"/>
              <w:tabs>
                <w:tab w:val="right" w:leader="dot" w:pos="1954"/>
                <w:tab w:val="left" w:pos="2006"/>
                <w:tab w:val="right" w:leader="dot" w:pos="3154"/>
                <w:tab w:val="right" w:leader="dot" w:pos="3912"/>
                <w:tab w:val="left" w:leader="dot" w:pos="46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</w:t>
            </w:r>
            <w:r>
              <w:rPr>
                <w:sz w:val="20"/>
                <w:szCs w:val="20"/>
              </w:rPr>
              <w:tab/>
              <w:t>dnia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</w:r>
          </w:p>
        </w:tc>
      </w:tr>
      <w:tr w:rsidR="009B0C1F" w14:paraId="08077BB9" w14:textId="77777777">
        <w:trPr>
          <w:trHeight w:hRule="exact" w:val="50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B8637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8EA76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1E40B096" w14:textId="77777777">
        <w:trPr>
          <w:trHeight w:hRule="exact" w:val="4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22D4B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br/>
              <w:t>Wnioskodawcy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05BDC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39158508" w14:textId="77777777">
        <w:trPr>
          <w:trHeight w:hRule="exact" w:val="46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31DAB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60549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5E6A4045" w14:textId="77777777">
        <w:trPr>
          <w:trHeight w:hRule="exact" w:val="470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D50A4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realizacji</w:t>
            </w:r>
            <w:r>
              <w:rPr>
                <w:b/>
                <w:bCs/>
                <w:sz w:val="20"/>
                <w:szCs w:val="20"/>
              </w:rPr>
              <w:br/>
              <w:t>zadania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47B1" w14:textId="77777777" w:rsidR="009B0C1F" w:rsidRDefault="00000000">
            <w:pPr>
              <w:pStyle w:val="Inne0"/>
              <w:tabs>
                <w:tab w:val="left" w:pos="2669"/>
                <w:tab w:val="left" w:leader="dot" w:pos="3418"/>
                <w:tab w:val="right" w:leader="dot" w:pos="4258"/>
                <w:tab w:val="left" w:leader="dot" w:pos="5026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zakończenia</w:t>
            </w:r>
            <w:r>
              <w:rPr>
                <w:b/>
                <w:bCs/>
                <w:sz w:val="20"/>
                <w:szCs w:val="20"/>
              </w:rPr>
              <w:br/>
              <w:t>realizacji zadania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/</w:t>
            </w:r>
            <w:r>
              <w:rPr>
                <w:b/>
                <w:bCs/>
                <w:sz w:val="20"/>
                <w:szCs w:val="20"/>
              </w:rPr>
              <w:tab/>
              <w:t>/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9B0C1F" w14:paraId="6EF6F65F" w14:textId="77777777">
        <w:trPr>
          <w:trHeight w:hRule="exact" w:val="926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0715B" w14:textId="77777777" w:rsidR="009B0C1F" w:rsidRDefault="009B0C1F"/>
        </w:tc>
        <w:tc>
          <w:tcPr>
            <w:tcW w:w="78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9852E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wykonanych działań:</w:t>
            </w:r>
          </w:p>
        </w:tc>
      </w:tr>
      <w:tr w:rsidR="009B0C1F" w14:paraId="0D696BA4" w14:textId="77777777">
        <w:trPr>
          <w:trHeight w:hRule="exact" w:val="931"/>
          <w:jc w:val="center"/>
        </w:trPr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6915A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Wykaz środków</w:t>
            </w:r>
            <w:r>
              <w:rPr>
                <w:b/>
                <w:bCs/>
                <w:sz w:val="20"/>
                <w:szCs w:val="20"/>
              </w:rPr>
              <w:br/>
              <w:t>przeznaczonych</w:t>
            </w:r>
            <w:r>
              <w:rPr>
                <w:b/>
                <w:bCs/>
                <w:sz w:val="20"/>
                <w:szCs w:val="20"/>
              </w:rPr>
              <w:br/>
              <w:t>przez Wnioskodawcę na</w:t>
            </w:r>
            <w:r>
              <w:rPr>
                <w:b/>
                <w:bCs/>
                <w:sz w:val="20"/>
                <w:szCs w:val="20"/>
              </w:rPr>
              <w:br/>
              <w:t>realizację zadania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2E077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Pełny koszt</w:t>
            </w:r>
            <w:r>
              <w:rPr>
                <w:sz w:val="20"/>
                <w:szCs w:val="20"/>
              </w:rPr>
              <w:br/>
              <w:t>realizacji zadania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A2CF8" w14:textId="77777777" w:rsidR="009B0C1F" w:rsidRDefault="00000000">
            <w:pPr>
              <w:pStyle w:val="Inne0"/>
              <w:tabs>
                <w:tab w:val="right" w:leader="dot" w:pos="15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zł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BE3C3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761F" w14:textId="77777777" w:rsidR="009B0C1F" w:rsidRDefault="00000000">
            <w:pPr>
              <w:pStyle w:val="Inne0"/>
              <w:tabs>
                <w:tab w:val="right" w:leader="dot" w:pos="141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zł</w:t>
            </w:r>
          </w:p>
        </w:tc>
      </w:tr>
      <w:tr w:rsidR="009B0C1F" w14:paraId="72FDDDBF" w14:textId="77777777">
        <w:trPr>
          <w:trHeight w:hRule="exact" w:val="931"/>
          <w:jc w:val="center"/>
        </w:trPr>
        <w:tc>
          <w:tcPr>
            <w:tcW w:w="293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32708" w14:textId="77777777" w:rsidR="009B0C1F" w:rsidRDefault="009B0C1F"/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D1714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celowa</w:t>
            </w:r>
            <w:r>
              <w:rPr>
                <w:sz w:val="20"/>
                <w:szCs w:val="20"/>
              </w:rPr>
              <w:br/>
              <w:t>z Gminy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B2471" w14:textId="77777777" w:rsidR="009B0C1F" w:rsidRDefault="00000000">
            <w:pPr>
              <w:pStyle w:val="Inne0"/>
              <w:tabs>
                <w:tab w:val="right" w:leader="dot" w:pos="135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zł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1FC83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źródła</w:t>
            </w:r>
            <w:r>
              <w:rPr>
                <w:sz w:val="20"/>
                <w:szCs w:val="20"/>
              </w:rPr>
              <w:br/>
              <w:t>finansowania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F1EC" w14:textId="77777777" w:rsidR="009B0C1F" w:rsidRDefault="00000000">
            <w:pPr>
              <w:pStyle w:val="Inne0"/>
              <w:tabs>
                <w:tab w:val="right" w:leader="dot" w:pos="141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zł</w:t>
            </w:r>
          </w:p>
        </w:tc>
      </w:tr>
      <w:tr w:rsidR="009B0C1F" w14:paraId="3E4C66B4" w14:textId="77777777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0E1A0" w14:textId="77777777" w:rsidR="009B0C1F" w:rsidRDefault="00000000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Zestawienie rachunków/faktur związanych z realizacją zadania</w:t>
            </w:r>
          </w:p>
        </w:tc>
      </w:tr>
      <w:tr w:rsidR="009B0C1F" w14:paraId="42F111C8" w14:textId="77777777">
        <w:trPr>
          <w:trHeight w:hRule="exact" w:val="92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CEE58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towaru/usługi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06F79" w14:textId="77777777" w:rsidR="009B0C1F" w:rsidRDefault="00000000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</w:t>
            </w:r>
            <w:r>
              <w:rPr>
                <w:b/>
                <w:bCs/>
                <w:sz w:val="20"/>
                <w:szCs w:val="20"/>
              </w:rPr>
              <w:br/>
              <w:t>wystawiający</w:t>
            </w:r>
            <w:r>
              <w:rPr>
                <w:b/>
                <w:bCs/>
                <w:sz w:val="20"/>
                <w:szCs w:val="20"/>
              </w:rPr>
              <w:br/>
              <w:t>rachunek/fakturę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15611" w14:textId="77777777" w:rsidR="009B0C1F" w:rsidRDefault="00000000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</w:t>
            </w:r>
            <w:r>
              <w:rPr>
                <w:b/>
                <w:bCs/>
                <w:sz w:val="20"/>
                <w:szCs w:val="20"/>
              </w:rPr>
              <w:br/>
              <w:t>rachunku/</w:t>
            </w:r>
            <w:r>
              <w:rPr>
                <w:b/>
                <w:bCs/>
                <w:sz w:val="20"/>
                <w:szCs w:val="20"/>
              </w:rPr>
              <w:br/>
              <w:t>faktury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F8D3C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wystawienia</w:t>
            </w:r>
            <w:r>
              <w:rPr>
                <w:b/>
                <w:bCs/>
                <w:sz w:val="20"/>
                <w:szCs w:val="20"/>
              </w:rPr>
              <w:br/>
              <w:t>rachunku/faktury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A2672" w14:textId="77777777" w:rsidR="009B0C1F" w:rsidRDefault="00000000">
            <w:pPr>
              <w:pStyle w:val="Inne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zapłaty</w:t>
            </w:r>
            <w:r>
              <w:rPr>
                <w:b/>
                <w:bCs/>
                <w:sz w:val="20"/>
                <w:szCs w:val="20"/>
              </w:rPr>
              <w:br/>
              <w:t>rachunku/faktury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18966" w14:textId="77777777" w:rsidR="009B0C1F" w:rsidRDefault="00000000">
            <w:pPr>
              <w:pStyle w:val="Inne0"/>
              <w:spacing w:after="0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 (zł)</w:t>
            </w:r>
          </w:p>
        </w:tc>
      </w:tr>
      <w:tr w:rsidR="009B0C1F" w14:paraId="4AF4A5C7" w14:textId="77777777">
        <w:trPr>
          <w:trHeight w:hRule="exact" w:val="4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3FCA6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041BA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632BF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58961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4065D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4D322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2F161853" w14:textId="77777777">
        <w:trPr>
          <w:trHeight w:hRule="exact" w:val="47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8A8BF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E7EFA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A23A0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56CB1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7ABA6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0E822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032B988E" w14:textId="77777777">
        <w:trPr>
          <w:trHeight w:hRule="exact" w:val="4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AFF5ED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A73C4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80AFC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A24C9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2188C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4916B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1AF81C8C" w14:textId="77777777">
        <w:trPr>
          <w:trHeight w:hRule="exact" w:val="4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83B87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08FE0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C4915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C9A20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17BE4" w14:textId="77777777" w:rsidR="009B0C1F" w:rsidRDefault="009B0C1F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AB17F" w14:textId="77777777" w:rsidR="009B0C1F" w:rsidRDefault="009B0C1F">
            <w:pPr>
              <w:rPr>
                <w:sz w:val="10"/>
                <w:szCs w:val="10"/>
              </w:rPr>
            </w:pPr>
          </w:p>
        </w:tc>
      </w:tr>
      <w:tr w:rsidR="009B0C1F" w14:paraId="343C4010" w14:textId="77777777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BDE4F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Załączniki (dokumenty)</w:t>
            </w:r>
          </w:p>
        </w:tc>
      </w:tr>
      <w:tr w:rsidR="009B0C1F" w14:paraId="6D8A4A06" w14:textId="77777777">
        <w:trPr>
          <w:trHeight w:hRule="exact" w:val="466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2649B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Kserokopia rachunków/faktur -</w:t>
            </w:r>
          </w:p>
        </w:tc>
      </w:tr>
      <w:tr w:rsidR="009B0C1F" w14:paraId="4E2C18AA" w14:textId="77777777">
        <w:trPr>
          <w:trHeight w:hRule="exact" w:val="509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6BF77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Dokumenty potwierdzające likwidację starego źródła ciepła lub oświadczenie o jego likwidacji -</w:t>
            </w:r>
          </w:p>
        </w:tc>
      </w:tr>
      <w:tr w:rsidR="009B0C1F" w14:paraId="7D6B4D41" w14:textId="77777777">
        <w:trPr>
          <w:trHeight w:hRule="exact" w:val="648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B02E9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Dokumenty potwierdzające spełnianie wymagań nowego źródła ciepła, o których mowa w § 3 ust. 1 pkt 5 uchwały -</w:t>
            </w:r>
          </w:p>
        </w:tc>
      </w:tr>
      <w:tr w:rsidR="009B0C1F" w14:paraId="736AA624" w14:textId="77777777">
        <w:trPr>
          <w:trHeight w:hRule="exact" w:val="566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A1B0" w14:textId="77777777" w:rsidR="009B0C1F" w:rsidRDefault="00000000">
            <w:pPr>
              <w:pStyle w:val="Inne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Zdjęcie zamontowanego nowego źródła ciepła w lokalizacji zgodnej z wnioskiem -</w:t>
            </w:r>
          </w:p>
        </w:tc>
      </w:tr>
    </w:tbl>
    <w:p w14:paraId="5D749EAC" w14:textId="77777777" w:rsidR="009B0C1F" w:rsidRDefault="009B0C1F">
      <w:pPr>
        <w:spacing w:after="259" w:line="1" w:lineRule="exact"/>
      </w:pPr>
    </w:p>
    <w:p w14:paraId="5DF82664" w14:textId="77777777" w:rsidR="009B0C1F" w:rsidRDefault="00000000">
      <w:pPr>
        <w:pStyle w:val="Teksttreci0"/>
        <w:spacing w:after="0"/>
        <w:ind w:firstLine="760"/>
        <w:rPr>
          <w:sz w:val="20"/>
          <w:szCs w:val="20"/>
        </w:rPr>
      </w:pPr>
      <w:r>
        <w:rPr>
          <w:b/>
          <w:bCs/>
          <w:sz w:val="20"/>
          <w:szCs w:val="20"/>
        </w:rPr>
        <w:t>Oświadczam (-my), że</w:t>
      </w:r>
      <w:r>
        <w:rPr>
          <w:sz w:val="20"/>
          <w:szCs w:val="20"/>
        </w:rPr>
        <w:t>:</w:t>
      </w:r>
    </w:p>
    <w:p w14:paraId="13E5B87A" w14:textId="77777777" w:rsidR="009B0C1F" w:rsidRDefault="00000000">
      <w:pPr>
        <w:pStyle w:val="Teksttreci0"/>
        <w:numPr>
          <w:ilvl w:val="0"/>
          <w:numId w:val="30"/>
        </w:numPr>
        <w:tabs>
          <w:tab w:val="left" w:pos="1451"/>
        </w:tabs>
        <w:spacing w:after="0"/>
        <w:ind w:left="1120"/>
        <w:rPr>
          <w:sz w:val="20"/>
          <w:szCs w:val="20"/>
        </w:rPr>
      </w:pPr>
      <w:r>
        <w:rPr>
          <w:sz w:val="20"/>
          <w:szCs w:val="20"/>
        </w:rPr>
        <w:t>od daty zawarcia umowy nie zmienił się status prawny wnioskodawcy,</w:t>
      </w:r>
    </w:p>
    <w:p w14:paraId="6EE2D43E" w14:textId="77777777" w:rsidR="009B0C1F" w:rsidRDefault="00000000">
      <w:pPr>
        <w:pStyle w:val="Teksttreci0"/>
        <w:numPr>
          <w:ilvl w:val="0"/>
          <w:numId w:val="30"/>
        </w:numPr>
        <w:tabs>
          <w:tab w:val="left" w:pos="1454"/>
        </w:tabs>
        <w:spacing w:after="820"/>
        <w:ind w:left="1480" w:hanging="360"/>
        <w:rPr>
          <w:sz w:val="20"/>
          <w:szCs w:val="20"/>
        </w:rPr>
      </w:pPr>
      <w:r>
        <w:rPr>
          <w:sz w:val="20"/>
          <w:szCs w:val="20"/>
        </w:rPr>
        <w:t>wszystkie podane w niniejszym sprawozdaniu informacje są zgodne z aktualnym stanem prawnym</w:t>
      </w:r>
      <w:r>
        <w:rPr>
          <w:sz w:val="20"/>
          <w:szCs w:val="20"/>
        </w:rPr>
        <w:br/>
        <w:t>i faktycznym.</w:t>
      </w:r>
    </w:p>
    <w:p w14:paraId="0EF54A02" w14:textId="77777777" w:rsidR="009B0C1F" w:rsidRDefault="00000000">
      <w:pPr>
        <w:pStyle w:val="Teksttreci0"/>
        <w:spacing w:after="0"/>
        <w:ind w:left="10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23DC182" wp14:editId="46358420">
                <wp:simplePos x="0" y="0"/>
                <wp:positionH relativeFrom="page">
                  <wp:posOffset>4386580</wp:posOffset>
                </wp:positionH>
                <wp:positionV relativeFrom="paragraph">
                  <wp:posOffset>12700</wp:posOffset>
                </wp:positionV>
                <wp:extent cx="381000" cy="16446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0E4859" w14:textId="77777777" w:rsidR="009B0C1F" w:rsidRDefault="00000000">
                            <w:pPr>
                              <w:pStyle w:val="Teksttreci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23DC18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45.4pt;margin-top:1pt;width:30pt;height:12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" filled="f" stroked="f">
                <v:textbox inset="0,0,0,0">
                  <w:txbxContent>
                    <w:p w14:paraId="140E4859" w14:textId="77777777" w:rsidR="009B0C1F" w:rsidRDefault="00000000">
                      <w:pPr>
                        <w:pStyle w:val="Teksttreci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Miejscowość, data:</w:t>
      </w:r>
    </w:p>
    <w:p w14:paraId="7324EF63" w14:textId="77777777" w:rsidR="009B0C1F" w:rsidRDefault="00000000">
      <w:pPr>
        <w:pStyle w:val="Nagwek10"/>
        <w:keepNext/>
        <w:keepLines/>
      </w:pPr>
      <w:bookmarkStart w:id="6" w:name="bookmark17"/>
      <w:r>
        <w:lastRenderedPageBreak/>
        <w:t>Uzasadnienie</w:t>
      </w:r>
      <w:bookmarkEnd w:id="6"/>
    </w:p>
    <w:p w14:paraId="6B009FCC" w14:textId="77777777" w:rsidR="009B0C1F" w:rsidRDefault="00000000">
      <w:pPr>
        <w:pStyle w:val="Nagwek10"/>
        <w:keepNext/>
        <w:keepLines/>
        <w:ind w:left="360"/>
        <w:jc w:val="both"/>
      </w:pPr>
      <w:bookmarkStart w:id="7" w:name="bookmark19"/>
      <w:r>
        <w:t>do uchwały nr LXII. .2024 Rady Miejskiej Gminy Osieczna z dnia 20 lutego 2024 r. w sprawie</w:t>
      </w:r>
      <w:r>
        <w:br/>
        <w:t>Regulaminu przyznawania dotacji ze środków budżetu Gminy Osieczna na wymianę źródeł ciepła</w:t>
      </w:r>
      <w:bookmarkEnd w:id="7"/>
    </w:p>
    <w:p w14:paraId="11FF589D" w14:textId="77777777" w:rsidR="009B0C1F" w:rsidRDefault="00000000">
      <w:pPr>
        <w:pStyle w:val="Teksttreci0"/>
        <w:ind w:left="360"/>
        <w:jc w:val="both"/>
      </w:pPr>
      <w:r>
        <w:t>Poprzednia uchwała Rady Miejskiej Gminy Osieczna dotycząca udzielania dotacji celowej z budżetu Gminy</w:t>
      </w:r>
      <w:r>
        <w:br/>
        <w:t>Osieczna na wymianę źródła ciepła wygasła z dniem 31 grudnia 2023 r.</w:t>
      </w:r>
    </w:p>
    <w:p w14:paraId="0BF72A1F" w14:textId="77777777" w:rsidR="009B0C1F" w:rsidRDefault="00000000">
      <w:pPr>
        <w:pStyle w:val="Teksttreci0"/>
        <w:ind w:left="360"/>
        <w:jc w:val="both"/>
      </w:pPr>
      <w:r>
        <w:t>Sejmik Województwa Wielkopolskiego w dniu 18 grudnia 2017 r. przyjął tzw. „uchwały antysmogowe”, tj.</w:t>
      </w:r>
      <w:r>
        <w:br/>
        <w:t>m.in. uchwałę nr XXXIX/941/17 w sprawie wprowadzenia, na obszarze województwa wielkopolskiego (bez</w:t>
      </w:r>
      <w:r>
        <w:br/>
        <w:t>miasta Poznania i miasta Kalisza), ograniczeń lub zakazów w zakresie eksploatacji instalacji, w których</w:t>
      </w:r>
      <w:r>
        <w:br/>
        <w:t>następuje spalanie paliw.</w:t>
      </w:r>
    </w:p>
    <w:p w14:paraId="2417ABC0" w14:textId="77777777" w:rsidR="009B0C1F" w:rsidRDefault="00000000">
      <w:pPr>
        <w:pStyle w:val="Teksttreci0"/>
        <w:ind w:left="360"/>
        <w:jc w:val="both"/>
      </w:pPr>
      <w:r>
        <w:t>Uchwała wprowadziła od 1 maja 2018 r. zakaz stosowania najgorszej jakości paliw stałych, np. bardzo</w:t>
      </w:r>
      <w:r>
        <w:br/>
        <w:t xml:space="preserve">drobnego miału lub węgla brunatnego czy </w:t>
      </w:r>
      <w:proofErr w:type="spellStart"/>
      <w:r>
        <w:t>flotokonccntratu</w:t>
      </w:r>
      <w:proofErr w:type="spellEnd"/>
      <w:r>
        <w:t>. Ponadto, wprowadzone zostały ograniczenia dla</w:t>
      </w:r>
      <w:r>
        <w:br/>
        <w:t>kotłów oraz tzw. miejscowych ogrzewaczy np. kominków i pieców. Wszystkie nowe kotły po 1 maja 2018 r.</w:t>
      </w:r>
      <w:r>
        <w:br/>
        <w:t>muszą zapewnić możliwość wyłącznie automatycznego podawania paliwa, wysoką efektywność energetyczną</w:t>
      </w:r>
      <w:r>
        <w:br/>
        <w:t>oraz dotrzymanie norm emisyjnych. Nie mogą również posiadać rusztu awaryjnego oraz możliwości jego</w:t>
      </w:r>
      <w:r>
        <w:br/>
        <w:t>zamontowania.</w:t>
      </w:r>
    </w:p>
    <w:p w14:paraId="3B2498FA" w14:textId="77777777" w:rsidR="009B0C1F" w:rsidRDefault="00000000">
      <w:pPr>
        <w:pStyle w:val="Teksttreci0"/>
        <w:ind w:left="360"/>
        <w:jc w:val="both"/>
      </w:pPr>
      <w:r>
        <w:t>Zgodnie z uchwałą kotły zainstalowane przed wejściem w życie uchwal antysmogowych i nie spełniające ich</w:t>
      </w:r>
      <w:r>
        <w:br/>
        <w:t>wymagań będą musiały być wymienione w 2 etapach:</w:t>
      </w:r>
    </w:p>
    <w:p w14:paraId="060D7974" w14:textId="77777777" w:rsidR="009B0C1F" w:rsidRDefault="00000000">
      <w:pPr>
        <w:pStyle w:val="Teksttreci0"/>
        <w:numPr>
          <w:ilvl w:val="0"/>
          <w:numId w:val="31"/>
        </w:numPr>
        <w:tabs>
          <w:tab w:val="left" w:pos="611"/>
        </w:tabs>
        <w:ind w:firstLine="360"/>
        <w:jc w:val="both"/>
      </w:pPr>
      <w:r>
        <w:t>do 1 stycznia 2024 r. - w przypadku kotłów bezklasowych,</w:t>
      </w:r>
    </w:p>
    <w:p w14:paraId="4DF90752" w14:textId="77777777" w:rsidR="009B0C1F" w:rsidRDefault="00000000">
      <w:pPr>
        <w:pStyle w:val="Teksttreci0"/>
        <w:numPr>
          <w:ilvl w:val="0"/>
          <w:numId w:val="31"/>
        </w:numPr>
        <w:tabs>
          <w:tab w:val="left" w:pos="611"/>
        </w:tabs>
        <w:ind w:left="360"/>
        <w:jc w:val="both"/>
      </w:pPr>
      <w:r>
        <w:t>do 1 stycznia 2028 r. - w przypadku kotłów spełniających wymagania dla klasy 3 lub 4 według normy PN-EN</w:t>
      </w:r>
      <w:r>
        <w:br/>
        <w:t>303-5:2012.</w:t>
      </w:r>
    </w:p>
    <w:p w14:paraId="659AA6C2" w14:textId="77777777" w:rsidR="009B0C1F" w:rsidRDefault="00000000">
      <w:pPr>
        <w:pStyle w:val="Teksttreci0"/>
        <w:ind w:left="360"/>
        <w:jc w:val="both"/>
      </w:pPr>
      <w:r>
        <w:t>Ponadto miejscowe ogrzewacze pomieszczeń (piece, kominki, kozy) zainstalowane przed wejściem w życie</w:t>
      </w:r>
      <w:r>
        <w:br/>
        <w:t>uchwał antysmogowych i nie spełniające ich wymagań będą musiały być wymienione do 1 stycznia 2026 r.</w:t>
      </w:r>
    </w:p>
    <w:p w14:paraId="78FC55BC" w14:textId="77777777" w:rsidR="009B0C1F" w:rsidRDefault="00000000">
      <w:pPr>
        <w:pStyle w:val="Teksttreci0"/>
        <w:ind w:left="360"/>
        <w:jc w:val="both"/>
      </w:pPr>
      <w:r>
        <w:t>Uchwala nr XXXIX/941/17 Sejmiku Województwa Wielkopolskiego z dnia 18 grudnia 2017 r. w sprawie</w:t>
      </w:r>
      <w:r>
        <w:br/>
        <w:t>wprowadzenia, na obszarze województwa wielkopolskiego, ograniczeń lub zakazów w zakresie eksploatacji</w:t>
      </w:r>
      <w:r>
        <w:br/>
        <w:t>instalacji, w których następuje spalanie paliw (Dz. Urz. Woj. Wlkp. poz. 8807) została zmieniona uchwałą nr</w:t>
      </w:r>
      <w:r>
        <w:br/>
        <w:t>XXXVI/700/21 Sejmiku Województwa Wielkopolskiego z dnia 29 listopada 2021 r. zmieniająca uchwałę</w:t>
      </w:r>
      <w:r>
        <w:br/>
        <w:t>Sejmiku Województwa Wielkopolskiego w sprawie wprowadzenia, na obszarze województwa</w:t>
      </w:r>
      <w:r>
        <w:br/>
        <w:t>wielkopolskiego, ograniczeń lub zakazów w zakresie eksploatacji instalacji, w których następuje spalanie</w:t>
      </w:r>
      <w:r>
        <w:br/>
        <w:t>paliw.</w:t>
      </w:r>
    </w:p>
    <w:p w14:paraId="037217C5" w14:textId="77777777" w:rsidR="009B0C1F" w:rsidRDefault="00000000">
      <w:pPr>
        <w:pStyle w:val="Teksttreci0"/>
        <w:ind w:left="360"/>
        <w:jc w:val="both"/>
      </w:pPr>
      <w:r>
        <w:t>W niniejszej uchwale uwzględniono zmiany wynikające z uchwały nr XXVI/700/21 Sejmiku Województwa</w:t>
      </w:r>
      <w:r>
        <w:br/>
        <w:t>Wielkopolskiego z dnia 29 listopada 2021 r. zmieniająca uchwałę Sejmiku Województwa Wielkopolskiego</w:t>
      </w:r>
      <w:r>
        <w:br/>
        <w:t>w sprawie wprowadzenia, na obszarze województwa wielkopolskiego, ograniczeń lub zakazów w zakresie</w:t>
      </w:r>
      <w:r>
        <w:br/>
        <w:t>eksploatacji instalacji, w których następuje spalanie paliw.</w:t>
      </w:r>
    </w:p>
    <w:p w14:paraId="4B068774" w14:textId="77777777" w:rsidR="009B0C1F" w:rsidRDefault="00000000">
      <w:pPr>
        <w:pStyle w:val="Teksttreci0"/>
        <w:ind w:left="360"/>
        <w:jc w:val="both"/>
      </w:pPr>
      <w:r>
        <w:t>Ustawa z dnia 27 kwietnia 2001 r. Prawo ochrony środowiska w art. 403 ust. 4 dopuszcza udzielanie przez</w:t>
      </w:r>
      <w:r>
        <w:br/>
        <w:t>gminę następującym podmiotom dofinansowań w postaci dotacji celowej na zadania związane z ochroną</w:t>
      </w:r>
      <w:r>
        <w:br/>
        <w:t>środowiska:</w:t>
      </w:r>
    </w:p>
    <w:p w14:paraId="54875165" w14:textId="77777777" w:rsidR="009B0C1F" w:rsidRDefault="00000000">
      <w:pPr>
        <w:pStyle w:val="Teksttreci0"/>
        <w:numPr>
          <w:ilvl w:val="0"/>
          <w:numId w:val="32"/>
        </w:numPr>
        <w:tabs>
          <w:tab w:val="left" w:pos="702"/>
        </w:tabs>
        <w:ind w:firstLine="360"/>
        <w:jc w:val="both"/>
      </w:pPr>
      <w:r>
        <w:t>niezaliczonym do sektora finansów publicznych, w szczególności:</w:t>
      </w:r>
    </w:p>
    <w:p w14:paraId="664A6AE1" w14:textId="77777777" w:rsidR="009B0C1F" w:rsidRDefault="00000000">
      <w:pPr>
        <w:pStyle w:val="Teksttreci0"/>
        <w:numPr>
          <w:ilvl w:val="0"/>
          <w:numId w:val="33"/>
        </w:numPr>
        <w:tabs>
          <w:tab w:val="left" w:pos="707"/>
        </w:tabs>
        <w:ind w:firstLine="360"/>
        <w:jc w:val="both"/>
      </w:pPr>
      <w:r>
        <w:t>osoby fizyczne,</w:t>
      </w:r>
    </w:p>
    <w:p w14:paraId="4FF315C0" w14:textId="77777777" w:rsidR="009B0C1F" w:rsidRDefault="00000000">
      <w:pPr>
        <w:pStyle w:val="Teksttreci0"/>
        <w:numPr>
          <w:ilvl w:val="0"/>
          <w:numId w:val="33"/>
        </w:numPr>
        <w:tabs>
          <w:tab w:val="left" w:pos="731"/>
        </w:tabs>
        <w:ind w:firstLine="360"/>
        <w:jc w:val="both"/>
      </w:pPr>
      <w:r>
        <w:t>wspólnoty mieszkaniowe,</w:t>
      </w:r>
    </w:p>
    <w:p w14:paraId="3B9642B0" w14:textId="77777777" w:rsidR="009B0C1F" w:rsidRDefault="00000000">
      <w:pPr>
        <w:pStyle w:val="Teksttreci0"/>
        <w:numPr>
          <w:ilvl w:val="0"/>
          <w:numId w:val="33"/>
        </w:numPr>
        <w:tabs>
          <w:tab w:val="left" w:pos="707"/>
        </w:tabs>
        <w:ind w:firstLine="360"/>
        <w:jc w:val="both"/>
      </w:pPr>
      <w:r>
        <w:t>osoby prawne,</w:t>
      </w:r>
    </w:p>
    <w:p w14:paraId="0E892EE9" w14:textId="77777777" w:rsidR="009B0C1F" w:rsidRDefault="00000000">
      <w:pPr>
        <w:pStyle w:val="Teksttreci0"/>
        <w:numPr>
          <w:ilvl w:val="0"/>
          <w:numId w:val="33"/>
        </w:numPr>
        <w:tabs>
          <w:tab w:val="left" w:pos="722"/>
        </w:tabs>
        <w:ind w:firstLine="360"/>
        <w:jc w:val="both"/>
      </w:pPr>
      <w:r>
        <w:t>przedsiębiorcy;</w:t>
      </w:r>
    </w:p>
    <w:p w14:paraId="3FD9535F" w14:textId="77777777" w:rsidR="009B0C1F" w:rsidRDefault="00000000">
      <w:pPr>
        <w:pStyle w:val="Teksttreci0"/>
        <w:numPr>
          <w:ilvl w:val="0"/>
          <w:numId w:val="32"/>
        </w:numPr>
        <w:tabs>
          <w:tab w:val="left" w:pos="726"/>
        </w:tabs>
        <w:ind w:firstLine="360"/>
      </w:pPr>
      <w:r>
        <w:t>jednostkom sektora finansów publicznych - gminnym lub powiatowym osobom prawnym.</w:t>
      </w:r>
    </w:p>
    <w:p w14:paraId="0F603C3B" w14:textId="77777777" w:rsidR="009B0C1F" w:rsidRDefault="00000000">
      <w:pPr>
        <w:pStyle w:val="Teksttreci0"/>
        <w:ind w:left="360"/>
        <w:jc w:val="both"/>
      </w:pPr>
      <w:r>
        <w:t>Wychodząc naprzeciw oczekiwaniom mieszkańców, w celu dostosowania się do wymagań wprowadzonych</w:t>
      </w:r>
      <w:r>
        <w:br/>
        <w:t>,,uchwałą antysmogową” niniejszą uchwałą określa się zasady oraz wysokość udzielanego dofinansowania dla</w:t>
      </w:r>
      <w:r>
        <w:br/>
        <w:t>realizacji inwestycji polegających na wymianie źródła ciepła.</w:t>
      </w:r>
    </w:p>
    <w:p w14:paraId="79F3594E" w14:textId="77777777" w:rsidR="009B0C1F" w:rsidRDefault="00000000">
      <w:pPr>
        <w:pStyle w:val="Teksttreci0"/>
        <w:ind w:left="360"/>
        <w:jc w:val="both"/>
      </w:pPr>
      <w:r>
        <w:t>Projekt uchwały został wysłany do zaopiniowania do Ministerstwa Rolnictwa i Rozwoju Wsi oraz do Prezesa</w:t>
      </w:r>
      <w:r>
        <w:br/>
        <w:t>Urzędu Ochrony Konkurencji i Konsumentów. Opinie i zastrzeżeniem Prezesa Urzędu Ochrony Konkurencji</w:t>
      </w:r>
      <w:r>
        <w:br/>
        <w:t>i Konsumentów zawarte w piśmie nr DMP-5.530.71.2024 z dnia 13 lutego 2024 r. oraz Ministra Rolnictwa</w:t>
      </w:r>
      <w:r>
        <w:br/>
        <w:t>i Rozwoju Wsi zawarte w piśmie nr DBD.pp.0220.322.2024 z dnia 2 lutego 2024 r. w zakresie zmiany zostały</w:t>
      </w:r>
      <w:r>
        <w:br/>
        <w:t>w całości uwzględnione w projekcie uchwały.</w:t>
      </w:r>
    </w:p>
    <w:p w14:paraId="07B5F62F" w14:textId="77777777" w:rsidR="009B0C1F" w:rsidRDefault="00000000">
      <w:pPr>
        <w:pStyle w:val="Teksttreci0"/>
        <w:spacing w:after="900"/>
        <w:ind w:firstLine="360"/>
        <w:jc w:val="both"/>
      </w:pPr>
      <w:r>
        <w:t>Mając powyższe na uwadze wnoszę o podjęcie uchwały.</w:t>
      </w:r>
    </w:p>
    <w:p w14:paraId="6AB20B77" w14:textId="77777777" w:rsidR="009B0C1F" w:rsidRDefault="00000000">
      <w:pPr>
        <w:pStyle w:val="Teksttreci0"/>
        <w:spacing w:after="460"/>
        <w:ind w:right="1940"/>
        <w:jc w:val="right"/>
      </w:pPr>
      <w:r>
        <w:lastRenderedPageBreak/>
        <w:t>Burmistrz Gminy Osieczna</w:t>
      </w:r>
    </w:p>
    <w:p w14:paraId="4B6EBC61" w14:textId="7D3B54BF" w:rsidR="009B0C1F" w:rsidRDefault="00276C50" w:rsidP="00276C50">
      <w:pPr>
        <w:pStyle w:val="Teksttreci0"/>
        <w:spacing w:after="460"/>
        <w:ind w:left="5664" w:right="1940"/>
        <w:jc w:val="center"/>
      </w:pPr>
      <w:r>
        <w:rPr>
          <w:b/>
          <w:bCs/>
        </w:rPr>
        <w:t xml:space="preserve">        Stanisław Glapiak</w:t>
      </w:r>
    </w:p>
    <w:sectPr w:rsidR="009B0C1F">
      <w:footerReference w:type="default" r:id="rId8"/>
      <w:pgSz w:w="11900" w:h="16840"/>
      <w:pgMar w:top="961" w:right="682" w:bottom="742" w:left="654" w:header="53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834A" w14:textId="77777777" w:rsidR="007E1C43" w:rsidRDefault="007E1C43">
      <w:r>
        <w:separator/>
      </w:r>
    </w:p>
  </w:endnote>
  <w:endnote w:type="continuationSeparator" w:id="0">
    <w:p w14:paraId="6253EEDA" w14:textId="77777777" w:rsidR="007E1C43" w:rsidRDefault="007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014A" w14:textId="77777777" w:rsidR="009B0C1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5D63868" wp14:editId="363EEF1C">
              <wp:simplePos x="0" y="0"/>
              <wp:positionH relativeFrom="page">
                <wp:posOffset>622300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44CDFC" w14:textId="77777777" w:rsidR="009B0C1F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E8C36A12-2DE8-4D64-92FE-D7F37E426F34.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63868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9pt;margin-top:820.35pt;width:494.1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" filled="f" stroked="f">
              <v:textbox style="mso-fit-shape-to-text:t" inset="0,0,0,0">
                <w:txbxContent>
                  <w:p w14:paraId="5444CDFC" w14:textId="77777777" w:rsidR="009B0C1F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E8C36A12-2DE8-4D64-92FE-D7F37E426F34.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767CC6E" wp14:editId="541A67D5">
              <wp:simplePos x="0" y="0"/>
              <wp:positionH relativeFrom="page">
                <wp:posOffset>622300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15A3" w14:textId="77777777" w:rsidR="007E1C43" w:rsidRDefault="007E1C43"/>
  </w:footnote>
  <w:footnote w:type="continuationSeparator" w:id="0">
    <w:p w14:paraId="11D4A8EF" w14:textId="77777777" w:rsidR="007E1C43" w:rsidRDefault="007E1C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C02"/>
    <w:multiLevelType w:val="multilevel"/>
    <w:tmpl w:val="CA34BFC2"/>
    <w:lvl w:ilvl="0">
      <w:start w:val="1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32283"/>
    <w:multiLevelType w:val="multilevel"/>
    <w:tmpl w:val="19FE9A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017C6"/>
    <w:multiLevelType w:val="multilevel"/>
    <w:tmpl w:val="761EBA6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491E5A"/>
    <w:multiLevelType w:val="multilevel"/>
    <w:tmpl w:val="42E4B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DE5C51"/>
    <w:multiLevelType w:val="multilevel"/>
    <w:tmpl w:val="D70A1E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737365"/>
    <w:multiLevelType w:val="multilevel"/>
    <w:tmpl w:val="8F4832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9522B"/>
    <w:multiLevelType w:val="multilevel"/>
    <w:tmpl w:val="F334A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E0F9A"/>
    <w:multiLevelType w:val="multilevel"/>
    <w:tmpl w:val="63B69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454827"/>
    <w:multiLevelType w:val="multilevel"/>
    <w:tmpl w:val="9086EA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EF5C32"/>
    <w:multiLevelType w:val="multilevel"/>
    <w:tmpl w:val="44BAF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077638"/>
    <w:multiLevelType w:val="multilevel"/>
    <w:tmpl w:val="3E8045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E45DD6"/>
    <w:multiLevelType w:val="multilevel"/>
    <w:tmpl w:val="66BCBAE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08790B"/>
    <w:multiLevelType w:val="multilevel"/>
    <w:tmpl w:val="E39ED1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AE0F3B"/>
    <w:multiLevelType w:val="multilevel"/>
    <w:tmpl w:val="FDE62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F12979"/>
    <w:multiLevelType w:val="multilevel"/>
    <w:tmpl w:val="74E27F6A"/>
    <w:lvl w:ilvl="0">
      <w:start w:val="5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B47099"/>
    <w:multiLevelType w:val="multilevel"/>
    <w:tmpl w:val="F0CEACD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A14AAB"/>
    <w:multiLevelType w:val="multilevel"/>
    <w:tmpl w:val="83D029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E25BBF"/>
    <w:multiLevelType w:val="hybridMultilevel"/>
    <w:tmpl w:val="C3F626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86EA7"/>
    <w:multiLevelType w:val="multilevel"/>
    <w:tmpl w:val="A08202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674FF8"/>
    <w:multiLevelType w:val="multilevel"/>
    <w:tmpl w:val="58F05EF4"/>
    <w:lvl w:ilvl="0">
      <w:start w:val="6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C91066"/>
    <w:multiLevelType w:val="multilevel"/>
    <w:tmpl w:val="9A9846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140C28"/>
    <w:multiLevelType w:val="multilevel"/>
    <w:tmpl w:val="2BBC34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8D508D"/>
    <w:multiLevelType w:val="multilevel"/>
    <w:tmpl w:val="FB0CBF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A54846"/>
    <w:multiLevelType w:val="multilevel"/>
    <w:tmpl w:val="B1048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514B0E"/>
    <w:multiLevelType w:val="multilevel"/>
    <w:tmpl w:val="3E220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0335EA"/>
    <w:multiLevelType w:val="multilevel"/>
    <w:tmpl w:val="229AC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FA11FD"/>
    <w:multiLevelType w:val="multilevel"/>
    <w:tmpl w:val="86643B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2F2207"/>
    <w:multiLevelType w:val="multilevel"/>
    <w:tmpl w:val="5B3C7F12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1255A3"/>
    <w:multiLevelType w:val="multilevel"/>
    <w:tmpl w:val="378434A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C55EAC"/>
    <w:multiLevelType w:val="multilevel"/>
    <w:tmpl w:val="917008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884E3E"/>
    <w:multiLevelType w:val="multilevel"/>
    <w:tmpl w:val="E2021424"/>
    <w:lvl w:ilvl="0">
      <w:start w:val="10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DB28A6"/>
    <w:multiLevelType w:val="multilevel"/>
    <w:tmpl w:val="5BDA4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CA7261"/>
    <w:multiLevelType w:val="multilevel"/>
    <w:tmpl w:val="8D92B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4F5352"/>
    <w:multiLevelType w:val="multilevel"/>
    <w:tmpl w:val="79900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1835672">
    <w:abstractNumId w:val="26"/>
  </w:num>
  <w:num w:numId="2" w16cid:durableId="421991845">
    <w:abstractNumId w:val="23"/>
  </w:num>
  <w:num w:numId="3" w16cid:durableId="2106419526">
    <w:abstractNumId w:val="27"/>
  </w:num>
  <w:num w:numId="4" w16cid:durableId="2018265029">
    <w:abstractNumId w:val="20"/>
  </w:num>
  <w:num w:numId="5" w16cid:durableId="2144882190">
    <w:abstractNumId w:val="6"/>
  </w:num>
  <w:num w:numId="6" w16cid:durableId="1821384904">
    <w:abstractNumId w:val="29"/>
  </w:num>
  <w:num w:numId="7" w16cid:durableId="629212637">
    <w:abstractNumId w:val="22"/>
  </w:num>
  <w:num w:numId="8" w16cid:durableId="280721652">
    <w:abstractNumId w:val="14"/>
  </w:num>
  <w:num w:numId="9" w16cid:durableId="840127313">
    <w:abstractNumId w:val="32"/>
  </w:num>
  <w:num w:numId="10" w16cid:durableId="1191142440">
    <w:abstractNumId w:val="10"/>
  </w:num>
  <w:num w:numId="11" w16cid:durableId="1506238765">
    <w:abstractNumId w:val="24"/>
  </w:num>
  <w:num w:numId="12" w16cid:durableId="299387568">
    <w:abstractNumId w:val="15"/>
  </w:num>
  <w:num w:numId="13" w16cid:durableId="799301617">
    <w:abstractNumId w:val="9"/>
  </w:num>
  <w:num w:numId="14" w16cid:durableId="2089305070">
    <w:abstractNumId w:val="13"/>
  </w:num>
  <w:num w:numId="15" w16cid:durableId="1078357030">
    <w:abstractNumId w:val="2"/>
  </w:num>
  <w:num w:numId="16" w16cid:durableId="527989745">
    <w:abstractNumId w:val="8"/>
  </w:num>
  <w:num w:numId="17" w16cid:durableId="1670282423">
    <w:abstractNumId w:val="19"/>
  </w:num>
  <w:num w:numId="18" w16cid:durableId="732196605">
    <w:abstractNumId w:val="1"/>
  </w:num>
  <w:num w:numId="19" w16cid:durableId="1650018911">
    <w:abstractNumId w:val="7"/>
  </w:num>
  <w:num w:numId="20" w16cid:durableId="1274095010">
    <w:abstractNumId w:val="21"/>
  </w:num>
  <w:num w:numId="21" w16cid:durableId="1165391905">
    <w:abstractNumId w:val="16"/>
  </w:num>
  <w:num w:numId="22" w16cid:durableId="876235765">
    <w:abstractNumId w:val="4"/>
  </w:num>
  <w:num w:numId="23" w16cid:durableId="358816917">
    <w:abstractNumId w:val="31"/>
  </w:num>
  <w:num w:numId="24" w16cid:durableId="424812766">
    <w:abstractNumId w:val="11"/>
  </w:num>
  <w:num w:numId="25" w16cid:durableId="1057782245">
    <w:abstractNumId w:val="18"/>
  </w:num>
  <w:num w:numId="26" w16cid:durableId="403139127">
    <w:abstractNumId w:val="30"/>
  </w:num>
  <w:num w:numId="27" w16cid:durableId="854030839">
    <w:abstractNumId w:val="5"/>
  </w:num>
  <w:num w:numId="28" w16cid:durableId="1037004353">
    <w:abstractNumId w:val="28"/>
  </w:num>
  <w:num w:numId="29" w16cid:durableId="754282427">
    <w:abstractNumId w:val="0"/>
  </w:num>
  <w:num w:numId="30" w16cid:durableId="1342471231">
    <w:abstractNumId w:val="3"/>
  </w:num>
  <w:num w:numId="31" w16cid:durableId="1253659489">
    <w:abstractNumId w:val="33"/>
  </w:num>
  <w:num w:numId="32" w16cid:durableId="1938637927">
    <w:abstractNumId w:val="25"/>
  </w:num>
  <w:num w:numId="33" w16cid:durableId="1023166951">
    <w:abstractNumId w:val="12"/>
  </w:num>
  <w:num w:numId="34" w16cid:durableId="5557048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1F"/>
    <w:rsid w:val="00276C50"/>
    <w:rsid w:val="00297B63"/>
    <w:rsid w:val="004C0454"/>
    <w:rsid w:val="007E1C43"/>
    <w:rsid w:val="009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F96F"/>
  <w15:docId w15:val="{2C10C7A9-E53E-4AFE-895B-B04454D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pacing w:after="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ie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2926</Words>
  <Characters>17557</Characters>
  <Application>Microsoft Office Word</Application>
  <DocSecurity>0</DocSecurity>
  <Lines>146</Lines>
  <Paragraphs>40</Paragraphs>
  <ScaleCrop>false</ScaleCrop>
  <Company/>
  <LinksUpToDate>false</LinksUpToDate>
  <CharactersWithSpaces>20443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   .2024 Rady Miejskiej Gminy Osieczna z dnia 20 lutego 2024 r. w sprawie Regulaminu przyznawania dotacji ze środków budżetu Gminy Osieczna na wymianę źródeł ciepła</dc:title>
  <dc:subject>Uchwała Nr LXII.   .2024 z dnia 20 lutego 2024 r. Rady Miejskiej Gminy Osieczna w sprawie Regulaminu przyznawania dotacji ze środków budżetu Gminy Osieczna na wymianę źródeł ciepła</dc:subject>
  <dc:creator>Rada Miejska Gminy Osieczna</dc:creator>
  <cp:keywords/>
  <cp:lastModifiedBy>Marta Skorupka</cp:lastModifiedBy>
  <cp:revision>3</cp:revision>
  <dcterms:created xsi:type="dcterms:W3CDTF">2024-02-16T06:14:00Z</dcterms:created>
  <dcterms:modified xsi:type="dcterms:W3CDTF">2024-02-16T13:03:00Z</dcterms:modified>
</cp:coreProperties>
</file>