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5700" w:right="0" w:firstLine="0"/>
        <w:jc w:val="left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pl-PL" w:eastAsia="pl-PL" w:bidi="pl-PL"/>
        </w:rPr>
        <w:t>Projekt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575" w:val="left"/>
        </w:tabs>
        <w:bidi w:val="0"/>
        <w:spacing w:before="0" w:after="200" w:line="240" w:lineRule="auto"/>
        <w:ind w:left="570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dnia 9 stycznia 2024 r.</w:t>
        <w:br/>
        <w:t xml:space="preserve">Zatwierdzony przez </w:t>
        <w:tab/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. .2024</w:t>
        <w:br/>
        <w:t>RADY MIEJSKIEJ GMINY OSIECZNA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2170" w:val="right"/>
          <w:tab w:pos="2374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dnia </w:t>
        <w:tab/>
        <w:t>2024</w:t>
        <w:tab/>
        <w:t>r.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określenia wykazu kąpielisk na terenie Gminy Osieczna na 2024 rok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18 ust. 2 pkt 15 ustawy z dnia 8 marca 1990 r. o samorządzie gminnym (t.j. Dz. U.</w:t>
        <w:br/>
        <w:t>z 2023 r., poz. 40 ze zmianami), art. 37 ust. 2 ustawy z dnia 20 lipca 2017 r. Prawo wodne (t.j. Dz. U. z 2023 r.,</w:t>
        <w:br/>
        <w:t>poz. 1478 ze zmianami) Rada 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Określa się wykaz kąpielisk na 2024 rok na terenie Gminy Osieczna. Wykaz ten obejmuje kąpielisko</w:t>
        <w:br/>
        <w:t>na wodach Jeziora Łoniewskiego w Osiecznej przy ulicy Gostyńskiej 5A.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Organizatorem kąpieliska jest Gmina Osieczna.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Sezon kąpielowy ustala się w okresie od 1 lipca 2024 r. do dnia 31 sierpnia 2024 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140" w:line="240" w:lineRule="auto"/>
        <w:ind w:left="0" w:right="0" w:firstLine="36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398" w:right="996" w:bottom="1398" w:left="982" w:header="97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wchodzi w życie po upływie 14 dni od dnia ogłoszenia w Dzienniku Urzędowym</w:t>
        <w:br/>
        <w:t>Województwa Wielkopolskiego.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9"/>
        <w:keepNext/>
        <w:keepLines/>
        <w:widowControl w:val="0"/>
        <w:shd w:val="clear" w:color="auto" w:fill="auto"/>
        <w:tabs>
          <w:tab w:leader="dot" w:pos="8429" w:val="right"/>
          <w:tab w:pos="8634" w:val="left"/>
        </w:tabs>
        <w:bidi w:val="0"/>
        <w:spacing w:before="0" w:after="0" w:line="360" w:lineRule="auto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projektu uchwały Nr . .2024 Rady Miejskiej Gminy Osieczna z dnia</w:t>
        <w:tab/>
        <w:t>2024</w:t>
        <w:tab/>
        <w:t>roku w</w:t>
      </w:r>
      <w:bookmarkEnd w:id="6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sprawie określenia wykazu kąpielisk na terenie Gminy Osieczna na 2024 rok.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 art. 37 ust. 1 i 2 ustawy Prawo wodne nakłada na Radę Gminy obowiązek podjęcia uchwały w</w:t>
        <w:br/>
        <w:t>sprawie wykazu kąpielisk na terenie gminy. Elementem obligatoryjnym tej uchwały jest wskazanie okresu</w:t>
        <w:br/>
        <w:t>sezonu kąpielowego, który powinien przypadać na okres pomiędzy 1 czerwca a 30 września.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Wniosek o ujęcie w wykazie kąpielisk składa organizator kąpieliska w terminie do dnia 31 grudnia roku</w:t>
        <w:br/>
        <w:t>poprzedzającego sezon kapielowy.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terenie Gminy Osieczna jest utworzone jedno kąpielisko strzeżone, które jest prowadzone przez Gminę</w:t>
        <w:br/>
        <w:t>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w sprawie określenia wykazu kąpielisk na terenie Gminy Osieczna na 2024 rok, zgodnie z</w:t>
        <w:br/>
        <w:t>ustawą Prawo wodne został przekazany do zaopiniowania Państwowemu Gospodarstwu Wodnemu Wody</w:t>
        <w:br/>
        <w:t>Polskie w Poznaniu, Głównemu Inspektorowi Ochrony Środowiska, Państwowemu Powiatowemu</w:t>
        <w:br/>
        <w:t>Inspektorowi Sanitarnemu w Lesznie.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36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uwagę, podjęcie uchwały w sprawie wykazu kąpielisk na terenie Gminy Osieczna na</w:t>
        <w:br/>
        <w:t>2024 rok jest uzasadnione.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360" w:lineRule="auto"/>
        <w:ind w:left="0" w:right="14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340" w:line="360" w:lineRule="auto"/>
        <w:ind w:left="0" w:right="144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666" w:right="827" w:bottom="1666" w:left="1402" w:header="1238" w:footer="3" w:gutter="0"/>
          <w:cols w:space="720"/>
          <w:noEndnote/>
          <w:rtlGutter w:val="0"/>
          <w:docGrid w:linePitch="360"/>
        </w:sectPr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  <w:bookmarkEnd w:id="9"/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12700</wp:posOffset>
                </wp:positionV>
                <wp:extent cx="411480" cy="167640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13.85000000000002pt;margin-top:1.pt;width:32.399999999999999pt;height:13.2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CC10C4D2-59B1-47DB-9006-EA1F968A7A66. Projekt</w:t>
      </w:r>
    </w:p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16350" w:right="1263" w:bottom="27" w:left="965" w:header="1592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CC10C4D2-59B1-47DB-9006-EA1F968A7A66. Projekt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CC10C4D2-59B1-47DB-9006-EA1F968A7A66.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główek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ekst treści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 w:line="30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główek #1"/>
    <w:basedOn w:val="Normal"/>
    <w:link w:val="CharStyle10"/>
    <w:pPr>
      <w:widowControl w:val="0"/>
      <w:shd w:val="clear" w:color="auto" w:fill="auto"/>
      <w:spacing w:after="29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ekst treści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Uchwała Nr .   .2024 Rady Miejskiej Gminy Osieczna w sprawie określenia wykazu kąpielisk na terenie Gminy Osieczna na 2024 rok</dc:title>
  <dc:subject>Uchwała Nr .   .2024 Rady Miejskiej Gminy Osieczna w sprawie określenia wykazu kąpielisk na terenie Gminy Osieczna na 2024 rok</dc:subject>
  <dc:creator>Rada Miejska Gminy Osieczna</dc:creator>
  <cp:keywords/>
</cp:coreProperties>
</file>