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9CA8" w14:textId="77777777" w:rsidR="00404837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9F695F3" wp14:editId="13E374B4">
                <wp:simplePos x="0" y="0"/>
                <wp:positionH relativeFrom="page">
                  <wp:posOffset>788035</wp:posOffset>
                </wp:positionH>
                <wp:positionV relativeFrom="paragraph">
                  <wp:posOffset>42545</wp:posOffset>
                </wp:positionV>
                <wp:extent cx="1024255" cy="52133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55" cy="521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C3DDC9" w14:textId="77777777" w:rsidR="00404837" w:rsidRDefault="00000000">
                            <w:pPr>
                              <w:pStyle w:val="Teksttreci0"/>
                              <w:spacing w:line="252" w:lineRule="auto"/>
                            </w:pPr>
                            <w:r>
                              <w:t>Roman Lewicki</w:t>
                            </w:r>
                            <w:r>
                              <w:br/>
                              <w:t>radny RM</w:t>
                            </w:r>
                            <w:r>
                              <w:br/>
                              <w:t>Gminy Osieczna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2.050000000000004pt;margin-top:3.3500000000000001pt;width:80.650000000000006pt;height:41.050000000000004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Roman Lewicki</w:t>
                        <w:br/>
                        <w:t>radny RM</w:t>
                        <w:br/>
                        <w:t>Gminy Osieczna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62914690" behindDoc="1" locked="0" layoutInCell="1" allowOverlap="1" wp14:anchorId="1800E6AC" wp14:editId="759E20AF">
            <wp:simplePos x="0" y="0"/>
            <wp:positionH relativeFrom="margin">
              <wp:posOffset>1734185</wp:posOffset>
            </wp:positionH>
            <wp:positionV relativeFrom="margin">
              <wp:posOffset>-201295</wp:posOffset>
            </wp:positionV>
            <wp:extent cx="2444750" cy="157289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444750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18D5A3" w14:textId="46284DC1" w:rsidR="00404837" w:rsidRDefault="00000000" w:rsidP="00681E44">
      <w:pPr>
        <w:pStyle w:val="Teksttreci0"/>
        <w:spacing w:after="1560" w:line="240" w:lineRule="auto"/>
        <w:ind w:left="6476"/>
      </w:pPr>
      <w:r>
        <w:rPr>
          <w:color w:val="F694A6"/>
        </w:rPr>
        <w:t xml:space="preserve"> </w:t>
      </w:r>
      <w:r>
        <w:t>Osieczna, 28 11 2023</w:t>
      </w:r>
    </w:p>
    <w:p w14:paraId="04C8AAC1" w14:textId="77777777" w:rsidR="00404837" w:rsidRDefault="00000000">
      <w:pPr>
        <w:pStyle w:val="Teksttreci0"/>
        <w:spacing w:after="800"/>
        <w:ind w:left="5200" w:firstLine="20"/>
      </w:pPr>
      <w:r>
        <w:t>Burmistrz Gminy Osieczna</w:t>
      </w:r>
      <w:r>
        <w:br/>
        <w:t>Pan Stanisław Glapiak</w:t>
      </w:r>
    </w:p>
    <w:p w14:paraId="214B6E1B" w14:textId="77777777" w:rsidR="00404837" w:rsidRDefault="00000000">
      <w:pPr>
        <w:pStyle w:val="Teksttreci0"/>
        <w:spacing w:after="520" w:line="240" w:lineRule="auto"/>
        <w:ind w:left="2520"/>
      </w:pPr>
      <w:r>
        <w:t>Zapytanie</w:t>
      </w:r>
    </w:p>
    <w:p w14:paraId="65CBB9EE" w14:textId="77777777" w:rsidR="00404837" w:rsidRDefault="00000000">
      <w:pPr>
        <w:pStyle w:val="Teksttreci0"/>
        <w:spacing w:line="240" w:lineRule="auto"/>
        <w:jc w:val="center"/>
      </w:pPr>
      <w:r>
        <w:t>w trybie przewidzianym dla zapytań proszę o odpowiedź na pytanie, dlaczego</w:t>
      </w:r>
    </w:p>
    <w:p w14:paraId="53A8BB2C" w14:textId="77777777" w:rsidR="00404837" w:rsidRDefault="00000000">
      <w:pPr>
        <w:pStyle w:val="Teksttreci0"/>
        <w:spacing w:after="260" w:line="252" w:lineRule="auto"/>
      </w:pPr>
      <w:r>
        <w:t>nie ma już możliwości badania wskazań 4 czujników jakości powietrza, które od kilku lat</w:t>
      </w:r>
      <w:r>
        <w:br/>
        <w:t>monitorowały stan powietrza w 4 lokalizacjach naszej Gminy.</w:t>
      </w:r>
    </w:p>
    <w:p w14:paraId="0B216D6A" w14:textId="77777777" w:rsidR="00404837" w:rsidRDefault="00000000">
      <w:pPr>
        <w:pStyle w:val="Teksttreci0"/>
      </w:pPr>
      <w:r>
        <w:t>Kilka lat temu miałem okazję przedstawić pomysł zainstalowania czujników powietrza w naszej</w:t>
      </w:r>
      <w:r>
        <w:br/>
        <w:t>Gminie. Dzięki aplikacji, która informowała monitorujących o jakości powietrza, mogliśmy jako</w:t>
      </w:r>
      <w:r>
        <w:br/>
        <w:t>Gmina łatwiej rozmawiać o problemie zanieczyszczeń naszego lokalnego środowiska, co</w:t>
      </w:r>
      <w:r>
        <w:br/>
        <w:t>wielokrotnie czyniliśmy. Wyniki i wskazania czujników były też argumentem i impulsem do</w:t>
      </w:r>
      <w:r>
        <w:br/>
        <w:t>wprowadzenia programu dofinansowania wymiany pieców.</w:t>
      </w:r>
    </w:p>
    <w:p w14:paraId="1C6F3A9A" w14:textId="77777777" w:rsidR="00404837" w:rsidRDefault="00000000">
      <w:pPr>
        <w:pStyle w:val="Teksttreci0"/>
      </w:pPr>
      <w:r>
        <w:t>Nigdy nie miałem też wątpliwości, że funkcjonowanie czujników miało walor edukacyjny. Dzięki</w:t>
      </w:r>
      <w:r>
        <w:br/>
        <w:t>danym z czujników można było w szkołach szukać odpowiedzi, jak redukować zanieczyszczenia</w:t>
      </w:r>
      <w:r>
        <w:br/>
        <w:t>powietrza, jeszcze ciekawiej i rzetelniej rozmawiać o wartości czystego środowiska, w którym</w:t>
      </w:r>
      <w:r>
        <w:br/>
        <w:t>żyjemy.</w:t>
      </w:r>
    </w:p>
    <w:p w14:paraId="7227D72C" w14:textId="77777777" w:rsidR="00404837" w:rsidRDefault="00000000">
      <w:pPr>
        <w:pStyle w:val="Teksttreci0"/>
        <w:spacing w:after="520"/>
      </w:pPr>
      <w:r>
        <w:t xml:space="preserve">Dlatego , w sytuacji kiedy nie widać już na stronie </w:t>
      </w:r>
      <w:r>
        <w:rPr>
          <w:lang w:val="en-US" w:eastAsia="en-US" w:bidi="en-US"/>
        </w:rPr>
        <w:t xml:space="preserve">osieczna.pl </w:t>
      </w:r>
      <w:r>
        <w:t xml:space="preserve">i w aplikacji </w:t>
      </w:r>
      <w:proofErr w:type="spellStart"/>
      <w:r>
        <w:t>Airly</w:t>
      </w:r>
      <w:proofErr w:type="spellEnd"/>
      <w:r>
        <w:t xml:space="preserve"> wskazań</w:t>
      </w:r>
      <w:r>
        <w:br/>
        <w:t>czujników w naszej Gminie, kieruje do Pana Burmistrza niniejsze pytanie . Wyrażam jednocześnie</w:t>
      </w:r>
      <w:r>
        <w:br/>
        <w:t>nadzieję , że nie podjął Pan decyzji o „wyłączeniu” czujników bez jakiejkolwiek konsultacji z</w:t>
      </w:r>
      <w:r>
        <w:br/>
        <w:t>radnymi, choćby z komisją ochrony środowiska RM, czy chociażby bez poinformowania właściwej</w:t>
      </w:r>
      <w:r>
        <w:br/>
        <w:t>komisji RM.</w:t>
      </w:r>
    </w:p>
    <w:p w14:paraId="77BFF54C" w14:textId="77777777" w:rsidR="00681E44" w:rsidRDefault="00681E44" w:rsidP="00681E44">
      <w:pPr>
        <w:pStyle w:val="Teksttreci0"/>
        <w:spacing w:line="240" w:lineRule="auto"/>
        <w:ind w:left="2832" w:firstLine="708"/>
        <w:jc w:val="center"/>
      </w:pPr>
    </w:p>
    <w:p w14:paraId="7D7699C8" w14:textId="133BC9F8" w:rsidR="00404837" w:rsidRDefault="00000000" w:rsidP="00681E44">
      <w:pPr>
        <w:pStyle w:val="Teksttreci0"/>
        <w:spacing w:line="240" w:lineRule="auto"/>
        <w:ind w:left="2832" w:firstLine="708"/>
        <w:jc w:val="center"/>
      </w:pPr>
      <w:r>
        <w:t>Roman Lewicki</w:t>
      </w:r>
    </w:p>
    <w:sectPr w:rsidR="00404837">
      <w:pgSz w:w="11900" w:h="16840"/>
      <w:pgMar w:top="1309" w:right="1290" w:bottom="1309" w:left="1232" w:header="881" w:footer="88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231C4" w14:textId="77777777" w:rsidR="007C05C4" w:rsidRDefault="007C05C4">
      <w:r>
        <w:separator/>
      </w:r>
    </w:p>
  </w:endnote>
  <w:endnote w:type="continuationSeparator" w:id="0">
    <w:p w14:paraId="13F5A6E5" w14:textId="77777777" w:rsidR="007C05C4" w:rsidRDefault="007C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7B028" w14:textId="77777777" w:rsidR="007C05C4" w:rsidRDefault="007C05C4"/>
  </w:footnote>
  <w:footnote w:type="continuationSeparator" w:id="0">
    <w:p w14:paraId="45C254D1" w14:textId="77777777" w:rsidR="007C05C4" w:rsidRDefault="007C05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837"/>
    <w:rsid w:val="00404837"/>
    <w:rsid w:val="00681E44"/>
    <w:rsid w:val="007C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47A0"/>
  <w15:docId w15:val="{2FEC06DE-5ABF-4450-AACB-6278A6AB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pacing w:line="254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SSkan23112913121</dc:title>
  <dc:subject/>
  <dc:creator>Aldona Nyczak</dc:creator>
  <cp:keywords/>
  <cp:lastModifiedBy>Marta Skorupka</cp:lastModifiedBy>
  <cp:revision>2</cp:revision>
  <dcterms:created xsi:type="dcterms:W3CDTF">2023-11-29T12:57:00Z</dcterms:created>
  <dcterms:modified xsi:type="dcterms:W3CDTF">2023-11-29T12:58:00Z</dcterms:modified>
</cp:coreProperties>
</file>