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486" w:h="326" w:wrap="none" w:hAnchor="page" w:x="7792" w:y="11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Świerczyna 26.10.2023 r.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1134110</wp:posOffset>
            </wp:positionH>
            <wp:positionV relativeFrom="margin">
              <wp:posOffset>0</wp:posOffset>
            </wp:positionV>
            <wp:extent cx="2091055" cy="13779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91055" cy="1377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35" w:right="1301" w:bottom="1486" w:left="1599" w:header="307" w:footer="1058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Burmistrza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Zbliża się kolejna dyskusja nad projektem budżetu Gminy Osieczna. Corocznie</w:t>
        <w:br/>
        <w:t>Burmistrz przedkłada Radzie Miejskiej Gminy Osieczna do zaopiniowania projekt</w:t>
        <w:br/>
        <w:t>budżetu na rok następny.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Począwszy od projektu budżetu na rok 2020 w zapisach projektu oraz w samym</w:t>
        <w:br/>
        <w:t>Budżecie Gminy Osieczna na dany rok wydatki Gminy przeznaczone na geodezję i</w:t>
        <w:br/>
        <w:t>kartografię są przedstawiane w dziale 710 Działalność Usługowa, rozdziale 71012</w:t>
        <w:br/>
        <w:t>Zadania z zakresu geodezji i kartografii, paragrafie 4300 Zakup usług pozostałych w</w:t>
        <w:br/>
        <w:t>kwocie 2500 zł rok do roku co moim zdaniem stanowi kwotę nieadekwatną do</w:t>
        <w:br/>
        <w:t>rzeczywistych wydatków.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Pytanie nr: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Ile w roku 2022 Gmina Osieczna zleciła Jednostką wykonawstwa geodezyjnego</w:t>
        <w:br/>
        <w:t>następujących asortymentów prac geodezyjnych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a) map do celów projektowych , b) inwentaryzacji powykonawczych obiektów</w:t>
        <w:br/>
        <w:t>budowlanych, c) podziałów geodezyjnych, d) innych opracowań jeżeli takie były i za</w:t>
        <w:br/>
        <w:t>jaką ogólną kwotę w każdym asortymencie 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Pytanie nr: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Ile w trzech kwartałach roku 2023 Gmina Osieczna zleciła Jednostką wykonawstwa</w:t>
        <w:br/>
        <w:t>geodezyjnego następujących asortymentów prac geodezyjnych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35" w:right="2026" w:bottom="1486" w:left="159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a) map do celów projektowych , b) inwentaryzacji powykonawczych obiektów</w:t>
        <w:br/>
        <w:t>budowlanych, c) podziałów geodezyjnych, d) innych opracowań jeżeli takie były i za</w:t>
        <w:br/>
        <w:t>jaką ogólną kwotę w każdym asortymencie ?</w:t>
      </w: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35" w:right="0" w:bottom="73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4224655</wp:posOffset>
            </wp:positionH>
            <wp:positionV relativeFrom="paragraph">
              <wp:posOffset>12700</wp:posOffset>
            </wp:positionV>
            <wp:extent cx="2505710" cy="175577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05710" cy="17557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35" w:right="1301" w:bottom="735" w:left="15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5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Scanned Document</dc:title>
  <dc:subject/>
  <dc:creator/>
  <cp:keywords/>
</cp:coreProperties>
</file>