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88B4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4B0B1DB5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047F8B10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13 września 2023 r.</w:t>
      </w:r>
    </w:p>
    <w:p w14:paraId="2C06A447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15D90BDE" w14:textId="77777777" w:rsidR="00A77B3E" w:rsidRDefault="00A77B3E">
      <w:pPr>
        <w:ind w:left="5669"/>
        <w:jc w:val="left"/>
        <w:rPr>
          <w:sz w:val="20"/>
        </w:rPr>
      </w:pPr>
    </w:p>
    <w:p w14:paraId="42A8EF7B" w14:textId="77777777" w:rsidR="00A77B3E" w:rsidRDefault="00A77B3E">
      <w:pPr>
        <w:ind w:left="5669"/>
        <w:jc w:val="left"/>
        <w:rPr>
          <w:sz w:val="20"/>
        </w:rPr>
      </w:pPr>
    </w:p>
    <w:p w14:paraId="65F8257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LV.   .2023</w:t>
      </w:r>
      <w:r>
        <w:rPr>
          <w:b/>
          <w:caps/>
        </w:rPr>
        <w:br/>
        <w:t>Rady Miejskiej Gminy Osieczna</w:t>
      </w:r>
    </w:p>
    <w:p w14:paraId="7BC30426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września 2023 r.</w:t>
      </w:r>
    </w:p>
    <w:p w14:paraId="03831A8C" w14:textId="77777777" w:rsidR="00A77B3E" w:rsidRDefault="00000000">
      <w:pPr>
        <w:keepNext/>
        <w:spacing w:after="480"/>
        <w:jc w:val="center"/>
      </w:pPr>
      <w:r>
        <w:rPr>
          <w:b/>
        </w:rPr>
        <w:t>w sprawie umorzenia z urzędu należności pieniężnej o charakterze cywilnoprawnym przypadającej Gminie Osieczna od podmiotu pod firmą Rejonowe Przedsiębiorstwo Melioracyjne w Żmigrodzie Sp. z o. o.</w:t>
      </w:r>
    </w:p>
    <w:p w14:paraId="579E2056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</w:t>
      </w:r>
      <w:r>
        <w:br/>
        <w:t>z 2023 r. poz. 40 ze zmianami) w związku z § 8 pkt 2 w zw. z § 3 ust. 2-4, § 4 i § 5 Uchwały Nr LII.366.2023 Rady Miejskiej Gminy Osieczna z dnia 25 kwietnia 2023 roku w sprawie szczegółowych zasad, sposobu i trybu umarzania, odraczania terminu zapłaty i rozkładania na raty należności pieniężnych o charakterze cywilnoprawnym, uchwala się, co następuje:</w:t>
      </w:r>
    </w:p>
    <w:p w14:paraId="684B54E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Rada Miejska Gminy Osieczna umarza z urzędu należność cywilnoprawną przypadającą Gminie Osieczna od podmiotu pod firmą Rejonowe Przedsiębiorstwo Melioracyjne w Żmigrodzie Sp. z o. o. z siedzibą w Żmigrodzie z tytułu kar umownych w związku z nieterminowym wykonaniem umowy z dnia 29 marca 2010 roku na budowę sieci kanalizacji sanitarnej wraz z przepompowniami w miejscowości Kąkolewo – IV etap w kwocie głównej 121 067,83 zł (słownie: sto dwadzieścia jeden tysięcy sześćdziesiąt siedem złotych 83/100) wraz z odsetkami ustawowymi w kwocie 2 457,84 zł (słownie: dwa tysiące czterysta pięćdziesiąt siedem złotych 84/100).</w:t>
      </w:r>
    </w:p>
    <w:p w14:paraId="2D056E6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52DEEFF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4690D48" w14:textId="77777777" w:rsidR="00A76876" w:rsidRDefault="00A76876">
      <w:pPr>
        <w:keepLines/>
        <w:spacing w:before="120" w:after="120"/>
        <w:ind w:firstLine="340"/>
        <w:sectPr w:rsidR="00A76876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D2F4EEA" w14:textId="77777777" w:rsidR="00141D7E" w:rsidRDefault="00141D7E">
      <w:pPr>
        <w:rPr>
          <w:szCs w:val="20"/>
        </w:rPr>
      </w:pPr>
    </w:p>
    <w:p w14:paraId="6AF30C9F" w14:textId="77777777" w:rsidR="00141D7E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93810A6" w14:textId="77777777" w:rsidR="00141D7E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LIV.   .2023 Rady Miejskiej Gminy Osieczna z dnia 21 września 2023 r. w sprawie umorzenia z urzędu należności pieniężnej o charakterze cywilnoprawnym przypadającej Gminie Osieczna od podmiotu pod firmą Rejonowe Przedsiębiorstwo Melioracyjne w Żmigrodzie Sp. z o. o.</w:t>
      </w:r>
    </w:p>
    <w:p w14:paraId="46E35E89" w14:textId="77777777" w:rsidR="00141D7E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Należność w kwocie głównej 121 067,83 zł (słownie: sto dwadzieścia jeden tysięcy sześćdziesiąt siedem złotych 83/100) powstała z tytułu kar umownych naliczonych w związku z nieterminową (umowna data wykonania – 30 września 2010 roku, rzeczywisty termin wykonania – 23 marca 2011 roku) realizacją przedmiotu umowy 2/2010 zawartej w dniu 29 marca 2010 roku pomiędzy Gminą Osieczna a spółką pod firmą Rejonowe Przedsiębiorstwo Melioracyjne w Żmigrodzie Sp. z o. o. z siedzibą w Żmigrodzie, której przedmiot stanowiła budowa sieci kanalizacji sanitarnej wraz z przepompowniami w miejscowości Kąkolewo – IV etap.</w:t>
      </w:r>
    </w:p>
    <w:p w14:paraId="1BAE8A62" w14:textId="77777777" w:rsidR="00141D7E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Odsetki ustawowe ustalono na wartość 2 457,84 zł (słownie: dwa tysiące czterysta pięćdziesiąt siedem złotych 84/100).</w:t>
      </w:r>
    </w:p>
    <w:p w14:paraId="11FF9890" w14:textId="77777777" w:rsidR="00141D7E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Postanowieniem z dnia 10 sierpnia 2011 roku Sąd Rejonowy dla Wrocławia – Fabrycznej we Wrocławiu VIII Wydział Gospodarczy d/s Upadłościowych i Naprawczych (sygn. akt VIII GU 75/11) ogłosił upadłość, obejmującą likwidację majątku dłużnika - spółki pod firmą Rejonowe Przedsiębiorstwo Melioracyjne w Żmigrodzie Sp. z o. o. z siedzibą w Żmigrodzie przy ul. Poznańskiej 8 (dalej: Spółka). W trakcie postępowania upadłościowego, Gmina Osieczna pismem z dnia 07 października 2011 roku dokonała zgłoszenia wierzytelności, obejmującej należności, o których mowa powyżej [kwota główna oraz odsetki; łącznie: 123 525,67 zł (słownie: sto dwadzieścia trzy tysiące pięćset dwadzieścia pięć złotych 67/100)]. Wierzytelność ta została zakwalifikowana do kategorii IV. Gmina Osieczna nie uzyskała żadnej kwoty tytułem podziału sumy masy upadłości. Postanowieniem z dnia 24 kwietnia 2013 roku Sąd Rejonowy dla Wrocławia – Fabrycznej we Wrocławiu VIII Wydział Gospodarczy d/s Upadłościowych i Naprawczych (sygn. akt VIII </w:t>
      </w:r>
      <w:proofErr w:type="spellStart"/>
      <w:r>
        <w:rPr>
          <w:color w:val="000000"/>
          <w:szCs w:val="20"/>
          <w:u w:color="000000"/>
        </w:rPr>
        <w:t>GUp</w:t>
      </w:r>
      <w:proofErr w:type="spellEnd"/>
      <w:r>
        <w:rPr>
          <w:color w:val="000000"/>
          <w:szCs w:val="20"/>
          <w:u w:color="000000"/>
        </w:rPr>
        <w:t xml:space="preserve"> 37/11) stwierdził zakończenie postępowania upadłościowego. Spółka wykreślona została z Krajowego Rejestru Sądowego dnia 04 października 2013 roku (data uprawomocnienia się: 26 października 2013 roku).</w:t>
      </w:r>
    </w:p>
    <w:p w14:paraId="158C8051" w14:textId="77777777" w:rsidR="00141D7E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pkt 2 Uchwały Nr LII.366.2023 Rady Miejskiej Gminy Osieczna z dnia 25 kwietnia 2023 roku w sprawie szczegółowych zasad, sposobu i trybu umarzania, odraczania terminu zapłaty i rozkładania na raty należności pieniężnych o charakterze cywilnoprawnym (dalej: Uchwała), ulgi, o których mowa w § 3 mogą być stosowane z urzędu, jeżeli:</w:t>
      </w:r>
    </w:p>
    <w:p w14:paraId="4A235926" w14:textId="77777777" w:rsidR="00141D7E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osoba prawna – została wykreślona z właściwego rejestru osób prawnych przy jednoczesnym braku majątku, z którego można by egzekwować należność, a odpowiedzialność z tytułu należności nie przechodzi z mocy prawa na osoby trzecie.</w:t>
      </w:r>
    </w:p>
    <w:p w14:paraId="491FE9B6" w14:textId="77777777" w:rsidR="00141D7E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Wszystkie z wyżej wymienionych przesłanek zostały spełnione, co zostało opisane 2 (dwa) akapity powyżej.</w:t>
      </w:r>
    </w:p>
    <w:p w14:paraId="6855BBF6" w14:textId="77777777" w:rsidR="00141D7E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Dodać należy, iż pomimo skierowania przez Gminę Osieczna pozwu o zapłatę z datą 16 sierpnia 2011 roku, a następnie wyznaczenia terminu rozprawy na dzień 26 października 2011 roku, w związku z ogłoszeniem upadłości obejmującej likwidację majątku Spółki, postępowanie zostało umorzone (Postanowienie Sądu Okręgowego w Poznaniu XIII Wydział Cywilny z siedzibą w Lesznie z 10 października 2011 roku; sygn. akt XIII C 561/11/1).</w:t>
      </w:r>
    </w:p>
    <w:p w14:paraId="3C18CC32" w14:textId="77777777" w:rsidR="00141D7E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Odpowiedzialność z tytułu należności objętej umorzeniem nie przechodzą z mocy prawa na osoby trzecie, w tym zwłaszcza członków zarządu. Brak jest przepisu prawa, który traktuje o przejściu odpowiedzialności z mocy prawa na członków zarządu Spółki. Zgodnie bowiem z art. 299 Kodeksu spółek handlowych, członkowie zarządu odpowiadają solidarnie za zobowiązania spółki, jeżeli egzekucja przeciwko spółce okaże się bezskuteczna. W sprawie dochodzenia należności od Spółki przez Gminę, z uwagi na ogłoszenie upadłości likwidacyjnej Spółki, nie doszło do wydania wyroku, nie uzyskano tytułu wykonawczego, a w konsekwencji – nie przeprowadzono postępowania egzekucyjnego. Nie doszło zatem do stwierdzenia jego bezskuteczności.</w:t>
      </w:r>
    </w:p>
    <w:p w14:paraId="1E5E6F5C" w14:textId="77777777" w:rsidR="00141D7E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myśl § 3 ust. 2 Uchwały, jeżeli wartość należności jest wyższa niż 20 – krotność kwoty przeciętnego wynagrodzenia, o którym mowa w ust. 1 pkt 1, do umorzenia należności przypadających Gminie Osieczna uprawniona jest Rada Miejska Gminy Osieczna. W § 3 ust. 1 pkt 1 mowa jest o kwocie przeciętnego miesięcznego wynagrodzenia w roku poprzedzającym podjęcie decyzji o umorzeniu, ogłoszona </w:t>
      </w:r>
      <w:r>
        <w:rPr>
          <w:color w:val="000000"/>
          <w:szCs w:val="20"/>
          <w:u w:color="000000"/>
        </w:rPr>
        <w:lastRenderedPageBreak/>
        <w:t>w Dzienniku Urzędowym Rzeczypospolitej Polskiej „Monitor Polski” przez Prezesa Głównego Urzędu Statystycznego dla celów naliczania odpisu na zakładowy fundusz świadczeń socjalnych. Na podstawie art. 5k Ustawy z dnia 04 marca 1994 roku o zakładowym funduszu świadczeń socjalnych (Dz.U. z 2023 poz. 998 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.), w 2022 r. przez przeciętne wynagrodzenie miesięczne w gospodarce narodowej, o którym mowa w art. 5 ust. 2, należy rozumieć przeciętne wynagrodzenie miesięczne w gospodarce narodowej w drugim półroczu 2019 r. ogłoszone przez Prezesa Głównego Urzędu Statystycznego na podstawie art. 5 ust. 7. Obwieszczenie Prezesa Głównego Urzędu Statystycznego z dnia 19 lutego 2020 roku w sprawie przeciętnego wynagrodzenia miesięcznego w gospodarce narodowej w drugim półroczu 2019 roku, wskazuje na wartość 4434,58 zł (słownie: cztery tysiące czterysta trzydzieści cztery złote 58/100). 20 – krotność ww. wartości to 88 691,60 zł (słownie: osiemdziesiąt osiem tysięcy sześćset dziewięćdziesiąt jeden złotych 60/100). Zgodnie z § 3 ust. 3 Uchwały, przez wartość należności, rozumie się należność główną. Ponadto, w myśl § 3 ust. 4 </w:t>
      </w:r>
      <w:proofErr w:type="spellStart"/>
      <w:r>
        <w:rPr>
          <w:color w:val="000000"/>
          <w:szCs w:val="20"/>
          <w:u w:color="000000"/>
        </w:rPr>
        <w:t>zd</w:t>
      </w:r>
      <w:proofErr w:type="spellEnd"/>
      <w:r>
        <w:rPr>
          <w:color w:val="000000"/>
          <w:szCs w:val="20"/>
          <w:u w:color="000000"/>
        </w:rPr>
        <w:t>. 1 Uchwały, umorzenie należności głównej pociąga za sobą umorzenie należności ubocznych. Zgodnie z § 4 Uchwały, organ właściwy do umarzania należności głównej jest również uprawiony do umarzania odsetek. Umorzenie należności, o których mowa w § 3, następuje w drodze uchwały Rady Miejskiej Gminy Osieczna (§ 5 Uchwały).</w:t>
      </w:r>
    </w:p>
    <w:p w14:paraId="27E2E40E" w14:textId="77777777" w:rsidR="00141D7E" w:rsidRDefault="00000000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Uwzględniając powyższe, podjęcie uchwały jest konieczne i uzasadnione.</w:t>
      </w:r>
    </w:p>
    <w:p w14:paraId="4653B970" w14:textId="77777777" w:rsidR="00141D7E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41D7E" w14:paraId="68E7E1BB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DDB0D" w14:textId="77777777" w:rsidR="00141D7E" w:rsidRDefault="00141D7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941A2" w14:textId="77777777" w:rsidR="00141D7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2CBA2C5" w14:textId="77777777" w:rsidR="00141D7E" w:rsidRDefault="00141D7E">
      <w:pPr>
        <w:keepNext/>
        <w:rPr>
          <w:color w:val="000000"/>
          <w:szCs w:val="20"/>
          <w:u w:color="000000"/>
        </w:rPr>
      </w:pPr>
    </w:p>
    <w:sectPr w:rsidR="00141D7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55E8" w14:textId="77777777" w:rsidR="008854BC" w:rsidRDefault="008854BC">
      <w:r>
        <w:separator/>
      </w:r>
    </w:p>
  </w:endnote>
  <w:endnote w:type="continuationSeparator" w:id="0">
    <w:p w14:paraId="4101D3EE" w14:textId="77777777" w:rsidR="008854BC" w:rsidRDefault="0088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41D7E" w14:paraId="7A49ABC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F2EB54" w14:textId="77777777" w:rsidR="00141D7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4E0B186A-B24D-4228-82CD-BC56D44A3FAD.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3AA7F2" w14:textId="77777777" w:rsidR="00141D7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68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4EF7D5" w14:textId="77777777" w:rsidR="00141D7E" w:rsidRDefault="00141D7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41D7E" w14:paraId="364220F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2D90D8" w14:textId="77777777" w:rsidR="00141D7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4E0B186A-B24D-4228-82CD-BC56D44A3FAD.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1A913A" w14:textId="77777777" w:rsidR="00141D7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687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1F81EE4" w14:textId="77777777" w:rsidR="00141D7E" w:rsidRDefault="00141D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0B9B" w14:textId="77777777" w:rsidR="008854BC" w:rsidRDefault="008854BC">
      <w:r>
        <w:separator/>
      </w:r>
    </w:p>
  </w:footnote>
  <w:footnote w:type="continuationSeparator" w:id="0">
    <w:p w14:paraId="3BFFF989" w14:textId="77777777" w:rsidR="008854BC" w:rsidRDefault="0088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41D7E"/>
    <w:rsid w:val="008854BC"/>
    <w:rsid w:val="00A7687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ADA57"/>
  <w15:docId w15:val="{CCF22E8A-C94A-4592-A959-86C94EB4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z dnia 21 września 2023 r.</dc:title>
  <dc:subject>w sprawie umorzenia z^urzędu należności pieniężnej o^charakterze cywilnoprawnym przypadającej Gminie Osieczna od podmiotu pod firmą Rejonowe Przedsiębiorstwo Melioracyjne w^Żmigrodzie Sp. z^o. o.</dc:subject>
  <dc:creator>m.skorupka</dc:creator>
  <cp:lastModifiedBy>Marta Skorupka</cp:lastModifiedBy>
  <cp:revision>2</cp:revision>
  <dcterms:created xsi:type="dcterms:W3CDTF">2023-09-13T12:17:00Z</dcterms:created>
  <dcterms:modified xsi:type="dcterms:W3CDTF">2023-09-13T10:18:00Z</dcterms:modified>
  <cp:category>Akt prawny</cp:category>
</cp:coreProperties>
</file>