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A0BCF" w14:textId="77777777" w:rsidR="008231D3" w:rsidRDefault="00000000">
      <w:pPr>
        <w:pStyle w:val="Teksttreci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6823E754" w14:textId="77777777" w:rsidR="008231D3" w:rsidRDefault="00000000">
      <w:pPr>
        <w:pStyle w:val="Teksttreci0"/>
        <w:tabs>
          <w:tab w:val="left" w:leader="dot" w:pos="8555"/>
        </w:tabs>
        <w:ind w:left="5680" w:firstLine="20"/>
        <w:rPr>
          <w:sz w:val="20"/>
          <w:szCs w:val="20"/>
        </w:rPr>
      </w:pPr>
      <w:r>
        <w:rPr>
          <w:sz w:val="20"/>
          <w:szCs w:val="20"/>
        </w:rPr>
        <w:t>z dnia 13 września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446E6745" w14:textId="77777777" w:rsidR="008231D3" w:rsidRDefault="00000000">
      <w:pPr>
        <w:pStyle w:val="Teksttreci0"/>
        <w:spacing w:after="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LV. .2023</w:t>
      </w:r>
    </w:p>
    <w:p w14:paraId="5A7C8F2B" w14:textId="77777777" w:rsidR="008231D3" w:rsidRDefault="00000000">
      <w:pPr>
        <w:pStyle w:val="Teksttreci30"/>
      </w:pPr>
      <w:r>
        <w:t>RADY MIEJSKIEJ GMINY OSIECZNA</w:t>
      </w:r>
    </w:p>
    <w:p w14:paraId="778D3AEF" w14:textId="77777777" w:rsidR="008231D3" w:rsidRDefault="00000000">
      <w:pPr>
        <w:pStyle w:val="Teksttreci0"/>
        <w:spacing w:after="24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z dnia 21 września 2023 r.</w:t>
      </w:r>
    </w:p>
    <w:p w14:paraId="001AEC9F" w14:textId="77777777" w:rsidR="008231D3" w:rsidRDefault="00000000">
      <w:pPr>
        <w:pStyle w:val="Teksttreci0"/>
        <w:spacing w:after="44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zatwierdzenia Planu Odnowy Miejscowości Trzebania na lata 2023-2030</w:t>
      </w:r>
    </w:p>
    <w:p w14:paraId="23F444BD" w14:textId="77777777" w:rsidR="008231D3" w:rsidRDefault="00000000">
      <w:pPr>
        <w:pStyle w:val="Teksttreci0"/>
        <w:spacing w:after="80"/>
        <w:ind w:firstLine="240"/>
        <w:rPr>
          <w:sz w:val="22"/>
          <w:szCs w:val="22"/>
        </w:rPr>
      </w:pPr>
      <w:r>
        <w:rPr>
          <w:sz w:val="22"/>
          <w:szCs w:val="22"/>
        </w:rPr>
        <w:t>Na podstawie art. 18 ust. 2 pkt 6 ustawy z dnia 8 marca 1990 r. o samorządzie gminnym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r.</w:t>
      </w:r>
      <w:r>
        <w:rPr>
          <w:sz w:val="22"/>
          <w:szCs w:val="22"/>
        </w:rPr>
        <w:br/>
        <w:t>poz. 40 ze zmianami) Rada Miejska Gminy Osieczna uchwala, co następuje:</w:t>
      </w:r>
    </w:p>
    <w:p w14:paraId="6CFDCA3F" w14:textId="77777777" w:rsidR="008231D3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Zatwierdza się Plan Odnowy Miejscowości Trzebania na lata 2023-2030 przyjęty uchwałą nr 2/2023</w:t>
      </w:r>
      <w:r>
        <w:rPr>
          <w:sz w:val="22"/>
          <w:szCs w:val="22"/>
        </w:rPr>
        <w:br/>
        <w:t>Zebrania Mieszkańców wsi Trzebania z dnia 22 sierpnia 2023 r., stanowiący załącznik do niniejszej uchwały.</w:t>
      </w:r>
    </w:p>
    <w:p w14:paraId="5F44B4F7" w14:textId="77777777" w:rsidR="008231D3" w:rsidRDefault="00000000">
      <w:pPr>
        <w:pStyle w:val="Teksttreci0"/>
        <w:numPr>
          <w:ilvl w:val="0"/>
          <w:numId w:val="1"/>
        </w:numPr>
        <w:tabs>
          <w:tab w:val="left" w:pos="858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Traci moc uchwała nr XV/141/2012 Rady Miejskiej w Osiecznej z dnia 27 kwietnia 2012 r. w sprawie</w:t>
      </w:r>
      <w:r>
        <w:rPr>
          <w:sz w:val="22"/>
          <w:szCs w:val="22"/>
        </w:rPr>
        <w:br/>
        <w:t>zatwierdzenia Planu Odnowy Miejscowości Trzebania.</w:t>
      </w:r>
    </w:p>
    <w:p w14:paraId="69DF5F17" w14:textId="77777777" w:rsidR="008231D3" w:rsidRDefault="00000000" w:rsidP="004C143D">
      <w:pPr>
        <w:pStyle w:val="Teksttreci0"/>
        <w:numPr>
          <w:ilvl w:val="0"/>
          <w:numId w:val="1"/>
        </w:numPr>
        <w:tabs>
          <w:tab w:val="left" w:pos="851"/>
        </w:tabs>
        <w:spacing w:after="80"/>
        <w:ind w:firstLine="360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394FDCC2" w14:textId="77777777" w:rsidR="008231D3" w:rsidRDefault="00000000" w:rsidP="004C143D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rPr>
          <w:sz w:val="22"/>
          <w:szCs w:val="22"/>
        </w:rPr>
        <w:sectPr w:rsidR="008231D3">
          <w:footerReference w:type="default" r:id="rId7"/>
          <w:pgSz w:w="11900" w:h="16840"/>
          <w:pgMar w:top="1398" w:right="997" w:bottom="1398" w:left="987" w:header="970" w:footer="3" w:gutter="0"/>
          <w:pgNumType w:start="1"/>
          <w:cols w:space="720"/>
          <w:noEndnote/>
          <w:docGrid w:linePitch="360"/>
        </w:sectPr>
      </w:pPr>
      <w:r>
        <w:rPr>
          <w:sz w:val="22"/>
          <w:szCs w:val="22"/>
        </w:rPr>
        <w:t>Uchwała wchodzi w życie z dniem podjęcia.</w:t>
      </w:r>
    </w:p>
    <w:p w14:paraId="47D4CB6E" w14:textId="77777777" w:rsidR="008231D3" w:rsidRDefault="00000000">
      <w:pPr>
        <w:pStyle w:val="Teksttreci0"/>
        <w:spacing w:after="820"/>
        <w:ind w:left="5700" w:firstLine="0"/>
      </w:pPr>
      <w:r>
        <w:lastRenderedPageBreak/>
        <w:t>Załącznik do Uchwały Nr LV. .2023</w:t>
      </w:r>
      <w:r>
        <w:br/>
        <w:t>Rady Miejskiej Gminy Osieczna z dnia</w:t>
      </w:r>
      <w:r>
        <w:br/>
        <w:t>21 września 2023 r.</w:t>
      </w:r>
    </w:p>
    <w:p w14:paraId="498D0357" w14:textId="77777777" w:rsidR="008231D3" w:rsidRDefault="00000000">
      <w:pPr>
        <w:pStyle w:val="Nagwek10"/>
        <w:keepNext/>
        <w:keepLines/>
      </w:pPr>
      <w:bookmarkStart w:id="0" w:name="bookmark0"/>
      <w:r>
        <w:t>PLAN ODNOWY MIEJSCOWOŚCI</w:t>
      </w:r>
      <w:r>
        <w:br/>
        <w:t>TRZEBANIA</w:t>
      </w:r>
      <w:r>
        <w:br/>
        <w:t>na lata 2023 - 2030</w:t>
      </w:r>
      <w:bookmarkEnd w:id="0"/>
    </w:p>
    <w:p w14:paraId="41C60C47" w14:textId="77777777" w:rsidR="008231D3" w:rsidRDefault="00000000">
      <w:pPr>
        <w:pStyle w:val="Nagwek20"/>
        <w:keepNext/>
        <w:keepLines/>
      </w:pPr>
      <w:bookmarkStart w:id="1" w:name="bookmark2"/>
      <w:r>
        <w:t>GMINA OSIECZNA</w:t>
      </w:r>
      <w:bookmarkEnd w:id="1"/>
    </w:p>
    <w:p w14:paraId="65D1DA4E" w14:textId="77777777" w:rsidR="008231D3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5C7C225" wp14:editId="5B6FA7C2">
            <wp:extent cx="2359025" cy="259715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35902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CC5C" w14:textId="77777777" w:rsidR="008231D3" w:rsidRDefault="008231D3">
      <w:pPr>
        <w:spacing w:after="1359" w:line="1" w:lineRule="exact"/>
      </w:pPr>
    </w:p>
    <w:p w14:paraId="1F9CC016" w14:textId="77777777" w:rsidR="008231D3" w:rsidRDefault="00000000">
      <w:pPr>
        <w:pStyle w:val="Teksttreci0"/>
        <w:spacing w:after="0"/>
        <w:ind w:firstLine="0"/>
        <w:jc w:val="center"/>
      </w:pPr>
      <w:r>
        <w:t>Urząd Gminy Osieczna</w:t>
      </w:r>
      <w:r>
        <w:br/>
        <w:t>ul. Powstańców Wlkp. 6</w:t>
      </w:r>
      <w:r>
        <w:br/>
        <w:t>64-113 Osieczna</w:t>
      </w:r>
      <w:r>
        <w:br/>
        <w:t>tel. (065) 5350 016</w:t>
      </w:r>
      <w:r>
        <w:br/>
        <w:t xml:space="preserve">e-mail: </w:t>
      </w:r>
      <w:hyperlink r:id="rId9" w:history="1">
        <w:r>
          <w:t>urzad@osieczna.pl</w:t>
        </w:r>
      </w:hyperlink>
    </w:p>
    <w:p w14:paraId="5B81DD96" w14:textId="77777777" w:rsidR="008231D3" w:rsidRDefault="00000000">
      <w:pPr>
        <w:pStyle w:val="Nagwek30"/>
        <w:keepNext/>
        <w:keepLines/>
        <w:numPr>
          <w:ilvl w:val="0"/>
          <w:numId w:val="2"/>
        </w:numPr>
        <w:tabs>
          <w:tab w:val="left" w:pos="802"/>
        </w:tabs>
        <w:spacing w:after="1080"/>
        <w:ind w:firstLine="420"/>
      </w:pPr>
      <w:bookmarkStart w:id="2" w:name="bookmark4"/>
      <w:r>
        <w:lastRenderedPageBreak/>
        <w:t>Spis Treści</w:t>
      </w:r>
      <w:bookmarkEnd w:id="2"/>
    </w:p>
    <w:p w14:paraId="201EBC47" w14:textId="323D1BE9" w:rsidR="008231D3" w:rsidRDefault="004C143D" w:rsidP="004C143D">
      <w:pPr>
        <w:pStyle w:val="Teksttreci0"/>
        <w:numPr>
          <w:ilvl w:val="0"/>
          <w:numId w:val="20"/>
        </w:numPr>
        <w:tabs>
          <w:tab w:val="left" w:pos="769"/>
        </w:tabs>
        <w:spacing w:after="260"/>
        <w:ind w:left="709" w:hanging="283"/>
      </w:pPr>
      <w:r>
        <w:rPr>
          <w:b/>
          <w:bCs/>
        </w:rPr>
        <w:t xml:space="preserve"> </w:t>
      </w:r>
      <w:r w:rsidR="00000000">
        <w:rPr>
          <w:b/>
          <w:bCs/>
        </w:rPr>
        <w:t>Spis treści</w:t>
      </w:r>
    </w:p>
    <w:p w14:paraId="5629C223" w14:textId="77777777" w:rsidR="008231D3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Wstęp</w:t>
      </w:r>
    </w:p>
    <w:p w14:paraId="1B09AA75" w14:textId="77777777" w:rsidR="008231D3" w:rsidRDefault="00000000">
      <w:pPr>
        <w:pStyle w:val="Teksttreci0"/>
        <w:numPr>
          <w:ilvl w:val="0"/>
          <w:numId w:val="2"/>
        </w:numPr>
        <w:tabs>
          <w:tab w:val="left" w:pos="788"/>
        </w:tabs>
        <w:spacing w:after="260"/>
        <w:ind w:firstLine="420"/>
      </w:pPr>
      <w:r>
        <w:rPr>
          <w:b/>
          <w:bCs/>
        </w:rPr>
        <w:t>Charakterystyka miejscowości, w której będzie realizowana operacja</w:t>
      </w:r>
    </w:p>
    <w:p w14:paraId="5CDD1A00" w14:textId="77777777" w:rsidR="008231D3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0"/>
        <w:ind w:firstLine="420"/>
      </w:pPr>
      <w:r>
        <w:rPr>
          <w:b/>
          <w:bCs/>
        </w:rPr>
        <w:t>Inwentaryzacja zasobów służących odnowie miejscowości</w:t>
      </w:r>
    </w:p>
    <w:p w14:paraId="293B677D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Zasoby środowiska przyrodniczego</w:t>
      </w:r>
    </w:p>
    <w:p w14:paraId="66FDF90E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Dziedzictwo i otoczenie kulturowe wsi</w:t>
      </w:r>
    </w:p>
    <w:p w14:paraId="38487557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Obiekty i tereny</w:t>
      </w:r>
    </w:p>
    <w:p w14:paraId="4ECA499F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Najbliższe otoczenie wsi</w:t>
      </w:r>
    </w:p>
    <w:p w14:paraId="41772963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Gospodarka i rolnictwo</w:t>
      </w:r>
    </w:p>
    <w:p w14:paraId="137B7F87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Struktura ludności wsi oraz istniejące organizacje społeczne</w:t>
      </w:r>
    </w:p>
    <w:p w14:paraId="03D8193E" w14:textId="77777777" w:rsidR="008231D3" w:rsidRDefault="00000000">
      <w:pPr>
        <w:pStyle w:val="Teksttreci0"/>
        <w:numPr>
          <w:ilvl w:val="1"/>
          <w:numId w:val="2"/>
        </w:numPr>
        <w:tabs>
          <w:tab w:val="left" w:pos="1141"/>
        </w:tabs>
        <w:spacing w:after="0"/>
        <w:ind w:firstLine="600"/>
        <w:jc w:val="both"/>
      </w:pPr>
      <w:r>
        <w:t>Infrastruktura społeczna i techniczna</w:t>
      </w:r>
    </w:p>
    <w:p w14:paraId="144CFFAC" w14:textId="77777777" w:rsidR="008231D3" w:rsidRDefault="00000000">
      <w:pPr>
        <w:pStyle w:val="Teksttreci0"/>
        <w:numPr>
          <w:ilvl w:val="0"/>
          <w:numId w:val="3"/>
        </w:numPr>
        <w:tabs>
          <w:tab w:val="left" w:pos="1359"/>
        </w:tabs>
        <w:spacing w:after="0"/>
        <w:ind w:left="1020" w:firstLine="0"/>
      </w:pPr>
      <w:r>
        <w:t>Infrastruktura społeczna</w:t>
      </w:r>
    </w:p>
    <w:p w14:paraId="68F91A09" w14:textId="77777777" w:rsidR="008231D3" w:rsidRDefault="00000000">
      <w:pPr>
        <w:pStyle w:val="Teksttreci0"/>
        <w:numPr>
          <w:ilvl w:val="0"/>
          <w:numId w:val="3"/>
        </w:numPr>
        <w:tabs>
          <w:tab w:val="left" w:pos="1378"/>
        </w:tabs>
        <w:spacing w:after="260"/>
        <w:ind w:left="1020" w:firstLine="0"/>
      </w:pPr>
      <w:r>
        <w:t>infrastruktura techniczna</w:t>
      </w:r>
    </w:p>
    <w:p w14:paraId="3768C015" w14:textId="77777777" w:rsidR="008231D3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 w:firstLine="0"/>
        <w:jc w:val="both"/>
      </w:pPr>
      <w:r>
        <w:rPr>
          <w:b/>
          <w:bCs/>
        </w:rPr>
        <w:t>Obszary o szczególnym znaczeniu dla zaspokajania potrzeb mieszkańców,</w:t>
      </w:r>
      <w:r>
        <w:rPr>
          <w:b/>
          <w:bCs/>
        </w:rPr>
        <w:br/>
        <w:t>sprzyjających nawiązywaniu kontaktów społecznych, ze względu na położenie oraz</w:t>
      </w:r>
      <w:r>
        <w:rPr>
          <w:b/>
          <w:bCs/>
        </w:rPr>
        <w:br/>
        <w:t>cechy funkcjonalno-przestrzenne</w:t>
      </w:r>
    </w:p>
    <w:p w14:paraId="489DC649" w14:textId="77777777" w:rsidR="008231D3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firstLine="420"/>
      </w:pPr>
      <w:r>
        <w:rPr>
          <w:b/>
          <w:bCs/>
        </w:rPr>
        <w:t>Analiza zasobów miejscowości - atuty i słabe strony</w:t>
      </w:r>
    </w:p>
    <w:p w14:paraId="67CCC47F" w14:textId="77777777" w:rsidR="008231D3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firstLine="420"/>
      </w:pPr>
      <w:r>
        <w:rPr>
          <w:b/>
          <w:bCs/>
        </w:rPr>
        <w:t>Ocena mocnych i słabych stron miejscowości, w której będzie realizowana operacja</w:t>
      </w:r>
    </w:p>
    <w:p w14:paraId="359B1E25" w14:textId="77777777" w:rsidR="008231D3" w:rsidRDefault="00000000">
      <w:pPr>
        <w:pStyle w:val="Teksttreci0"/>
        <w:numPr>
          <w:ilvl w:val="0"/>
          <w:numId w:val="2"/>
        </w:numPr>
        <w:tabs>
          <w:tab w:val="left" w:pos="783"/>
        </w:tabs>
        <w:spacing w:after="260"/>
        <w:ind w:left="420" w:firstLine="0"/>
      </w:pPr>
      <w:r>
        <w:rPr>
          <w:b/>
          <w:bCs/>
        </w:rPr>
        <w:t>Wizja stanu docelowego</w:t>
      </w:r>
    </w:p>
    <w:p w14:paraId="1AE03B66" w14:textId="77777777" w:rsidR="008231D3" w:rsidRDefault="00000000">
      <w:pPr>
        <w:pStyle w:val="Teksttreci0"/>
        <w:numPr>
          <w:ilvl w:val="0"/>
          <w:numId w:val="2"/>
        </w:numPr>
        <w:tabs>
          <w:tab w:val="left" w:pos="778"/>
        </w:tabs>
        <w:spacing w:after="260"/>
        <w:ind w:left="420" w:firstLine="0"/>
      </w:pPr>
      <w:r>
        <w:rPr>
          <w:b/>
          <w:bCs/>
        </w:rPr>
        <w:t>Arkusz Planowania</w:t>
      </w:r>
    </w:p>
    <w:p w14:paraId="2753763F" w14:textId="77777777" w:rsidR="008231D3" w:rsidRDefault="00000000">
      <w:pPr>
        <w:pStyle w:val="Teksttreci0"/>
        <w:spacing w:after="260"/>
        <w:ind w:left="420" w:firstLine="0"/>
        <w:sectPr w:rsidR="008231D3">
          <w:pgSz w:w="11900" w:h="16840"/>
          <w:pgMar w:top="1417" w:right="998" w:bottom="2508" w:left="984" w:header="989" w:footer="3" w:gutter="0"/>
          <w:cols w:space="720"/>
          <w:noEndnote/>
          <w:docGrid w:linePitch="360"/>
        </w:sectPr>
      </w:pPr>
      <w:r>
        <w:rPr>
          <w:b/>
          <w:bCs/>
        </w:rPr>
        <w:t>8. Opis planowanych zadań inwestycyjnych i przedsięwzięć aktywizujących społeczność</w:t>
      </w:r>
      <w:r>
        <w:rPr>
          <w:b/>
          <w:bCs/>
        </w:rPr>
        <w:br/>
        <w:t>lokalną w okresie co najmniej 7 lat od dnia przyjęcia planu odnowy miejscowości</w:t>
      </w:r>
      <w:r>
        <w:rPr>
          <w:b/>
          <w:bCs/>
        </w:rPr>
        <w:br/>
        <w:t>w kolejności wynikającej z przyjętych priorytetów rozwoju miejscowości, z podaniem</w:t>
      </w:r>
      <w:r>
        <w:rPr>
          <w:b/>
          <w:bCs/>
        </w:rPr>
        <w:br/>
        <w:t>szacunkowych kosztów ich realizacji</w:t>
      </w:r>
    </w:p>
    <w:p w14:paraId="47EC1F96" w14:textId="77777777" w:rsidR="008231D3" w:rsidRDefault="00000000">
      <w:pPr>
        <w:pStyle w:val="Nagwek30"/>
        <w:keepNext/>
        <w:keepLines/>
        <w:numPr>
          <w:ilvl w:val="0"/>
          <w:numId w:val="4"/>
        </w:numPr>
        <w:tabs>
          <w:tab w:val="left" w:pos="812"/>
        </w:tabs>
        <w:ind w:firstLine="420"/>
      </w:pPr>
      <w:bookmarkStart w:id="3" w:name="bookmark6"/>
      <w:r>
        <w:lastRenderedPageBreak/>
        <w:t>Wstęp</w:t>
      </w:r>
      <w:bookmarkEnd w:id="3"/>
    </w:p>
    <w:p w14:paraId="48848905" w14:textId="77777777" w:rsidR="008231D3" w:rsidRDefault="00000000">
      <w:pPr>
        <w:pStyle w:val="Teksttreci0"/>
        <w:spacing w:after="0"/>
        <w:ind w:left="420" w:firstLine="520"/>
        <w:jc w:val="both"/>
      </w:pPr>
      <w:r>
        <w:t>Celem opracowania Planu Odnowy Miejscowości Trzebania jest sformułowanie strategii</w:t>
      </w:r>
      <w:r>
        <w:br/>
        <w:t>rozwoju miejscowości, a przedmiotem jest:</w:t>
      </w:r>
    </w:p>
    <w:p w14:paraId="1F896241" w14:textId="77777777" w:rsidR="008231D3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analiza zasobów miejscowości,</w:t>
      </w:r>
    </w:p>
    <w:p w14:paraId="748B1E7E" w14:textId="77777777" w:rsidR="008231D3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206" w:lineRule="auto"/>
        <w:ind w:left="1140" w:hanging="360"/>
      </w:pPr>
      <w:r>
        <w:t>analiza korzystnych i niekorzystnych cech wewnętrznych, oraz potencjalnych szans</w:t>
      </w:r>
      <w:r>
        <w:br/>
        <w:t>i zagrożeń występujących w otoczeniu, które mogą mieć wpływ na przyszłość</w:t>
      </w:r>
      <w:r>
        <w:br/>
        <w:t>miejscowości i jej mieszkańców,</w:t>
      </w:r>
    </w:p>
    <w:p w14:paraId="181DC189" w14:textId="77777777" w:rsidR="008231D3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wizja rozwoju miejscowości,</w:t>
      </w:r>
    </w:p>
    <w:p w14:paraId="48965EB0" w14:textId="77777777" w:rsidR="008231D3" w:rsidRDefault="00000000">
      <w:pPr>
        <w:pStyle w:val="Teksttreci0"/>
        <w:numPr>
          <w:ilvl w:val="0"/>
          <w:numId w:val="5"/>
        </w:numPr>
        <w:tabs>
          <w:tab w:val="left" w:pos="1129"/>
        </w:tabs>
        <w:spacing w:after="0" w:line="161" w:lineRule="auto"/>
        <w:ind w:firstLine="780"/>
      </w:pPr>
      <w:r>
        <w:t>priorytety rozwojowe, cele i projekty.</w:t>
      </w:r>
    </w:p>
    <w:p w14:paraId="4BBB6F70" w14:textId="77777777" w:rsidR="008231D3" w:rsidRDefault="00000000">
      <w:pPr>
        <w:pStyle w:val="Teksttreci0"/>
        <w:spacing w:after="260"/>
        <w:ind w:left="420" w:firstLine="520"/>
        <w:jc w:val="both"/>
      </w:pPr>
      <w:r>
        <w:t>Miejscowość musi dysponować Planem Odnowy w celu wykorzystania w pełni</w:t>
      </w:r>
      <w:r>
        <w:br/>
        <w:t>istniejącego potencjału i szans rozwojowych, w tym dostępu do środków pomocowych</w:t>
      </w:r>
      <w:r>
        <w:br/>
        <w:t>pochodzących z Unii Europejskiej i funduszy krajowych.</w:t>
      </w:r>
    </w:p>
    <w:p w14:paraId="70AEEBEF" w14:textId="77777777" w:rsidR="008231D3" w:rsidRDefault="00000000">
      <w:pPr>
        <w:pStyle w:val="Nagwek30"/>
        <w:keepNext/>
        <w:keepLines/>
        <w:numPr>
          <w:ilvl w:val="0"/>
          <w:numId w:val="4"/>
        </w:numPr>
        <w:tabs>
          <w:tab w:val="left" w:pos="812"/>
        </w:tabs>
        <w:spacing w:after="260"/>
        <w:ind w:firstLine="420"/>
      </w:pPr>
      <w:bookmarkStart w:id="4" w:name="bookmark8"/>
      <w:r>
        <w:t>Charakterystyka miejscowości, w której będzie realizowana operacja</w:t>
      </w:r>
      <w:bookmarkEnd w:id="4"/>
    </w:p>
    <w:p w14:paraId="019E1E46" w14:textId="77777777" w:rsidR="008231D3" w:rsidRDefault="00000000">
      <w:pPr>
        <w:pStyle w:val="Teksttreci0"/>
        <w:spacing w:after="0"/>
        <w:ind w:left="420" w:firstLine="520"/>
        <w:jc w:val="both"/>
      </w:pPr>
      <w:r>
        <w:t>Trzebania położona jest w gminie Osieczna, w powiecie leszczyńskim,</w:t>
      </w:r>
      <w:r>
        <w:br/>
        <w:t>województwie wielkopolskim. Administracyjnie jej powierzchnia wynosi 240,56 ha.</w:t>
      </w:r>
      <w:r>
        <w:br/>
        <w:t>Miejscowość położona jest w odległości ok. 3 km od siedziby gminy - miasta Osieczna.</w:t>
      </w:r>
      <w:r>
        <w:br/>
        <w:t>Trzebania zlokalizowana jest w następujących odległościach od większych ośrodków</w:t>
      </w:r>
      <w:r>
        <w:br/>
        <w:t>miejskich:</w:t>
      </w:r>
    </w:p>
    <w:p w14:paraId="29FC0D04" w14:textId="77777777" w:rsidR="008231D3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Leszna - ok. 8 km</w:t>
      </w:r>
    </w:p>
    <w:p w14:paraId="458C2506" w14:textId="77777777" w:rsidR="008231D3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Poznania - ok. 81 km</w:t>
      </w:r>
    </w:p>
    <w:p w14:paraId="2C7542F7" w14:textId="77777777" w:rsidR="008231D3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Wrocławia - ok. 106 km</w:t>
      </w:r>
    </w:p>
    <w:p w14:paraId="2996CF8E" w14:textId="77777777" w:rsidR="008231D3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0" w:line="262" w:lineRule="auto"/>
        <w:ind w:firstLine="780"/>
      </w:pPr>
      <w:r>
        <w:t>Śremu - ok. 31 km</w:t>
      </w:r>
    </w:p>
    <w:p w14:paraId="19A53B8D" w14:textId="77777777" w:rsidR="008231D3" w:rsidRDefault="00000000">
      <w:pPr>
        <w:pStyle w:val="Teksttreci0"/>
        <w:numPr>
          <w:ilvl w:val="0"/>
          <w:numId w:val="6"/>
        </w:numPr>
        <w:tabs>
          <w:tab w:val="left" w:pos="1128"/>
        </w:tabs>
        <w:spacing w:after="260" w:line="262" w:lineRule="auto"/>
        <w:ind w:firstLine="780"/>
      </w:pPr>
      <w:r>
        <w:t>Gostynia - ok. 29 km</w:t>
      </w:r>
    </w:p>
    <w:p w14:paraId="72EA5634" w14:textId="77777777" w:rsidR="008231D3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65839EA8" wp14:editId="056A836D">
            <wp:extent cx="4535170" cy="360299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4535170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BA11E" w14:textId="77777777" w:rsidR="004C143D" w:rsidRDefault="004C143D">
      <w:pPr>
        <w:pStyle w:val="Podpisobrazu0"/>
        <w:ind w:left="2054"/>
      </w:pPr>
    </w:p>
    <w:p w14:paraId="22F9FBC2" w14:textId="2E400D81" w:rsidR="008231D3" w:rsidRDefault="004C143D">
      <w:pPr>
        <w:pStyle w:val="Podpisobrazu0"/>
        <w:ind w:left="2054"/>
      </w:pPr>
      <w:r>
        <w:t xml:space="preserve">        </w:t>
      </w:r>
      <w:r w:rsidR="00000000">
        <w:t>źródło: Urząd Gminy Osieczna</w:t>
      </w:r>
    </w:p>
    <w:p w14:paraId="7CD9FE9B" w14:textId="77777777" w:rsidR="004C143D" w:rsidRDefault="004C143D">
      <w:pPr>
        <w:pStyle w:val="Podpisobrazu0"/>
        <w:ind w:left="2054"/>
      </w:pPr>
    </w:p>
    <w:p w14:paraId="4E245AE9" w14:textId="77777777" w:rsidR="004C143D" w:rsidRDefault="004C143D">
      <w:pPr>
        <w:pStyle w:val="Podpisobrazu0"/>
        <w:ind w:left="2054"/>
      </w:pPr>
    </w:p>
    <w:p w14:paraId="69CAA200" w14:textId="77777777" w:rsidR="004C143D" w:rsidRDefault="004C143D">
      <w:pPr>
        <w:pStyle w:val="Podpisobrazu0"/>
        <w:ind w:left="2054"/>
      </w:pPr>
    </w:p>
    <w:p w14:paraId="6B3C067C" w14:textId="77777777" w:rsidR="008231D3" w:rsidRDefault="00000000">
      <w:pPr>
        <w:pStyle w:val="Teksttreci0"/>
        <w:spacing w:after="300"/>
        <w:ind w:left="420" w:firstLine="540"/>
        <w:jc w:val="both"/>
      </w:pPr>
      <w:r>
        <w:lastRenderedPageBreak/>
        <w:t>Lokalizacja w niewielkiej odległości od stolicy gminy oraz siedziby powiatu miasta</w:t>
      </w:r>
      <w:r>
        <w:br/>
        <w:t>Leszno jest niewątpliwym atutem. Blisko stąd do atrakcyjnych turystycznie ośrodków</w:t>
      </w:r>
      <w:r>
        <w:br/>
        <w:t>miejskich. Zabudowania miejscowości składają się z dwóch grup. Pierwsza ,,stara” grupa</w:t>
      </w:r>
      <w:r>
        <w:br/>
        <w:t>zabudowań znajduje się wzdłuż drogi gminnej którą, jadąc w głąb miejscowości, dojedzie się</w:t>
      </w:r>
      <w:r>
        <w:br/>
        <w:t>do miejscowości Kąkolewo. Droga ta z jednej strony łączy się z drogą wojewódzką</w:t>
      </w:r>
      <w:r>
        <w:br/>
        <w:t>a z drugiej strony z drogą krajową. Druga ,,nowa” zlokalizowana jest wśród pól pomiędzy</w:t>
      </w:r>
      <w:r>
        <w:br/>
        <w:t>,,starą” grupą zabudowań a miastem Osieczna. Droga prowadząca do tych zabudowań łączy</w:t>
      </w:r>
      <w:r>
        <w:br/>
        <w:t>się z drogą wojewódzką. Układ tych szlaków komunikacyjnych zapewnia mieszkańcom</w:t>
      </w:r>
      <w:r>
        <w:br/>
        <w:t>miejscowości dogodne połączenia drogowe z ważniejszymi ośrodkami miejskimi w okolicy,</w:t>
      </w:r>
      <w:r>
        <w:br/>
        <w:t>w tym głównie z miastem Osieczna, Leszno i stolicą regionu Poznaniem. Główna droga</w:t>
      </w:r>
      <w:r>
        <w:br/>
        <w:t>prowadząca do miejscowości jest drogą wojewódzką i pokryta jest nawierzchnią asfaltową,</w:t>
      </w:r>
      <w:r>
        <w:br/>
        <w:t>drogi gminne natomiast częściowo posiadają utwardzoną nawierzchnię a częściowo stanowią</w:t>
      </w:r>
      <w:r>
        <w:br/>
        <w:t>drogi gruntowe. Drogi te częściowo posiadają także infrastrukturę towarzyszącą - chodniki,</w:t>
      </w:r>
      <w:r>
        <w:br/>
        <w:t>zatoki autobusowe. Do swojej dyspozycji mieszkańcy mają świetlicę wiejską oraz</w:t>
      </w:r>
      <w:r>
        <w:br/>
        <w:t>ogólnodostępny plac zabaw dla dzieci z elementami siłowni zewnętrznej. Trzebanię na koniec</w:t>
      </w:r>
      <w:r>
        <w:br/>
        <w:t>grudnia 2022 r. zamieszkuje 48 osób.</w:t>
      </w:r>
    </w:p>
    <w:p w14:paraId="78D1A80C" w14:textId="77777777" w:rsidR="008231D3" w:rsidRDefault="00000000">
      <w:pPr>
        <w:pStyle w:val="Nagwek30"/>
        <w:keepNext/>
        <w:keepLines/>
        <w:numPr>
          <w:ilvl w:val="0"/>
          <w:numId w:val="4"/>
        </w:numPr>
        <w:tabs>
          <w:tab w:val="left" w:pos="768"/>
        </w:tabs>
        <w:ind w:firstLine="420"/>
        <w:jc w:val="both"/>
      </w:pPr>
      <w:bookmarkStart w:id="5" w:name="bookmark10"/>
      <w:r>
        <w:t>Inwentaryzacja zasobów służących odnowie miejscowości</w:t>
      </w:r>
      <w:bookmarkEnd w:id="5"/>
    </w:p>
    <w:p w14:paraId="1E28CEDF" w14:textId="77777777" w:rsidR="008231D3" w:rsidRDefault="00000000">
      <w:pPr>
        <w:pStyle w:val="Teksttreci0"/>
        <w:spacing w:after="0"/>
        <w:ind w:left="420" w:firstLine="540"/>
        <w:jc w:val="both"/>
      </w:pPr>
      <w:r>
        <w:t>Analizę zasobów miejscowości przeprowadzono na podstawie analizy dostępnych</w:t>
      </w:r>
      <w:r>
        <w:br/>
        <w:t>danych statystycznych, opracowań książkowych na temat wsi Trzebania, danych</w:t>
      </w:r>
      <w:r>
        <w:br/>
        <w:t>udostępnionych przez Urząd Gminy Osieczna oraz informacji udzielonych przez</w:t>
      </w:r>
      <w:r>
        <w:br/>
        <w:t>mieszkańców wsi.</w:t>
      </w:r>
    </w:p>
    <w:p w14:paraId="1E94F3E4" w14:textId="77777777" w:rsidR="008231D3" w:rsidRDefault="00000000">
      <w:pPr>
        <w:pStyle w:val="Teksttreci0"/>
        <w:spacing w:after="0"/>
        <w:ind w:left="420" w:firstLine="540"/>
        <w:jc w:val="both"/>
      </w:pPr>
      <w:r>
        <w:t>Niniejszy dokument ma za zadanie opisanie stanu faktycznego miejscowości wraz</w:t>
      </w:r>
      <w:r>
        <w:br/>
        <w:t>z jego otoczeniem, a następnie na podstawie tego opisu wyciągniecie wniosków i wskazanie</w:t>
      </w:r>
      <w:r>
        <w:br/>
        <w:t>strategicznych kierunków rozwoju.</w:t>
      </w:r>
    </w:p>
    <w:p w14:paraId="535D321E" w14:textId="77777777" w:rsidR="008231D3" w:rsidRDefault="00000000">
      <w:pPr>
        <w:pStyle w:val="Teksttreci0"/>
        <w:spacing w:after="260"/>
        <w:ind w:left="420" w:firstLine="540"/>
        <w:jc w:val="both"/>
      </w:pPr>
      <w:r>
        <w:t>Zasoby, w rozumieniu użytym w tym dokumencie to wszelkie elementy materialne</w:t>
      </w:r>
      <w:r>
        <w:br/>
        <w:t>i niematerialne wsi i otaczającego ją obszaru, które mogą być wykorzystane obecnie bądź</w:t>
      </w:r>
      <w:r>
        <w:br/>
        <w:t>w przyszłości w budowaniu i realizacji publicznych lub prywatnych przedsięwzięć z zakresu</w:t>
      </w:r>
      <w:r>
        <w:br/>
        <w:t>odnowy wsi.</w:t>
      </w:r>
    </w:p>
    <w:p w14:paraId="39587CE5" w14:textId="77777777" w:rsidR="008231D3" w:rsidRDefault="00000000">
      <w:pPr>
        <w:pStyle w:val="Teksttreci0"/>
        <w:spacing w:after="0"/>
        <w:ind w:firstLine="780"/>
        <w:jc w:val="both"/>
      </w:pPr>
      <w:r>
        <w:t>W analizie zasobów wzięto pod uwagę następujące rodzaje zasobów:</w:t>
      </w:r>
    </w:p>
    <w:p w14:paraId="12BC286C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środowisko przyrodnicze,</w:t>
      </w:r>
    </w:p>
    <w:p w14:paraId="576778CC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dziedzictwo i otoczenie kulturowe wsi,</w:t>
      </w:r>
    </w:p>
    <w:p w14:paraId="3792017A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obiekty i tereny,</w:t>
      </w:r>
    </w:p>
    <w:p w14:paraId="774F7737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najbliższe otoczenie wsi,</w:t>
      </w:r>
    </w:p>
    <w:p w14:paraId="3E9D6746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gospodarkę i rolnictwo,</w:t>
      </w:r>
    </w:p>
    <w:p w14:paraId="378FD0A8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0" w:line="161" w:lineRule="auto"/>
        <w:ind w:firstLine="780"/>
        <w:jc w:val="both"/>
      </w:pPr>
      <w:r>
        <w:t>strukturę ludności wsi oraz istniejące organizacje społeczne,</w:t>
      </w:r>
    </w:p>
    <w:p w14:paraId="234489E9" w14:textId="77777777" w:rsidR="008231D3" w:rsidRDefault="00000000">
      <w:pPr>
        <w:pStyle w:val="Teksttreci0"/>
        <w:numPr>
          <w:ilvl w:val="0"/>
          <w:numId w:val="7"/>
        </w:numPr>
        <w:tabs>
          <w:tab w:val="left" w:pos="1130"/>
        </w:tabs>
        <w:spacing w:after="260" w:line="161" w:lineRule="auto"/>
        <w:ind w:firstLine="780"/>
        <w:jc w:val="both"/>
      </w:pPr>
      <w:r>
        <w:t>infrastrukturę społeczną i techniczną.</w:t>
      </w:r>
    </w:p>
    <w:p w14:paraId="176B710F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6" w:name="bookmark12"/>
      <w:r>
        <w:t>Zasoby środowiska przyrodniczego</w:t>
      </w:r>
      <w:bookmarkEnd w:id="6"/>
    </w:p>
    <w:p w14:paraId="0FDD15E2" w14:textId="77777777" w:rsidR="008231D3" w:rsidRDefault="00000000">
      <w:pPr>
        <w:pStyle w:val="Teksttreci0"/>
        <w:spacing w:after="0"/>
        <w:ind w:left="420" w:firstLine="540"/>
        <w:jc w:val="both"/>
      </w:pPr>
      <w:r>
        <w:t>Rzeźba terenu wsi ukształtowała się w epoce lodowcowej. Miejscowość charakteryzuje</w:t>
      </w:r>
      <w:r>
        <w:br/>
        <w:t>się raczej płaskim terenem, ale otaczają ją z każdej strony wzniesienia moreny czołowej.</w:t>
      </w:r>
      <w:r>
        <w:br/>
        <w:t>W okolicy występują także liczne duże kompleksy leśne. Położenie miejscowości wśród</w:t>
      </w:r>
      <w:r>
        <w:br/>
        <w:t>powyższych elementów stanowi jeden z ważniejszych atutów miejscowości.</w:t>
      </w:r>
    </w:p>
    <w:p w14:paraId="2F9D32E1" w14:textId="77777777" w:rsidR="008231D3" w:rsidRDefault="00000000">
      <w:pPr>
        <w:pStyle w:val="Teksttreci0"/>
        <w:spacing w:after="280"/>
        <w:ind w:left="420" w:firstLine="540"/>
        <w:jc w:val="both"/>
      </w:pPr>
      <w:r>
        <w:t>Zasadnym staje się zatem opisanie niektórych ważnych turystycznie elementów</w:t>
      </w:r>
      <w:r>
        <w:br/>
        <w:t>przyrodniczych okolicznych terenów:</w:t>
      </w:r>
    </w:p>
    <w:p w14:paraId="08988130" w14:textId="77777777" w:rsidR="004C143D" w:rsidRDefault="004C143D">
      <w:pPr>
        <w:pStyle w:val="Teksttreci0"/>
        <w:spacing w:after="280"/>
        <w:ind w:left="420" w:firstLine="540"/>
        <w:jc w:val="both"/>
      </w:pPr>
    </w:p>
    <w:p w14:paraId="7C8970AD" w14:textId="77777777" w:rsidR="004C143D" w:rsidRDefault="004C143D">
      <w:pPr>
        <w:pStyle w:val="Teksttreci0"/>
        <w:spacing w:after="280"/>
        <w:ind w:left="420" w:firstLine="540"/>
        <w:jc w:val="both"/>
      </w:pPr>
    </w:p>
    <w:p w14:paraId="3CB5A8EC" w14:textId="77777777" w:rsidR="008231D3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0"/>
        <w:ind w:left="1200" w:hanging="340"/>
        <w:jc w:val="both"/>
      </w:pPr>
      <w:r>
        <w:rPr>
          <w:u w:val="single"/>
        </w:rPr>
        <w:lastRenderedPageBreak/>
        <w:t>rzeźba polodowcowa</w:t>
      </w:r>
      <w:r>
        <w:t xml:space="preserve"> - sama miejscowość położona j </w:t>
      </w:r>
      <w:proofErr w:type="spellStart"/>
      <w:r>
        <w:t>est</w:t>
      </w:r>
      <w:proofErr w:type="spellEnd"/>
      <w:r>
        <w:t xml:space="preserve"> na płaskim terenie wśród pól</w:t>
      </w:r>
      <w:r>
        <w:br/>
        <w:t>i łąk. Otoczona jest jednak wzgórzami moreny czołowej. Wzgórza te porośnięte są</w:t>
      </w:r>
      <w:r>
        <w:br/>
        <w:t>dużymi kompleksami lasów sosnowych lub mieszanymi, sosnowo - liściastymi.</w:t>
      </w:r>
      <w:r>
        <w:br/>
        <w:t>Tworzy to doskonałe warunki do prowadzenia aktywnej turystyki pieszej, konnej lub</w:t>
      </w:r>
      <w:r>
        <w:br/>
        <w:t>rowerowej.</w:t>
      </w:r>
    </w:p>
    <w:p w14:paraId="201E2EA4" w14:textId="77777777" w:rsidR="008231D3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0"/>
        <w:ind w:left="1200" w:hanging="340"/>
        <w:jc w:val="both"/>
      </w:pPr>
      <w:r>
        <w:rPr>
          <w:u w:val="single"/>
        </w:rPr>
        <w:t>jeziora</w:t>
      </w:r>
      <w:r>
        <w:t xml:space="preserve"> - gmina leży na południowym krańcu Pojezierza Krzywińskiego,</w:t>
      </w:r>
      <w:r>
        <w:br/>
        <w:t>stanowiącego fragment większej jednostki - Pojezierza Leszczyńskiego. Taka</w:t>
      </w:r>
      <w:r>
        <w:br/>
        <w:t>lokalizacja powoduje występowanie na terenie gminy dziesięciu jezior. Trzebania</w:t>
      </w:r>
      <w:r>
        <w:br/>
        <w:t>zlokalizowana jest w niewielkiej odległości od jednego z nich - jeziora Łoniewskiego</w:t>
      </w:r>
      <w:r>
        <w:br/>
        <w:t>(ok. 3,5 km). Jego nazwa pochodzi od nazwy miejscowości, choć jezioro</w:t>
      </w:r>
      <w:r>
        <w:br/>
        <w:t>administracyjnie zlokalizowane jest na gruntach miasta Osieczna. Powierzchnia</w:t>
      </w:r>
      <w:r>
        <w:br/>
        <w:t>jeziora to ok. 102 ha, maksymalna głębokość wynosi 5,4 metra, a średnia 2,1 metra.</w:t>
      </w:r>
      <w:r>
        <w:br/>
        <w:t>Jezioro wraz ze swoją infrastrukturą turystyczną stanowi doskonałe uzupełnienie</w:t>
      </w:r>
      <w:r>
        <w:br/>
        <w:t>walorów wsi. Z miejscowości nad jezioro prowadzi częściowo droga wojewódzka,</w:t>
      </w:r>
      <w:r>
        <w:br/>
        <w:t>a częściowo drogi powiatowe którymi można dojechać nad sam brzeg jeziora.</w:t>
      </w:r>
    </w:p>
    <w:p w14:paraId="40F0194D" w14:textId="77777777" w:rsidR="008231D3" w:rsidRDefault="00000000">
      <w:pPr>
        <w:pStyle w:val="Teksttreci0"/>
        <w:numPr>
          <w:ilvl w:val="0"/>
          <w:numId w:val="9"/>
        </w:numPr>
        <w:tabs>
          <w:tab w:val="left" w:pos="1210"/>
        </w:tabs>
        <w:spacing w:after="260"/>
        <w:ind w:left="1200" w:hanging="340"/>
        <w:jc w:val="both"/>
      </w:pPr>
      <w:r>
        <w:rPr>
          <w:u w:val="single"/>
        </w:rPr>
        <w:t xml:space="preserve">obszary chronionego krajobrazu oraz obszary Natura 2000 </w:t>
      </w:r>
      <w:r>
        <w:t>- miejscowość położona</w:t>
      </w:r>
      <w:r>
        <w:br/>
        <w:t>jest w niewielkiej odległości od w/w obszarów chronionych tj. obszaru chronionego</w:t>
      </w:r>
      <w:r>
        <w:br/>
        <w:t xml:space="preserve">krajobrazu Krzywińsko - Osieckiego wraz z </w:t>
      </w:r>
      <w:proofErr w:type="spellStart"/>
      <w:r>
        <w:t>zadrzewieniami</w:t>
      </w:r>
      <w:proofErr w:type="spellEnd"/>
      <w:r>
        <w:t xml:space="preserve"> gen. Dezyderego</w:t>
      </w:r>
      <w:r>
        <w:br/>
        <w:t xml:space="preserve">Chłapowskiego i kompleksem leśnym </w:t>
      </w:r>
      <w:proofErr w:type="spellStart"/>
      <w:r>
        <w:t>Osieczna-Góra</w:t>
      </w:r>
      <w:proofErr w:type="spellEnd"/>
      <w:r>
        <w:t xml:space="preserve"> oraz dwóch obszarów Natura</w:t>
      </w:r>
      <w:r>
        <w:br/>
        <w:t xml:space="preserve">2000 - Zbiornik </w:t>
      </w:r>
      <w:proofErr w:type="spellStart"/>
      <w:r>
        <w:t>Wonieść</w:t>
      </w:r>
      <w:proofErr w:type="spellEnd"/>
      <w:r>
        <w:t xml:space="preserve"> oraz Zachodnie Pojezierze Krzywińskie.</w:t>
      </w:r>
    </w:p>
    <w:p w14:paraId="56078300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</w:pPr>
      <w:bookmarkStart w:id="7" w:name="bookmark14"/>
      <w:r>
        <w:t>Dziedzictwo i otoczenie kulturowe wsi</w:t>
      </w:r>
      <w:bookmarkEnd w:id="7"/>
    </w:p>
    <w:p w14:paraId="793983A5" w14:textId="77777777" w:rsidR="008231D3" w:rsidRDefault="00000000">
      <w:pPr>
        <w:pStyle w:val="Teksttreci0"/>
        <w:spacing w:after="0"/>
        <w:ind w:left="420" w:firstLine="360"/>
        <w:jc w:val="both"/>
      </w:pPr>
      <w:r>
        <w:t>Trzebania należy do grupy starszych osad w gminie. Pierwsza wzmianka o miejscowości</w:t>
      </w:r>
      <w:r>
        <w:br/>
        <w:t>pochodzi z 1360 r. Początkowo znajdował się tutaj tylko folwark z którego stopniowo</w:t>
      </w:r>
      <w:r>
        <w:br/>
        <w:t>wydzielono parcele i utworzono szereg indywidualnych gospodarstw rolnych. Z gruntów</w:t>
      </w:r>
      <w:r>
        <w:br/>
        <w:t>folwarcznych utworzono natomiast Państwowe Gospodarstwo Rolne. Z danych historycznych</w:t>
      </w:r>
      <w:r>
        <w:br/>
        <w:t>wynika, że w zamierzchłych czasach miejscowość posiadała większą liczbę mieszkańców niż</w:t>
      </w:r>
      <w:r>
        <w:br/>
        <w:t>obecnie. Okres zastoju wsi trwał od zakończenia I wojny światowej aż do lat 90-tych XX</w:t>
      </w:r>
      <w:r>
        <w:br/>
        <w:t>wieku. Obecnie można zauważyć stopniowy rozwój budownictwa jednorodzinnego.</w:t>
      </w:r>
    </w:p>
    <w:p w14:paraId="2E7C3951" w14:textId="77777777" w:rsidR="008231D3" w:rsidRDefault="00000000">
      <w:pPr>
        <w:pStyle w:val="Teksttreci0"/>
        <w:spacing w:after="260"/>
        <w:ind w:left="420" w:firstLine="360"/>
        <w:jc w:val="both"/>
      </w:pPr>
      <w:r>
        <w:t>Obecnie w miejscowości można wskazać jeden cenny z punktu widzenia architektury</w:t>
      </w:r>
      <w:r>
        <w:br/>
        <w:t>obiekt. Jest to ,,Założenie folwarczne datowane na przełom XIX i XX wieku”. Majątek</w:t>
      </w:r>
      <w:r>
        <w:br/>
        <w:t>w Trzebani należał do dziedziców w Osiecznej. Historyczne podwórze folwarku</w:t>
      </w:r>
      <w:r>
        <w:br/>
        <w:t>zlokalizowane było w centralnej części wsi. Zabudowania folwarczne pochodzą z XIX/XX w.</w:t>
      </w:r>
      <w:r>
        <w:br/>
        <w:t>Były to budynki inwentarskie i gospodarcze rozmieszczone na obrzeżach podwórza, tworząc</w:t>
      </w:r>
      <w:r>
        <w:br/>
        <w:t>tym samym jego ogrodzenie. Dom pracowników folwarku znajduje się obecnie poza</w:t>
      </w:r>
      <w:r>
        <w:br/>
        <w:t>podwórzem. Ochronie konserwatorskiej podlegają: układ przestrzenny, bryły budynków i ich</w:t>
      </w:r>
      <w:r>
        <w:br/>
        <w:t>wystrój. W zasobach archiwalnych i dokumentacyjnych WUOZ Delegatura w Lesznie obiekt</w:t>
      </w:r>
      <w:r>
        <w:br/>
        <w:t>posiada następującą dokumentację: karta założenia folwarcznego, karty adresowe.</w:t>
      </w:r>
    </w:p>
    <w:p w14:paraId="6EAFB350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</w:pPr>
      <w:bookmarkStart w:id="8" w:name="bookmark16"/>
      <w:r>
        <w:t>Obiekty i tereny</w:t>
      </w:r>
      <w:bookmarkEnd w:id="8"/>
    </w:p>
    <w:p w14:paraId="657EEA90" w14:textId="77777777" w:rsidR="008231D3" w:rsidRDefault="00000000">
      <w:pPr>
        <w:pStyle w:val="Teksttreci0"/>
        <w:spacing w:after="0"/>
        <w:ind w:left="420" w:firstLine="540"/>
        <w:jc w:val="both"/>
      </w:pPr>
      <w:r>
        <w:t>Miejscowość posiada rozproszoną zabudowę wzdłuż dróg w związku z tym brak w nim</w:t>
      </w:r>
      <w:r>
        <w:br/>
        <w:t>centralnego miejsca pełniącego funkcję ,,rynku”. Miejscem pełniącym taką funkcję jest teren</w:t>
      </w:r>
      <w:r>
        <w:br/>
        <w:t>wokół budynku świetlicy wiejskiej. Zlokalizowany jest tam również ogólnodostępny plac</w:t>
      </w:r>
      <w:r>
        <w:br/>
        <w:t>zabaw dla dzieci z elementami siłowni zewnętrznej.</w:t>
      </w:r>
    </w:p>
    <w:p w14:paraId="50F982BC" w14:textId="77777777" w:rsidR="008231D3" w:rsidRDefault="00000000">
      <w:pPr>
        <w:pStyle w:val="Teksttreci0"/>
        <w:spacing w:after="0"/>
        <w:ind w:left="420" w:firstLine="540"/>
        <w:jc w:val="both"/>
      </w:pPr>
      <w:r>
        <w:t>Sporadycznie wzdłuż posesji lub w otoczeniu poszczególnych budynków pojawiają się</w:t>
      </w:r>
      <w:r>
        <w:br/>
        <w:t>fragmenty żywopłotów lub nasadzenia drzew i krzewów.</w:t>
      </w:r>
    </w:p>
    <w:p w14:paraId="0F1939C5" w14:textId="77777777" w:rsidR="008231D3" w:rsidRDefault="00000000">
      <w:pPr>
        <w:pStyle w:val="Teksttreci0"/>
        <w:spacing w:after="580"/>
        <w:ind w:left="420" w:firstLine="540"/>
        <w:jc w:val="both"/>
      </w:pPr>
      <w:r>
        <w:t>Przy drodze gminnej zlokalizowany jest również zbiornik przeciwpożarowy. Zbiornik</w:t>
      </w:r>
      <w:r>
        <w:br/>
        <w:t>stanowi własność gminy.</w:t>
      </w:r>
    </w:p>
    <w:p w14:paraId="55C9FB61" w14:textId="77777777" w:rsidR="008231D3" w:rsidRDefault="00000000">
      <w:pPr>
        <w:pStyle w:val="Teksttreci0"/>
        <w:spacing w:after="260"/>
        <w:ind w:right="400" w:firstLine="0"/>
        <w:jc w:val="right"/>
      </w:pPr>
      <w:r>
        <w:t>5</w:t>
      </w:r>
    </w:p>
    <w:p w14:paraId="40BD96A6" w14:textId="77777777" w:rsidR="008231D3" w:rsidRDefault="00000000">
      <w:pPr>
        <w:pStyle w:val="Teksttreci0"/>
        <w:spacing w:after="0"/>
        <w:ind w:left="420" w:firstLine="540"/>
        <w:jc w:val="both"/>
      </w:pPr>
      <w:r>
        <w:lastRenderedPageBreak/>
        <w:t>Wzdłuż drogi wojewódzkiej przecinającej wieś biegnie wytyczona i utwardzona ścieżka</w:t>
      </w:r>
      <w:r>
        <w:br/>
        <w:t>rowerowa łącząca miasto Leszno oraz Osieczną.</w:t>
      </w:r>
    </w:p>
    <w:p w14:paraId="4449330C" w14:textId="77777777" w:rsidR="008231D3" w:rsidRDefault="00000000">
      <w:pPr>
        <w:pStyle w:val="Teksttreci0"/>
        <w:spacing w:after="0"/>
        <w:ind w:left="420" w:firstLine="540"/>
        <w:jc w:val="both"/>
      </w:pPr>
      <w:r>
        <w:t>W pewnym oddaleniu od głównych zabudowań miejscowości ale na gruntach wsi</w:t>
      </w:r>
      <w:r>
        <w:br/>
        <w:t>zlokalizowane jest również zrekultywowane składowisko odpadów komunalnych a także</w:t>
      </w:r>
      <w:r>
        <w:br/>
        <w:t>nowoczesny Zakład Zagospodarowania Odpadów obsługujący gminę Osieczna i sąsiednie</w:t>
      </w:r>
      <w:r>
        <w:br/>
        <w:t>gminy z subregionu leszczyńskiego.</w:t>
      </w:r>
    </w:p>
    <w:p w14:paraId="47383DE8" w14:textId="77777777" w:rsidR="008231D3" w:rsidRDefault="00000000">
      <w:pPr>
        <w:pStyle w:val="Teksttreci0"/>
        <w:spacing w:after="260"/>
        <w:ind w:left="420" w:firstLine="540"/>
        <w:jc w:val="both"/>
      </w:pPr>
      <w:r>
        <w:t>Przez wieś przebiegają międzygminne znakowane szlaki rowerowe nr 3, 4 oraz nr 10</w:t>
      </w:r>
      <w:r>
        <w:br/>
        <w:t>tzw. osiecka pętla crossowa. Miejscowość przecina także Ziemiański Szlak Rowerowy.</w:t>
      </w:r>
    </w:p>
    <w:p w14:paraId="53ABD25C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9" w:name="bookmark18"/>
      <w:r>
        <w:t>Najbliższe otoczenie wsi</w:t>
      </w:r>
      <w:bookmarkEnd w:id="9"/>
    </w:p>
    <w:p w14:paraId="01B1EE8A" w14:textId="77777777" w:rsidR="008231D3" w:rsidRDefault="00000000">
      <w:pPr>
        <w:pStyle w:val="Teksttreci0"/>
        <w:spacing w:after="260"/>
        <w:ind w:left="420" w:firstLine="540"/>
        <w:jc w:val="both"/>
      </w:pPr>
      <w:r>
        <w:t>Wieś graniczy bezpośrednio z następującymi miejscowościami: Leszno - oddalone</w:t>
      </w:r>
      <w:r>
        <w:br/>
        <w:t>o ok. 8 km (dojazd drogą wojewódzką), Jeziorki - oddalone o około 5 km (dojazd drogą</w:t>
      </w:r>
      <w:r>
        <w:br/>
        <w:t>wojewódzką i asfaltową drogą gminną lub gruntowymi drogami śródpolnymi), Osieczna -</w:t>
      </w:r>
      <w:r>
        <w:br/>
        <w:t>oddalona o około 3 km (dojazd drogą wojewódzką), Łoniewo - oddalone o około 7 km</w:t>
      </w:r>
      <w:r>
        <w:br/>
        <w:t>(dojazd drogą wojewódzką a następnie droga powiatową), oraz Kąkolewem - oddalone</w:t>
      </w:r>
      <w:r>
        <w:br/>
        <w:t>o około 10 km (dojazd gminnymi drogami częściowo utwardzonymi a częściowo</w:t>
      </w:r>
      <w:r>
        <w:br/>
        <w:t>o nawierzchni nieutwardzonej do drogi krajowej prowadzącej do Kąkolewo lub drogą</w:t>
      </w:r>
      <w:r>
        <w:br/>
        <w:t>wojewódzką i drogami powiatowymi).</w:t>
      </w:r>
    </w:p>
    <w:p w14:paraId="2218D2D1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10" w:name="bookmark20"/>
      <w:r>
        <w:t>Gospodarka i rolnictwo</w:t>
      </w:r>
      <w:bookmarkEnd w:id="10"/>
    </w:p>
    <w:p w14:paraId="2D5C55A0" w14:textId="77777777" w:rsidR="008231D3" w:rsidRDefault="00000000">
      <w:pPr>
        <w:pStyle w:val="Teksttreci0"/>
        <w:spacing w:after="0"/>
        <w:ind w:left="420" w:firstLine="540"/>
        <w:jc w:val="both"/>
      </w:pPr>
      <w:r>
        <w:t>Trzebania otoczona jest polami uprawnymi, łąkami oraz dużymi kompleksami leśnymi.</w:t>
      </w:r>
      <w:r>
        <w:br/>
        <w:t xml:space="preserve">Determinuje to typowy rolniczy charakter miejscowości. W </w:t>
      </w:r>
      <w:proofErr w:type="spellStart"/>
      <w:r>
        <w:t>agrostrukturze</w:t>
      </w:r>
      <w:proofErr w:type="spellEnd"/>
      <w:r>
        <w:t xml:space="preserve"> wyróżnić można</w:t>
      </w:r>
      <w:r>
        <w:br/>
        <w:t>raczej małe gospodarstwa. Grunty po PGR natomiast kupił rolnik posiadający</w:t>
      </w:r>
      <w:r>
        <w:br/>
        <w:t>wielkoobszarowe gospodarstwo zlokalizowane w sąsiedniej wsi Łoniewo.</w:t>
      </w:r>
    </w:p>
    <w:p w14:paraId="4A4DA05C" w14:textId="77777777" w:rsidR="008231D3" w:rsidRDefault="00000000">
      <w:pPr>
        <w:pStyle w:val="Teksttreci0"/>
        <w:spacing w:after="0"/>
        <w:ind w:left="420" w:firstLine="540"/>
        <w:jc w:val="both"/>
      </w:pPr>
      <w:r>
        <w:t>Głównym kierunkiem hodowli jest chów trzody chlewnej i bydła. Natomiast</w:t>
      </w:r>
      <w:r>
        <w:br/>
        <w:t>w uprawach polowych dominuje uprawa zbóż. Od kilku lat obserwuje się procentowe</w:t>
      </w:r>
      <w:r>
        <w:br/>
        <w:t>zwiększenie upraw zbóż ozimych. Wpływ na to mają występujące cykliczne ,,posuchy”</w:t>
      </w:r>
      <w:r>
        <w:br/>
        <w:t>powodujące spadki plonów głównie wśród upraw jarych, bardziej narażonych na niedobory</w:t>
      </w:r>
      <w:r>
        <w:br/>
        <w:t>wody w okresie wegetacji.</w:t>
      </w:r>
    </w:p>
    <w:p w14:paraId="1F0DBCF8" w14:textId="77777777" w:rsidR="008231D3" w:rsidRDefault="00000000">
      <w:pPr>
        <w:pStyle w:val="Teksttreci0"/>
        <w:spacing w:after="0"/>
        <w:ind w:left="420" w:firstLine="540"/>
        <w:jc w:val="both"/>
      </w:pPr>
      <w:r>
        <w:t>Z uwagi na zmniejszającą się opłacalność rolnictwa część mieszkańców szuka pracy</w:t>
      </w:r>
      <w:r>
        <w:br/>
        <w:t>w pobliskich ośrodkach miejskich.</w:t>
      </w:r>
    </w:p>
    <w:p w14:paraId="6D173DDF" w14:textId="77777777" w:rsidR="008231D3" w:rsidRDefault="00000000">
      <w:pPr>
        <w:pStyle w:val="Teksttreci0"/>
        <w:spacing w:after="260"/>
        <w:ind w:left="420" w:firstLine="540"/>
        <w:jc w:val="both"/>
      </w:pPr>
      <w:r>
        <w:t>Na terenie wsi funkcjonują dwie firmy. Pierwsza to zakład produkcyjny</w:t>
      </w:r>
      <w:r>
        <w:br/>
        <w:t>Przedsiębiorstwo Handlowo-Produkcyjne ,,</w:t>
      </w:r>
      <w:proofErr w:type="spellStart"/>
      <w:r>
        <w:t>Lubema</w:t>
      </w:r>
      <w:proofErr w:type="spellEnd"/>
      <w:r>
        <w:t>”, zajmujące się produkcją świec oraz</w:t>
      </w:r>
      <w:r>
        <w:br/>
        <w:t>zniczy. Pod względem wielkości zatrudnienia zalicza się ono do małych przedsiębiorstw.</w:t>
      </w:r>
      <w:r>
        <w:br/>
        <w:t>Drugi z zakładów to Zakład Zagospodarowania Odpadów w Trzebani prowadzony przez</w:t>
      </w:r>
      <w:r>
        <w:br/>
        <w:t>Miejski Zakład Oczyszczania z siedzibą w Lesznie. W Trzebani znajduje się składowisko</w:t>
      </w:r>
      <w:r>
        <w:br/>
        <w:t>odpadów a także część recyklingowa zakładu związana z odzyskiem szkła, papieru, metalu</w:t>
      </w:r>
      <w:r>
        <w:br/>
        <w:t>itd. Pozostałe obiekty Zakładu zlokalizowane są w Goli (stacja przeładunkowa) oraz</w:t>
      </w:r>
      <w:r>
        <w:br/>
        <w:t>Henrykowie (punkt demontażu odpadów wielkogabarytowych i elektryczno-elektronicznych).</w:t>
      </w:r>
      <w:r>
        <w:br/>
        <w:t>Zakład ten również zaliczany jest do małych zakładów. Swój ,,oddział” na terenie</w:t>
      </w:r>
      <w:r>
        <w:br/>
        <w:t>miejscowości posiada także przedsiębiorstwo usług budowlano-drogowych ,,</w:t>
      </w:r>
      <w:proofErr w:type="spellStart"/>
      <w:r>
        <w:t>Latan</w:t>
      </w:r>
      <w:proofErr w:type="spellEnd"/>
      <w:r>
        <w:t>”.</w:t>
      </w:r>
    </w:p>
    <w:p w14:paraId="2FAD94AA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901"/>
        </w:tabs>
        <w:jc w:val="both"/>
      </w:pPr>
      <w:bookmarkStart w:id="11" w:name="bookmark22"/>
      <w:r>
        <w:t>Struktura ludności wsi oraz istniejące organizacje społeczne</w:t>
      </w:r>
      <w:bookmarkEnd w:id="11"/>
    </w:p>
    <w:p w14:paraId="312D12F4" w14:textId="77777777" w:rsidR="008231D3" w:rsidRDefault="00000000">
      <w:pPr>
        <w:pStyle w:val="Teksttreci0"/>
        <w:spacing w:after="260"/>
        <w:ind w:left="420" w:firstLine="540"/>
        <w:jc w:val="both"/>
      </w:pPr>
      <w:r>
        <w:t>Analiza danych demograficznych wsi Trzebania wskazuje, że będzie następował wzrost</w:t>
      </w:r>
      <w:r>
        <w:br/>
        <w:t>liczby ludności w wieku poprodukcyjnym (tendencja ogólna obowiązująca w kraju), przy</w:t>
      </w:r>
      <w:r>
        <w:br/>
        <w:t>zerowym trendzie wzrostu liczby ludności.</w:t>
      </w:r>
    </w:p>
    <w:p w14:paraId="0C422CC5" w14:textId="77777777" w:rsidR="004C143D" w:rsidRDefault="004C143D">
      <w:pPr>
        <w:pStyle w:val="Teksttreci0"/>
        <w:spacing w:after="260"/>
        <w:ind w:left="420" w:firstLine="540"/>
        <w:jc w:val="both"/>
      </w:pPr>
    </w:p>
    <w:p w14:paraId="0D400DAE" w14:textId="77777777" w:rsidR="004C143D" w:rsidRDefault="004C143D">
      <w:pPr>
        <w:pStyle w:val="Teksttreci0"/>
        <w:spacing w:after="260"/>
        <w:ind w:left="420" w:firstLine="540"/>
        <w:jc w:val="both"/>
      </w:pPr>
    </w:p>
    <w:p w14:paraId="293CE246" w14:textId="77777777" w:rsidR="008231D3" w:rsidRDefault="00000000">
      <w:pPr>
        <w:pStyle w:val="Podpistabeli0"/>
      </w:pPr>
      <w:r>
        <w:lastRenderedPageBreak/>
        <w:t>Kształtowanie się liczby ludności we wsi Trzebania w latach 2015 - 20,</w:t>
      </w:r>
      <w:r>
        <w:rPr>
          <w:u w:val="none"/>
        </w:rPr>
        <w:t>22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4690"/>
      </w:tblGrid>
      <w:tr w:rsidR="008231D3" w14:paraId="674EF8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C163C9" w14:textId="77777777" w:rsidR="008231D3" w:rsidRDefault="00000000">
            <w:pPr>
              <w:pStyle w:val="Inne0"/>
              <w:spacing w:after="0"/>
              <w:ind w:firstLine="0"/>
            </w:pPr>
            <w:r>
              <w:t>Rok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DCD04" w14:textId="77777777" w:rsidR="008231D3" w:rsidRDefault="00000000">
            <w:pPr>
              <w:pStyle w:val="Inne0"/>
              <w:spacing w:after="0"/>
              <w:ind w:firstLine="0"/>
            </w:pPr>
            <w:r>
              <w:t>Liczba ludności</w:t>
            </w:r>
          </w:p>
        </w:tc>
      </w:tr>
      <w:tr w:rsidR="008231D3" w14:paraId="6C9F72B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A8F573" w14:textId="77777777" w:rsidR="008231D3" w:rsidRDefault="00000000">
            <w:pPr>
              <w:pStyle w:val="Inne0"/>
              <w:spacing w:after="0"/>
              <w:ind w:firstLine="0"/>
            </w:pPr>
            <w:r>
              <w:t>2015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D1C9B" w14:textId="77777777" w:rsidR="008231D3" w:rsidRDefault="00000000">
            <w:pPr>
              <w:pStyle w:val="Inne0"/>
              <w:spacing w:after="0"/>
              <w:ind w:firstLine="0"/>
            </w:pPr>
            <w:r>
              <w:t>57</w:t>
            </w:r>
          </w:p>
        </w:tc>
      </w:tr>
      <w:tr w:rsidR="008231D3" w14:paraId="158058DD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10C55" w14:textId="77777777" w:rsidR="008231D3" w:rsidRDefault="00000000">
            <w:pPr>
              <w:pStyle w:val="Inne0"/>
              <w:spacing w:after="0"/>
              <w:ind w:firstLine="0"/>
            </w:pPr>
            <w:r>
              <w:t>2016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2ECBA" w14:textId="77777777" w:rsidR="008231D3" w:rsidRDefault="00000000">
            <w:pPr>
              <w:pStyle w:val="Inne0"/>
              <w:spacing w:after="0"/>
              <w:ind w:firstLine="0"/>
            </w:pPr>
            <w:r>
              <w:t>55</w:t>
            </w:r>
          </w:p>
        </w:tc>
      </w:tr>
      <w:tr w:rsidR="008231D3" w14:paraId="6661316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DE016" w14:textId="77777777" w:rsidR="008231D3" w:rsidRDefault="00000000">
            <w:pPr>
              <w:pStyle w:val="Inne0"/>
              <w:spacing w:after="0"/>
              <w:ind w:firstLine="0"/>
            </w:pPr>
            <w:r>
              <w:t>2017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AA8FA" w14:textId="77777777" w:rsidR="008231D3" w:rsidRDefault="00000000">
            <w:pPr>
              <w:pStyle w:val="Inne0"/>
              <w:spacing w:after="0"/>
              <w:ind w:firstLine="0"/>
            </w:pPr>
            <w:r>
              <w:t>54</w:t>
            </w:r>
          </w:p>
        </w:tc>
      </w:tr>
      <w:tr w:rsidR="008231D3" w14:paraId="226ED4A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0E0D5" w14:textId="77777777" w:rsidR="008231D3" w:rsidRDefault="00000000">
            <w:pPr>
              <w:pStyle w:val="Inne0"/>
              <w:spacing w:after="0"/>
              <w:ind w:firstLine="0"/>
            </w:pPr>
            <w:r>
              <w:t>2018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E2FDB" w14:textId="77777777" w:rsidR="008231D3" w:rsidRDefault="00000000">
            <w:pPr>
              <w:pStyle w:val="Inne0"/>
              <w:spacing w:after="0"/>
              <w:ind w:firstLine="0"/>
            </w:pPr>
            <w:r>
              <w:t>50</w:t>
            </w:r>
          </w:p>
        </w:tc>
      </w:tr>
      <w:tr w:rsidR="008231D3" w14:paraId="10B1AFD1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E0DA52" w14:textId="77777777" w:rsidR="008231D3" w:rsidRDefault="00000000">
            <w:pPr>
              <w:pStyle w:val="Inne0"/>
              <w:spacing w:after="0"/>
              <w:ind w:firstLine="0"/>
            </w:pPr>
            <w:r>
              <w:t>2019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4327D" w14:textId="77777777" w:rsidR="008231D3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  <w:tr w:rsidR="008231D3" w14:paraId="01676E1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B2A691" w14:textId="77777777" w:rsidR="008231D3" w:rsidRDefault="00000000">
            <w:pPr>
              <w:pStyle w:val="Inne0"/>
              <w:spacing w:after="0"/>
              <w:ind w:firstLine="0"/>
            </w:pPr>
            <w:r>
              <w:t>2020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C0A5" w14:textId="77777777" w:rsidR="008231D3" w:rsidRDefault="00000000">
            <w:pPr>
              <w:pStyle w:val="Inne0"/>
              <w:spacing w:after="0"/>
              <w:ind w:firstLine="0"/>
            </w:pPr>
            <w:r>
              <w:t>47</w:t>
            </w:r>
          </w:p>
        </w:tc>
      </w:tr>
      <w:tr w:rsidR="008231D3" w14:paraId="0A202138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F6E3EE" w14:textId="77777777" w:rsidR="008231D3" w:rsidRDefault="00000000">
            <w:pPr>
              <w:pStyle w:val="Inne0"/>
              <w:spacing w:after="0"/>
              <w:ind w:firstLine="0"/>
            </w:pPr>
            <w:r>
              <w:t>2021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2C87" w14:textId="77777777" w:rsidR="008231D3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  <w:tr w:rsidR="008231D3" w14:paraId="67406C37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72395" w14:textId="77777777" w:rsidR="008231D3" w:rsidRDefault="00000000">
            <w:pPr>
              <w:pStyle w:val="Inne0"/>
              <w:spacing w:after="0"/>
              <w:ind w:firstLine="0"/>
            </w:pPr>
            <w:r>
              <w:t>2022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D47B" w14:textId="77777777" w:rsidR="008231D3" w:rsidRDefault="00000000">
            <w:pPr>
              <w:pStyle w:val="Inne0"/>
              <w:spacing w:after="0"/>
              <w:ind w:firstLine="0"/>
            </w:pPr>
            <w:r>
              <w:t>48</w:t>
            </w:r>
          </w:p>
        </w:tc>
      </w:tr>
    </w:tbl>
    <w:p w14:paraId="2D846BA6" w14:textId="77777777" w:rsidR="008231D3" w:rsidRDefault="008231D3">
      <w:pPr>
        <w:spacing w:after="259" w:line="1" w:lineRule="exact"/>
      </w:pPr>
    </w:p>
    <w:p w14:paraId="4C2287D6" w14:textId="77777777" w:rsidR="008231D3" w:rsidRDefault="00000000">
      <w:pPr>
        <w:pStyle w:val="Teksttreci0"/>
        <w:spacing w:after="0"/>
        <w:ind w:left="380" w:firstLine="40"/>
        <w:jc w:val="both"/>
      </w:pPr>
      <w:r>
        <w:t>Trend ten jest spowodowany odpływem młodych ludzi z terenów wiejskich. Młodzież woli</w:t>
      </w:r>
      <w:r>
        <w:br/>
        <w:t>mieszkać w większych miastach zamiast dojeżdżać lub pracować na wsi. Młodzi ludzie</w:t>
      </w:r>
      <w:r>
        <w:br/>
        <w:t>szukają także atrakcyjnych, dobrze płatnych zajęć poza granicami kraju.</w:t>
      </w:r>
    </w:p>
    <w:p w14:paraId="63C1EFFC" w14:textId="77777777" w:rsidR="008231D3" w:rsidRDefault="00000000">
      <w:pPr>
        <w:pStyle w:val="Teksttreci0"/>
        <w:spacing w:after="260"/>
        <w:ind w:left="380" w:firstLine="580"/>
        <w:jc w:val="both"/>
      </w:pPr>
      <w:r>
        <w:t>Na terenie wsi na chwilę obecną brak jakichkolwiek działających organizacji</w:t>
      </w:r>
      <w:r>
        <w:br/>
        <w:t>społecznych. Część mieszkańców wsi zaangażowanych jest jednak we funkcjonowanie oraz</w:t>
      </w:r>
      <w:r>
        <w:br/>
        <w:t>działalność sportową Ludowego Zespołu Sportowego ,,Burza” Drzeczkowo, zajmującego się</w:t>
      </w:r>
      <w:r>
        <w:br/>
        <w:t>upowszechnianiem kultury fizycznej - gra w tenisa stołowego.</w:t>
      </w:r>
    </w:p>
    <w:p w14:paraId="22208F2F" w14:textId="77777777" w:rsidR="008231D3" w:rsidRDefault="00000000">
      <w:pPr>
        <w:pStyle w:val="Nagwek40"/>
        <w:keepNext/>
        <w:keepLines/>
        <w:numPr>
          <w:ilvl w:val="1"/>
          <w:numId w:val="8"/>
        </w:numPr>
        <w:tabs>
          <w:tab w:val="left" w:pos="861"/>
        </w:tabs>
        <w:ind w:firstLine="380"/>
        <w:jc w:val="both"/>
      </w:pPr>
      <w:bookmarkStart w:id="12" w:name="bookmark24"/>
      <w:r>
        <w:t>Infrastruktura społeczna i techniczna</w:t>
      </w:r>
      <w:bookmarkEnd w:id="12"/>
    </w:p>
    <w:p w14:paraId="5621C27C" w14:textId="77777777" w:rsidR="008231D3" w:rsidRDefault="00000000">
      <w:pPr>
        <w:pStyle w:val="Teksttreci0"/>
        <w:numPr>
          <w:ilvl w:val="0"/>
          <w:numId w:val="10"/>
        </w:numPr>
        <w:tabs>
          <w:tab w:val="left" w:pos="1106"/>
        </w:tabs>
        <w:spacing w:after="0"/>
        <w:ind w:firstLine="780"/>
        <w:jc w:val="both"/>
      </w:pPr>
      <w:r>
        <w:t>Infrastruktura społeczna</w:t>
      </w:r>
    </w:p>
    <w:p w14:paraId="682EE2AA" w14:textId="77777777" w:rsidR="008231D3" w:rsidRDefault="00000000">
      <w:pPr>
        <w:pStyle w:val="Teksttreci0"/>
        <w:spacing w:after="260"/>
        <w:ind w:left="380" w:firstLine="580"/>
        <w:jc w:val="both"/>
      </w:pPr>
      <w:r>
        <w:t>Miejscowość posiada świetlicę wiejską. Budynek świetlicy został wybudowany w latach</w:t>
      </w:r>
      <w:r>
        <w:br/>
        <w:t>2013-2014, w miejscu dotychczasowego drewnianego baraku postawionego w latach 50-ch</w:t>
      </w:r>
      <w:r>
        <w:br/>
        <w:t>XX wieku. Zlokalizowana jest w połowie wsi przy drodze gminnej. Za świetlicą</w:t>
      </w:r>
      <w:r>
        <w:br/>
        <w:t>zlokalizowany jest ogólnodostępny plac zabaw dla dzieci z elementami siłowni zewnętrznej.</w:t>
      </w:r>
      <w:r>
        <w:br/>
        <w:t>Obiekty te stanowią centrum życia kulturalno-społecznego wsi. Mieszkańcy chcąc skorzystać</w:t>
      </w:r>
      <w:r>
        <w:br/>
        <w:t>z oferty innych centrów kulturotwórczych np. biblioteki, domu kultury, muzeum muszą się</w:t>
      </w:r>
      <w:r>
        <w:br/>
        <w:t>udać do sąsiednich miejscowości. Najbliższe punkty biblioteczne zlokalizowane są</w:t>
      </w:r>
      <w:r>
        <w:br/>
        <w:t>w miejscowości Kąkolewo oraz Osieczna. Dom Kultury mieści się w mieście Osieczna.</w:t>
      </w:r>
      <w:r>
        <w:br/>
        <w:t>Chcąc odwiedzić muzeum lub teatr należy się udać do miasta powiatowego Leszna. Dogodny</w:t>
      </w:r>
      <w:r>
        <w:br/>
        <w:t>układ dróg ułatwia skorzystanie z bogatej oferty tych centrów.</w:t>
      </w:r>
    </w:p>
    <w:p w14:paraId="69BA88DE" w14:textId="77777777" w:rsidR="008231D3" w:rsidRDefault="00000000">
      <w:pPr>
        <w:pStyle w:val="Teksttreci0"/>
        <w:numPr>
          <w:ilvl w:val="0"/>
          <w:numId w:val="10"/>
        </w:numPr>
        <w:tabs>
          <w:tab w:val="left" w:pos="1106"/>
        </w:tabs>
        <w:spacing w:after="0"/>
        <w:ind w:firstLine="780"/>
        <w:jc w:val="both"/>
      </w:pPr>
      <w:r>
        <w:t>Infrastruktura techniczna</w:t>
      </w:r>
    </w:p>
    <w:p w14:paraId="3421A92E" w14:textId="77777777" w:rsidR="008231D3" w:rsidRDefault="00000000">
      <w:pPr>
        <w:pStyle w:val="Teksttreci0"/>
        <w:spacing w:after="0"/>
        <w:ind w:firstLine="960"/>
        <w:jc w:val="both"/>
      </w:pPr>
      <w:r>
        <w:t>Miejscowość posiada następującą infrastrukturę techniczną:</w:t>
      </w:r>
    </w:p>
    <w:p w14:paraId="0A641F35" w14:textId="77777777" w:rsidR="008231D3" w:rsidRDefault="00000000">
      <w:pPr>
        <w:pStyle w:val="Teksttreci0"/>
        <w:numPr>
          <w:ilvl w:val="0"/>
          <w:numId w:val="11"/>
        </w:numPr>
        <w:tabs>
          <w:tab w:val="left" w:pos="587"/>
        </w:tabs>
        <w:spacing w:after="0"/>
        <w:ind w:left="380" w:firstLine="40"/>
        <w:jc w:val="both"/>
      </w:pPr>
      <w:r>
        <w:t>sieć wodociągową - z ujęciem wody zlokalizowanym na terenie wsi. Sieć oraz ujęcie wody</w:t>
      </w:r>
      <w:r>
        <w:br/>
        <w:t>obsługiwane są przez Zakład Usług Wodnych z siedzibą we Wschowie. Wszystkie</w:t>
      </w:r>
      <w:r>
        <w:br/>
        <w:t>gospodarstwa domowe posiadają podłączenie do sieci. Także nowo powstające mają</w:t>
      </w:r>
      <w:r>
        <w:br/>
        <w:t>możliwość takiego podłączenia,</w:t>
      </w:r>
    </w:p>
    <w:p w14:paraId="3E0DF165" w14:textId="77777777" w:rsidR="008231D3" w:rsidRDefault="00000000">
      <w:pPr>
        <w:pStyle w:val="Teksttreci0"/>
        <w:numPr>
          <w:ilvl w:val="0"/>
          <w:numId w:val="11"/>
        </w:numPr>
        <w:tabs>
          <w:tab w:val="left" w:pos="578"/>
        </w:tabs>
        <w:spacing w:after="0"/>
        <w:ind w:left="380" w:firstLine="40"/>
      </w:pPr>
      <w:r>
        <w:t>sieć energetyczną - wszystkie gospodarstwa domowe są podłączone do sieci,</w:t>
      </w:r>
      <w:r>
        <w:br/>
        <w:t xml:space="preserve">- </w:t>
      </w:r>
      <w:proofErr w:type="spellStart"/>
      <w:r>
        <w:t>internet</w:t>
      </w:r>
      <w:proofErr w:type="spellEnd"/>
      <w:r>
        <w:t xml:space="preserve"> - usługa świadczona przez firmy zewnętrzne,</w:t>
      </w:r>
    </w:p>
    <w:p w14:paraId="37F291EC" w14:textId="77777777" w:rsidR="008231D3" w:rsidRDefault="00000000">
      <w:pPr>
        <w:pStyle w:val="Teksttreci0"/>
        <w:numPr>
          <w:ilvl w:val="0"/>
          <w:numId w:val="11"/>
        </w:numPr>
        <w:tabs>
          <w:tab w:val="left" w:pos="592"/>
        </w:tabs>
        <w:spacing w:after="260"/>
        <w:ind w:left="380" w:firstLine="40"/>
        <w:jc w:val="both"/>
      </w:pPr>
      <w:r>
        <w:t>sieć drogową - droga przecinająca miejscowość jest drogą wojewódzką. Wzdłuż tej drogi</w:t>
      </w:r>
      <w:r>
        <w:br/>
        <w:t>umiejscowiona jest utwardzona ścieżka rowerowa łącząca miasto Leszno z miastem Osieczna.</w:t>
      </w:r>
      <w:r>
        <w:br/>
        <w:t>Na wysokości przecięcia wsi przez drogę po obu jej stronach umiejscowione są zatoki</w:t>
      </w:r>
      <w:r>
        <w:br/>
        <w:t>autobusowe wraz z przystankami. Natomiast zabudowania wsi zlokalizowane są przy dwóch</w:t>
      </w:r>
      <w:r>
        <w:br/>
        <w:t>drogach gminnych. Pierwsza z dróg posiada częściowo utwardzoną nawierzchnię (trylinka)</w:t>
      </w:r>
      <w:r>
        <w:br/>
        <w:t>a częściowo nawierzchnię gruntową. Droga ta w zwartej zabudowie wzdłuż pasa drogowego</w:t>
      </w:r>
      <w:r>
        <w:br/>
        <w:t>posiada chodnik. Druga z dróg prowadząca do nowych zabudowań posiada nawierzchnię</w:t>
      </w:r>
      <w:r>
        <w:br/>
        <w:t>utwardzoną trylinką i pozbawiona jest infrastruktury towarzyszącej,</w:t>
      </w:r>
    </w:p>
    <w:p w14:paraId="1CB27E0D" w14:textId="77777777" w:rsidR="004C143D" w:rsidRDefault="004C143D" w:rsidP="004C143D">
      <w:pPr>
        <w:pStyle w:val="Teksttreci0"/>
        <w:tabs>
          <w:tab w:val="left" w:pos="592"/>
        </w:tabs>
        <w:spacing w:after="260"/>
        <w:jc w:val="both"/>
      </w:pPr>
    </w:p>
    <w:p w14:paraId="71FE3B1B" w14:textId="77777777" w:rsidR="004C143D" w:rsidRDefault="004C143D" w:rsidP="004C143D">
      <w:pPr>
        <w:pStyle w:val="Teksttreci0"/>
        <w:tabs>
          <w:tab w:val="left" w:pos="592"/>
        </w:tabs>
        <w:spacing w:after="260"/>
        <w:jc w:val="both"/>
      </w:pPr>
    </w:p>
    <w:p w14:paraId="6FD4E997" w14:textId="77777777" w:rsidR="008231D3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lastRenderedPageBreak/>
        <w:t>gospodarka komunalna - w zakresie usuwania odpadów komunalnych miejscowość</w:t>
      </w:r>
      <w:r>
        <w:br/>
        <w:t>obsługiwana jest przez Komunalny Związek Gmin Regionu Leszczyńskiego z siedzibą</w:t>
      </w:r>
      <w:r>
        <w:br/>
        <w:t>w Lesznie. Wyznaczony dla całej gminy Osieczna PSZOK zlokalizowany jest na terenie</w:t>
      </w:r>
      <w:r>
        <w:br/>
        <w:t>składowiska odpadów właśnie w Trzebani,</w:t>
      </w:r>
    </w:p>
    <w:p w14:paraId="56124469" w14:textId="77777777" w:rsidR="008231D3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t>miejscowość nie posiada sieci ciepłowniczej, ogrzewanie budynków ciąży na</w:t>
      </w:r>
      <w:r>
        <w:br/>
        <w:t>indywidualnych użytkownikach,</w:t>
      </w:r>
    </w:p>
    <w:p w14:paraId="15D7420B" w14:textId="77777777" w:rsidR="008231D3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0"/>
        <w:ind w:firstLine="0"/>
        <w:jc w:val="both"/>
      </w:pPr>
      <w:r>
        <w:t>miejscowość nie posiada także sieci kanalizacji sanitarnej, dlatego mieszkańcy gromadzą</w:t>
      </w:r>
      <w:r>
        <w:br/>
        <w:t>nieczystości w szczelnych zbiornikach bezodpływowych lub oczyszczają ścieki</w:t>
      </w:r>
      <w:r>
        <w:br/>
        <w:t>w przydomowych oczyszczalniach ścieków, skąd nieczystości trafiają na teren gminnej</w:t>
      </w:r>
      <w:r>
        <w:br/>
        <w:t>oczyszczalni ścieków,</w:t>
      </w:r>
    </w:p>
    <w:p w14:paraId="7E0D67EC" w14:textId="77777777" w:rsidR="008231D3" w:rsidRDefault="00000000">
      <w:pPr>
        <w:pStyle w:val="Teksttreci0"/>
        <w:numPr>
          <w:ilvl w:val="0"/>
          <w:numId w:val="12"/>
        </w:numPr>
        <w:tabs>
          <w:tab w:val="left" w:pos="245"/>
        </w:tabs>
        <w:spacing w:after="280"/>
        <w:ind w:firstLine="0"/>
        <w:jc w:val="both"/>
      </w:pPr>
      <w:r>
        <w:t>miejscowość pozbawiona jest istniejącej sieci gazu ziemnego.</w:t>
      </w:r>
    </w:p>
    <w:p w14:paraId="6358D752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80"/>
        <w:jc w:val="both"/>
      </w:pPr>
      <w:bookmarkStart w:id="13" w:name="bookmark26"/>
      <w:r>
        <w:t>Obszary o szczególnym znaczeniu dla zaspokajania potrzeb</w:t>
      </w:r>
      <w:r>
        <w:br/>
        <w:t>mieszkańców, sprzyjających nawiązywaniu kontaktów społecznych, ze</w:t>
      </w:r>
      <w:r>
        <w:br/>
        <w:t xml:space="preserve">względu na położenie oraz cechy </w:t>
      </w:r>
      <w:proofErr w:type="spellStart"/>
      <w:r>
        <w:t>funkcjonalno</w:t>
      </w:r>
      <w:proofErr w:type="spellEnd"/>
      <w:r>
        <w:t xml:space="preserve"> przestrzenne</w:t>
      </w:r>
      <w:bookmarkEnd w:id="13"/>
    </w:p>
    <w:p w14:paraId="6249581A" w14:textId="77777777" w:rsidR="008231D3" w:rsidRDefault="00000000">
      <w:pPr>
        <w:pStyle w:val="Teksttreci0"/>
        <w:spacing w:after="0"/>
        <w:ind w:firstLine="0"/>
        <w:jc w:val="both"/>
      </w:pPr>
      <w:r>
        <w:t>W miejscowości Trzebania można wyróżnić jeden obszar o szczególnym znaczeniu dla</w:t>
      </w:r>
      <w:r>
        <w:br/>
        <w:t>zaspokajania potrzeb mieszkańców:</w:t>
      </w:r>
    </w:p>
    <w:p w14:paraId="32C5CC31" w14:textId="77777777" w:rsidR="008231D3" w:rsidRDefault="00000000">
      <w:pPr>
        <w:pStyle w:val="Teksttreci0"/>
        <w:spacing w:after="280"/>
        <w:ind w:firstLine="0"/>
        <w:jc w:val="both"/>
      </w:pPr>
      <w:r>
        <w:rPr>
          <w:b/>
          <w:bCs/>
        </w:rPr>
        <w:t>Świetlica wiejska z placem zabaw i elementami siłowni zewnętrznej</w:t>
      </w:r>
      <w:r>
        <w:t>: teren zlokalizowany</w:t>
      </w:r>
      <w:r>
        <w:br/>
        <w:t>w połowie wsi przy drodze gminnej. Miejsce spotkań, rekreacji i organizacji imprez</w:t>
      </w:r>
      <w:r>
        <w:br/>
        <w:t>kulturalnych np. dożynek wiejskich - zaspokojenie potrzeb społecznych, rekreacyjnych</w:t>
      </w:r>
      <w:r>
        <w:br/>
        <w:t>i kulturalnych.</w:t>
      </w:r>
    </w:p>
    <w:p w14:paraId="6937391B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80"/>
        <w:jc w:val="both"/>
      </w:pPr>
      <w:bookmarkStart w:id="14" w:name="bookmark28"/>
      <w:r>
        <w:t>Analiza zasobów miejscowości - atuty i słabe strony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8231D3" w14:paraId="2B4D32F1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6C1B0" w14:textId="77777777" w:rsidR="008231D3" w:rsidRDefault="00000000">
            <w:pPr>
              <w:pStyle w:val="Inne0"/>
              <w:spacing w:after="0"/>
              <w:ind w:left="2000" w:firstLine="0"/>
            </w:pPr>
            <w:r>
              <w:rPr>
                <w:b/>
                <w:bCs/>
              </w:rPr>
              <w:t>Rodzaj zasobu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14099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Brak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68083F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małym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112A7D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Średnim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A978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Jest o</w:t>
            </w:r>
            <w:r>
              <w:rPr>
                <w:b/>
                <w:bCs/>
              </w:rPr>
              <w:br/>
              <w:t>znaczeniu</w:t>
            </w:r>
            <w:r>
              <w:rPr>
                <w:b/>
                <w:bCs/>
              </w:rPr>
              <w:br/>
              <w:t>dużym</w:t>
            </w:r>
          </w:p>
        </w:tc>
      </w:tr>
      <w:tr w:rsidR="008231D3" w14:paraId="1C84AD2D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A812EE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przyrodnicze</w:t>
            </w:r>
          </w:p>
          <w:p w14:paraId="09EB03F7" w14:textId="77777777" w:rsidR="008231D3" w:rsidRDefault="00000000">
            <w:pPr>
              <w:pStyle w:val="Inne0"/>
              <w:spacing w:after="0"/>
              <w:ind w:firstLine="0"/>
            </w:pPr>
            <w:r>
              <w:t>-walory krajobrazu</w:t>
            </w:r>
          </w:p>
          <w:p w14:paraId="1803C37F" w14:textId="77777777" w:rsidR="008231D3" w:rsidRDefault="00000000">
            <w:pPr>
              <w:pStyle w:val="Inne0"/>
              <w:spacing w:after="0" w:line="233" w:lineRule="auto"/>
              <w:ind w:firstLine="0"/>
            </w:pPr>
            <w:r>
              <w:t>-walory klimatu (mikroklimat, wiatr, nasłonecznienie)</w:t>
            </w:r>
          </w:p>
          <w:p w14:paraId="636F8B6B" w14:textId="77777777" w:rsidR="008231D3" w:rsidRDefault="00000000">
            <w:pPr>
              <w:pStyle w:val="Inne0"/>
              <w:spacing w:after="0"/>
              <w:ind w:firstLine="0"/>
            </w:pPr>
            <w:r>
              <w:t>-walory szaty roślinnej (parki, lasy)</w:t>
            </w:r>
          </w:p>
          <w:p w14:paraId="49446F1F" w14:textId="77777777" w:rsidR="008231D3" w:rsidRDefault="00000000">
            <w:pPr>
              <w:pStyle w:val="Inne0"/>
              <w:spacing w:after="0"/>
              <w:ind w:firstLine="0"/>
            </w:pPr>
            <w:r>
              <w:t>-cenne przyrodniczo obszary lub obiekty</w:t>
            </w:r>
          </w:p>
          <w:p w14:paraId="6167DDA3" w14:textId="77777777" w:rsidR="008231D3" w:rsidRDefault="00000000">
            <w:pPr>
              <w:pStyle w:val="Inne0"/>
              <w:spacing w:after="0"/>
              <w:ind w:firstLine="0"/>
            </w:pPr>
            <w:r>
              <w:t>-świat zwierzęcy (ostoje siedliska)</w:t>
            </w:r>
          </w:p>
          <w:p w14:paraId="68AEAD33" w14:textId="77777777" w:rsidR="008231D3" w:rsidRDefault="00000000">
            <w:pPr>
              <w:pStyle w:val="Inne0"/>
              <w:spacing w:after="0"/>
              <w:ind w:firstLine="0"/>
            </w:pPr>
            <w:r>
              <w:t>-osobliwości przyrodnicze</w:t>
            </w:r>
          </w:p>
          <w:p w14:paraId="10376874" w14:textId="77777777" w:rsidR="008231D3" w:rsidRDefault="00000000">
            <w:pPr>
              <w:pStyle w:val="Inne0"/>
              <w:spacing w:after="0"/>
              <w:ind w:firstLine="0"/>
            </w:pPr>
            <w:r>
              <w:t>-wody powierzchniowe (cieki, rzeki, stawy, jeziora)</w:t>
            </w:r>
          </w:p>
          <w:p w14:paraId="38AEE556" w14:textId="77777777" w:rsidR="008231D3" w:rsidRDefault="00000000">
            <w:pPr>
              <w:pStyle w:val="Inne0"/>
              <w:spacing w:after="0" w:line="233" w:lineRule="auto"/>
              <w:ind w:firstLine="0"/>
            </w:pPr>
            <w:r>
              <w:t>-podłoże, warunki hydrogeologiczne</w:t>
            </w:r>
          </w:p>
          <w:p w14:paraId="28A0DAC0" w14:textId="77777777" w:rsidR="008231D3" w:rsidRDefault="00000000">
            <w:pPr>
              <w:pStyle w:val="Inne0"/>
              <w:spacing w:after="0"/>
              <w:ind w:firstLine="0"/>
            </w:pPr>
            <w:r>
              <w:t>-gleby, kopaliny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4CEAB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A94491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B875B2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228813CB" w14:textId="77777777" w:rsidR="008231D3" w:rsidRDefault="00000000">
            <w:pPr>
              <w:pStyle w:val="Inne0"/>
              <w:spacing w:after="260"/>
              <w:ind w:firstLine="0"/>
              <w:jc w:val="center"/>
            </w:pPr>
            <w:r>
              <w:t>x</w:t>
            </w:r>
          </w:p>
          <w:p w14:paraId="596C1C53" w14:textId="77777777" w:rsidR="008231D3" w:rsidRDefault="00000000">
            <w:pPr>
              <w:pStyle w:val="Inne0"/>
              <w:spacing w:after="540"/>
              <w:ind w:firstLine="0"/>
              <w:jc w:val="center"/>
            </w:pPr>
            <w:r>
              <w:t>x</w:t>
            </w:r>
          </w:p>
          <w:p w14:paraId="2387843B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20E88A60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14114E88" w14:textId="77777777" w:rsidR="008231D3" w:rsidRDefault="00000000">
            <w:pPr>
              <w:pStyle w:val="Inne0"/>
              <w:spacing w:after="40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E8015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8231D3" w14:paraId="68D64AD0" w14:textId="7777777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46174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Środowisko kulturowe</w:t>
            </w:r>
          </w:p>
          <w:p w14:paraId="424B6B45" w14:textId="77777777" w:rsidR="008231D3" w:rsidRDefault="00000000">
            <w:pPr>
              <w:pStyle w:val="Inne0"/>
              <w:spacing w:after="0"/>
              <w:ind w:firstLine="0"/>
            </w:pPr>
            <w:r>
              <w:t>-walory architektury i osobliwości kulturowe</w:t>
            </w:r>
          </w:p>
          <w:p w14:paraId="625EFE85" w14:textId="77777777" w:rsidR="008231D3" w:rsidRDefault="00000000">
            <w:pPr>
              <w:pStyle w:val="Inne0"/>
              <w:spacing w:after="0"/>
              <w:ind w:firstLine="0"/>
            </w:pPr>
            <w:r>
              <w:t>-walory zagospodarowania przestrzennego</w:t>
            </w:r>
          </w:p>
          <w:p w14:paraId="715726F4" w14:textId="77777777" w:rsidR="008231D3" w:rsidRDefault="00000000">
            <w:pPr>
              <w:pStyle w:val="Inne0"/>
              <w:spacing w:after="0"/>
              <w:ind w:firstLine="0"/>
            </w:pPr>
            <w:r>
              <w:t>-zabytki</w:t>
            </w:r>
          </w:p>
          <w:p w14:paraId="377E5B66" w14:textId="77777777" w:rsidR="008231D3" w:rsidRDefault="00000000">
            <w:pPr>
              <w:pStyle w:val="Inne0"/>
              <w:spacing w:after="0"/>
              <w:ind w:firstLine="0"/>
            </w:pPr>
            <w:r>
              <w:t>-zespoły artystyczne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851C2B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6555E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4855D662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  <w:p w14:paraId="200E4246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134A5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D8724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651ED9CC" w14:textId="77777777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10C7F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Dziedzictwo religijne i historyczne</w:t>
            </w:r>
          </w:p>
          <w:p w14:paraId="43490C13" w14:textId="77777777" w:rsidR="008231D3" w:rsidRDefault="00000000">
            <w:pPr>
              <w:pStyle w:val="Inne0"/>
              <w:spacing w:after="0"/>
              <w:ind w:firstLine="0"/>
            </w:pPr>
            <w:r>
              <w:t>-miejsca, osoby i przedmioty kultu</w:t>
            </w:r>
          </w:p>
          <w:p w14:paraId="6461079F" w14:textId="77777777" w:rsidR="008231D3" w:rsidRDefault="00000000">
            <w:pPr>
              <w:pStyle w:val="Inne0"/>
              <w:spacing w:after="0"/>
              <w:ind w:firstLine="0"/>
            </w:pPr>
            <w:r>
              <w:t>-święta, odpusty, pielgrzymki</w:t>
            </w:r>
          </w:p>
          <w:p w14:paraId="796E5AD7" w14:textId="77777777" w:rsidR="008231D3" w:rsidRDefault="00000000">
            <w:pPr>
              <w:pStyle w:val="Inne0"/>
              <w:spacing w:after="0"/>
              <w:ind w:firstLine="0"/>
            </w:pPr>
            <w:r>
              <w:t>-tradycje, obrzędy, gwara</w:t>
            </w:r>
          </w:p>
          <w:p w14:paraId="199FE285" w14:textId="77777777" w:rsidR="008231D3" w:rsidRDefault="00000000">
            <w:pPr>
              <w:pStyle w:val="Inne0"/>
              <w:spacing w:after="0"/>
              <w:ind w:firstLine="0"/>
            </w:pPr>
            <w:r>
              <w:t>-legendy, podania i fakty historyczne</w:t>
            </w:r>
          </w:p>
          <w:p w14:paraId="25C1B7E6" w14:textId="77777777" w:rsidR="008231D3" w:rsidRDefault="00000000">
            <w:pPr>
              <w:pStyle w:val="Inne0"/>
              <w:spacing w:after="0"/>
              <w:ind w:firstLine="0"/>
            </w:pPr>
            <w:r>
              <w:t>-ważne postacie historyczne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B8B325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  <w:p w14:paraId="2FBD5BF3" w14:textId="77777777" w:rsidR="008231D3" w:rsidRDefault="00000000">
            <w:pPr>
              <w:pStyle w:val="Inne0"/>
              <w:spacing w:after="260"/>
              <w:ind w:firstLine="260"/>
            </w:pPr>
            <w:r>
              <w:t>x</w:t>
            </w:r>
          </w:p>
          <w:p w14:paraId="0E7D3406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418D3D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D44CCE" w14:textId="77777777" w:rsidR="008231D3" w:rsidRDefault="00000000">
            <w:pPr>
              <w:pStyle w:val="Inne0"/>
              <w:spacing w:before="260"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731" w14:textId="77777777" w:rsidR="008231D3" w:rsidRDefault="008231D3">
            <w:pPr>
              <w:rPr>
                <w:sz w:val="10"/>
                <w:szCs w:val="10"/>
              </w:rPr>
            </w:pPr>
          </w:p>
        </w:tc>
      </w:tr>
    </w:tbl>
    <w:p w14:paraId="6B964D62" w14:textId="77777777" w:rsidR="008231D3" w:rsidRDefault="0000000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677"/>
        <w:gridCol w:w="1152"/>
        <w:gridCol w:w="1157"/>
        <w:gridCol w:w="1162"/>
      </w:tblGrid>
      <w:tr w:rsidR="008231D3" w14:paraId="28C7D4A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3A67C" w14:textId="77777777" w:rsidR="008231D3" w:rsidRDefault="00000000">
            <w:pPr>
              <w:pStyle w:val="Inne0"/>
              <w:spacing w:after="0"/>
              <w:ind w:firstLine="0"/>
            </w:pPr>
            <w:r>
              <w:lastRenderedPageBreak/>
              <w:t>-specyficzne nazwy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B69C84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9F5A01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4CCFBA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9D39C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2EE4EB61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4C682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Obiekty i tereny</w:t>
            </w:r>
          </w:p>
          <w:p w14:paraId="24B02E8A" w14:textId="77777777" w:rsidR="008231D3" w:rsidRDefault="00000000">
            <w:pPr>
              <w:pStyle w:val="Inne0"/>
              <w:spacing w:after="0"/>
              <w:ind w:firstLine="0"/>
            </w:pPr>
            <w:r>
              <w:t>-działki pod zabudowę mieszkaniową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F61849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0E6C2F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58FB60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06378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64952CC0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F26BA96" w14:textId="77777777" w:rsidR="008231D3" w:rsidRDefault="00000000">
            <w:pPr>
              <w:pStyle w:val="Inne0"/>
              <w:spacing w:after="0"/>
              <w:ind w:firstLine="0"/>
            </w:pPr>
            <w:r>
              <w:t>-działki pod domki letniskowe</w:t>
            </w:r>
          </w:p>
          <w:p w14:paraId="2BD0D7DF" w14:textId="77777777" w:rsidR="008231D3" w:rsidRDefault="00000000">
            <w:pPr>
              <w:pStyle w:val="Inne0"/>
              <w:spacing w:after="0"/>
              <w:ind w:firstLine="0"/>
            </w:pPr>
            <w:r>
              <w:t>-działki pod zakłady usługowe i przemysł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05F65584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3B51B7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3CBAAC20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A2EE0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3159E614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</w:tcPr>
          <w:p w14:paraId="49E2B8BC" w14:textId="77777777" w:rsidR="008231D3" w:rsidRDefault="00000000">
            <w:pPr>
              <w:pStyle w:val="Inne0"/>
              <w:tabs>
                <w:tab w:val="left" w:pos="1406"/>
                <w:tab w:val="left" w:pos="3154"/>
                <w:tab w:val="left" w:pos="4733"/>
                <w:tab w:val="left" w:pos="5112"/>
              </w:tabs>
              <w:spacing w:after="0"/>
              <w:ind w:firstLine="0"/>
            </w:pPr>
            <w:r>
              <w:t>-pustostany</w:t>
            </w:r>
            <w:r>
              <w:tab/>
              <w:t>mieszkaniowe,</w:t>
            </w:r>
            <w:r>
              <w:tab/>
              <w:t>magazynowe</w:t>
            </w:r>
            <w:r>
              <w:tab/>
              <w:t>i</w:t>
            </w:r>
            <w:r>
              <w:tab/>
              <w:t>po</w:t>
            </w:r>
          </w:p>
          <w:p w14:paraId="19D5EF39" w14:textId="77777777" w:rsidR="008231D3" w:rsidRDefault="00000000">
            <w:pPr>
              <w:pStyle w:val="Inne0"/>
              <w:spacing w:after="0" w:line="233" w:lineRule="auto"/>
              <w:ind w:firstLine="0"/>
            </w:pPr>
            <w:r>
              <w:t>przemysłowe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4718E7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5931C6D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7B65884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E8E67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0713A407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C4CE1" w14:textId="77777777" w:rsidR="008231D3" w:rsidRDefault="00000000">
            <w:pPr>
              <w:pStyle w:val="Inne0"/>
              <w:spacing w:after="0"/>
              <w:ind w:firstLine="0"/>
            </w:pPr>
            <w:r>
              <w:t>-tradycyjne obiekty gospodarski (kuźnie, młyny)</w:t>
            </w:r>
          </w:p>
          <w:p w14:paraId="7E7E35BE" w14:textId="77777777" w:rsidR="008231D3" w:rsidRDefault="00000000">
            <w:pPr>
              <w:pStyle w:val="Inne0"/>
              <w:spacing w:after="0"/>
              <w:ind w:firstLine="0"/>
            </w:pPr>
            <w:r>
              <w:t>-place i miejsca spotkań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4AE0AA57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27F3B03C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4ABCC576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02DA3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8231D3" w14:paraId="195AD1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8863E8" w14:textId="77777777" w:rsidR="008231D3" w:rsidRDefault="00000000">
            <w:pPr>
              <w:pStyle w:val="Inne0"/>
              <w:spacing w:after="0"/>
              <w:ind w:firstLine="0"/>
            </w:pPr>
            <w:r>
              <w:t>-miejsca sportu i rekreacji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66D7A12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10F0E6A0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4CC32B0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4402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</w:tr>
      <w:tr w:rsidR="008231D3" w14:paraId="2B2CD24D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2F6D7A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Gospodarska, rolnictwo</w:t>
            </w:r>
          </w:p>
          <w:p w14:paraId="5287D083" w14:textId="77777777" w:rsidR="008231D3" w:rsidRDefault="00000000">
            <w:pPr>
              <w:pStyle w:val="Inne0"/>
              <w:spacing w:after="0"/>
              <w:ind w:firstLine="0"/>
            </w:pPr>
            <w:r>
              <w:t>-specyficzne produkty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5720B5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EA7E8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CC3530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5E55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028DEE0D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8C8B44" w14:textId="77777777" w:rsidR="008231D3" w:rsidRDefault="00000000">
            <w:pPr>
              <w:pStyle w:val="Inne0"/>
              <w:spacing w:after="0"/>
              <w:ind w:firstLine="0"/>
            </w:pPr>
            <w:r>
              <w:t>-znane firmy produkcyjne i zakłady usługowe</w:t>
            </w:r>
          </w:p>
          <w:p w14:paraId="37C7B1DB" w14:textId="77777777" w:rsidR="008231D3" w:rsidRDefault="00000000">
            <w:pPr>
              <w:pStyle w:val="Inne0"/>
              <w:spacing w:after="0"/>
              <w:ind w:firstLine="0"/>
            </w:pPr>
            <w:r>
              <w:t>-możliwe do wykorzystania odpady poprodukcyjne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2FEE5AB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7BD9310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0EBF7A4D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389E4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4A7FC335" w14:textId="77777777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2080C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Sąsiedzi i przyjezdni</w:t>
            </w:r>
          </w:p>
          <w:p w14:paraId="752B64FD" w14:textId="77777777" w:rsidR="008231D3" w:rsidRDefault="00000000">
            <w:pPr>
              <w:pStyle w:val="Inne0"/>
              <w:spacing w:after="0"/>
              <w:ind w:firstLine="0"/>
            </w:pPr>
            <w:r>
              <w:t>-korzystne, atrakcyjne sąsiedztwo (duże miasto,</w:t>
            </w:r>
            <w:r>
              <w:br/>
              <w:t>komunikacja, atrakcyjność turystyczna)</w:t>
            </w:r>
          </w:p>
          <w:p w14:paraId="1CCE2A55" w14:textId="77777777" w:rsidR="008231D3" w:rsidRDefault="00000000">
            <w:pPr>
              <w:pStyle w:val="Inne0"/>
              <w:spacing w:after="0"/>
              <w:ind w:firstLine="0"/>
            </w:pPr>
            <w:r>
              <w:t>-ruch tranzytowy</w:t>
            </w:r>
          </w:p>
          <w:p w14:paraId="2C3AD26D" w14:textId="77777777" w:rsidR="008231D3" w:rsidRDefault="00000000">
            <w:pPr>
              <w:pStyle w:val="Inne0"/>
              <w:spacing w:after="0"/>
              <w:ind w:firstLine="0"/>
            </w:pPr>
            <w:r>
              <w:t>-przyjezdni stali i sezonowi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A76760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35CE88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0E629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99EB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2C8F25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270A564" w14:textId="77777777" w:rsidR="008231D3" w:rsidRDefault="00000000">
            <w:pPr>
              <w:pStyle w:val="Inne0"/>
              <w:spacing w:after="0"/>
              <w:ind w:firstLine="0"/>
            </w:pPr>
            <w:r>
              <w:t>-baza turystyczna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85BEB3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3F1BCE8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4BE8EEFD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55087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323EF8B7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8F6364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Instytucje</w:t>
            </w:r>
          </w:p>
          <w:p w14:paraId="39E499FE" w14:textId="77777777" w:rsidR="008231D3" w:rsidRDefault="00000000">
            <w:pPr>
              <w:pStyle w:val="Inne0"/>
              <w:spacing w:after="0"/>
              <w:ind w:firstLine="0"/>
            </w:pPr>
            <w:r>
              <w:t>-placówki opieki społecznej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474A0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2ADF4F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C5DAF4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D82C8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12BA27B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D857F4" w14:textId="77777777" w:rsidR="008231D3" w:rsidRDefault="00000000">
            <w:pPr>
              <w:pStyle w:val="Inne0"/>
              <w:spacing w:after="0"/>
              <w:ind w:firstLine="0"/>
            </w:pPr>
            <w:r>
              <w:t>-ośrodki zdrowia, apteki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B2EC74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D25FC8C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55681F7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4CB5B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625DD82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A937B05" w14:textId="77777777" w:rsidR="008231D3" w:rsidRDefault="00000000">
            <w:pPr>
              <w:pStyle w:val="Inne0"/>
              <w:spacing w:after="0"/>
              <w:ind w:firstLine="0"/>
            </w:pPr>
            <w:r>
              <w:t>-szkoły, przedszkola, żłobki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6E31DDF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61FDD08C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61367136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2031B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44C83274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3A5CF6" w14:textId="77777777" w:rsidR="008231D3" w:rsidRDefault="00000000">
            <w:pPr>
              <w:pStyle w:val="Inne0"/>
              <w:spacing w:after="0"/>
              <w:ind w:firstLine="0"/>
            </w:pPr>
            <w:r>
              <w:t>-Instytucje Kultury</w:t>
            </w:r>
          </w:p>
          <w:p w14:paraId="6B0D13EB" w14:textId="77777777" w:rsidR="008231D3" w:rsidRDefault="00000000">
            <w:pPr>
              <w:pStyle w:val="Inne0"/>
              <w:spacing w:after="0"/>
              <w:ind w:firstLine="0"/>
            </w:pPr>
            <w:r>
              <w:t>-UG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</w:tcPr>
          <w:p w14:paraId="6FC2144E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391F0F2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0D52A17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C7458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00CAB19F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4467DA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Ludzie, organizacje społeczne</w:t>
            </w:r>
          </w:p>
          <w:p w14:paraId="0E50FCA0" w14:textId="77777777" w:rsidR="008231D3" w:rsidRDefault="00000000">
            <w:pPr>
              <w:pStyle w:val="Inne0"/>
              <w:spacing w:after="0"/>
              <w:ind w:firstLine="0"/>
            </w:pPr>
            <w:r>
              <w:t>-Ochotnicza Straż Pożarna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F84537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842692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895D7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93B0A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6D8F3C2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5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B0CE312" w14:textId="77777777" w:rsidR="008231D3" w:rsidRDefault="00000000">
            <w:pPr>
              <w:pStyle w:val="Inne0"/>
              <w:spacing w:after="0"/>
              <w:ind w:firstLine="0"/>
            </w:pPr>
            <w:r>
              <w:t>-stowarzyszenia, towarzystwa</w:t>
            </w:r>
          </w:p>
        </w:tc>
        <w:tc>
          <w:tcPr>
            <w:tcW w:w="67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870203A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40912BA9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</w:tcPr>
          <w:p w14:paraId="1C44BD07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465BA" w14:textId="77777777" w:rsidR="008231D3" w:rsidRDefault="008231D3">
            <w:pPr>
              <w:rPr>
                <w:sz w:val="10"/>
                <w:szCs w:val="10"/>
              </w:rPr>
            </w:pPr>
          </w:p>
        </w:tc>
      </w:tr>
      <w:tr w:rsidR="008231D3" w14:paraId="3B747492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  <w:jc w:val="center"/>
        </w:trPr>
        <w:tc>
          <w:tcPr>
            <w:tcW w:w="55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47F9D" w14:textId="77777777" w:rsidR="008231D3" w:rsidRDefault="00000000">
            <w:pPr>
              <w:pStyle w:val="Inne0"/>
              <w:spacing w:after="0"/>
              <w:ind w:firstLine="0"/>
            </w:pPr>
            <w:r>
              <w:t>-zespoły (muzyczne, sportowe)</w:t>
            </w: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067D9" w14:textId="77777777" w:rsidR="008231D3" w:rsidRDefault="00000000">
            <w:pPr>
              <w:pStyle w:val="Inne0"/>
              <w:spacing w:after="0"/>
              <w:ind w:firstLine="260"/>
            </w:pPr>
            <w:r>
              <w:t>x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BCEA6A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79C4A5" w14:textId="77777777" w:rsidR="008231D3" w:rsidRDefault="008231D3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9A325" w14:textId="77777777" w:rsidR="008231D3" w:rsidRDefault="008231D3">
            <w:pPr>
              <w:rPr>
                <w:sz w:val="10"/>
                <w:szCs w:val="10"/>
              </w:rPr>
            </w:pPr>
          </w:p>
        </w:tc>
      </w:tr>
    </w:tbl>
    <w:p w14:paraId="7DA8CC5E" w14:textId="77777777" w:rsidR="008231D3" w:rsidRDefault="008231D3">
      <w:pPr>
        <w:spacing w:after="539" w:line="1" w:lineRule="exact"/>
      </w:pPr>
    </w:p>
    <w:p w14:paraId="4FB52F5A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</w:pPr>
      <w:bookmarkStart w:id="15" w:name="bookmark30"/>
      <w:r>
        <w:t>Ocena mocnych i słabych stron miejscowości, w której będzie</w:t>
      </w:r>
      <w:r>
        <w:br/>
        <w:t>realizowana operacja</w:t>
      </w:r>
      <w:bookmarkEnd w:id="15"/>
    </w:p>
    <w:p w14:paraId="74E67D9D" w14:textId="77777777" w:rsidR="008231D3" w:rsidRDefault="00000000">
      <w:pPr>
        <w:pStyle w:val="Teksttreci0"/>
        <w:spacing w:after="260"/>
        <w:ind w:firstLine="0"/>
      </w:pPr>
      <w:r>
        <w:t>Na podstawie analizy zinwentaryzowanych zasobów, opracowano korzystne i niekorzystne</w:t>
      </w:r>
      <w:r>
        <w:br/>
        <w:t>cechy wewnętrzne miejscowości, jak i potencjalne szanse i zagrożenia występujące</w:t>
      </w:r>
      <w:r>
        <w:br/>
        <w:t>w otoczeniu, które mogą mieć wpływ na przyszłość miejscowości i mieszkańców.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18"/>
      </w:tblGrid>
      <w:tr w:rsidR="008231D3" w14:paraId="7CF5095B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6DDBC8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Mocne strony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5694A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Słabe strony</w:t>
            </w:r>
          </w:p>
        </w:tc>
      </w:tr>
      <w:tr w:rsidR="008231D3" w14:paraId="39E45680" w14:textId="77777777">
        <w:tblPrEx>
          <w:tblCellMar>
            <w:top w:w="0" w:type="dxa"/>
            <w:bottom w:w="0" w:type="dxa"/>
          </w:tblCellMar>
        </w:tblPrEx>
        <w:trPr>
          <w:trHeight w:hRule="exact" w:val="194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4E137" w14:textId="77777777" w:rsidR="008231D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walory turystyczne okolicy,</w:t>
            </w:r>
          </w:p>
          <w:p w14:paraId="21F0F03F" w14:textId="77777777" w:rsidR="008231D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dostępne zasoby przyrodnicze,</w:t>
            </w:r>
          </w:p>
          <w:p w14:paraId="333D5EA1" w14:textId="77777777" w:rsidR="008231D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dostęp mieszkańców do obiektu świetlicy</w:t>
            </w:r>
            <w:r>
              <w:br/>
              <w:t>oraz placu zabaw,</w:t>
            </w:r>
          </w:p>
          <w:p w14:paraId="546413BD" w14:textId="77777777" w:rsidR="008231D3" w:rsidRDefault="00000000">
            <w:pPr>
              <w:pStyle w:val="Inne0"/>
              <w:numPr>
                <w:ilvl w:val="0"/>
                <w:numId w:val="14"/>
              </w:numPr>
              <w:tabs>
                <w:tab w:val="left" w:pos="130"/>
              </w:tabs>
              <w:spacing w:after="0"/>
              <w:ind w:firstLine="0"/>
            </w:pPr>
            <w:r>
              <w:t>lokalizacja przy drodze wojewódzkiej.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61DEB" w14:textId="77777777" w:rsidR="008231D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organizacji społecznych,</w:t>
            </w:r>
          </w:p>
          <w:p w14:paraId="68C67532" w14:textId="77777777" w:rsidR="008231D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sieci kanalizacji sanitarnej,</w:t>
            </w:r>
          </w:p>
          <w:p w14:paraId="208ADB2E" w14:textId="77777777" w:rsidR="008231D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brak sieci gazu ziemnego,</w:t>
            </w:r>
          </w:p>
          <w:p w14:paraId="0A07294A" w14:textId="77777777" w:rsidR="008231D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część dróg posiada nieutwardzoną</w:t>
            </w:r>
            <w:r>
              <w:br/>
              <w:t>nawierzchnię,</w:t>
            </w:r>
          </w:p>
          <w:p w14:paraId="4FC7AA7D" w14:textId="77777777" w:rsidR="008231D3" w:rsidRDefault="00000000">
            <w:pPr>
              <w:pStyle w:val="Inne0"/>
              <w:numPr>
                <w:ilvl w:val="0"/>
                <w:numId w:val="15"/>
              </w:numPr>
              <w:tabs>
                <w:tab w:val="left" w:pos="130"/>
              </w:tabs>
              <w:spacing w:after="0"/>
              <w:ind w:firstLine="0"/>
            </w:pPr>
            <w:r>
              <w:t>rolnictwo nastawione typowo na</w:t>
            </w:r>
            <w:r>
              <w:br/>
              <w:t>„produkcję” a nie na turystykę.</w:t>
            </w:r>
          </w:p>
        </w:tc>
      </w:tr>
      <w:tr w:rsidR="008231D3" w14:paraId="2491CDD3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D74538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Szanse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2B37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Zagrożenia</w:t>
            </w:r>
          </w:p>
        </w:tc>
      </w:tr>
      <w:tr w:rsidR="008231D3" w14:paraId="5F740BF3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91E043" w14:textId="77777777" w:rsidR="008231D3" w:rsidRDefault="00000000">
            <w:pPr>
              <w:pStyle w:val="Inne0"/>
              <w:spacing w:after="0"/>
              <w:ind w:firstLine="0"/>
            </w:pPr>
            <w:r>
              <w:t>- bliskość dużych lokalnych ośrodków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51E30" w14:textId="77777777" w:rsidR="008231D3" w:rsidRDefault="00000000">
            <w:pPr>
              <w:pStyle w:val="Inne0"/>
              <w:spacing w:after="0"/>
              <w:ind w:firstLine="0"/>
            </w:pPr>
            <w:r>
              <w:t>- emigracja zarobkowa,</w:t>
            </w:r>
          </w:p>
        </w:tc>
      </w:tr>
      <w:tr w:rsidR="008231D3" w14:paraId="5C58FBF4" w14:textId="77777777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FB546E" w14:textId="77777777" w:rsidR="008231D3" w:rsidRDefault="00000000">
            <w:pPr>
              <w:pStyle w:val="Inne0"/>
              <w:spacing w:after="0"/>
              <w:ind w:firstLine="0"/>
            </w:pPr>
            <w:r>
              <w:lastRenderedPageBreak/>
              <w:t>miejskich,</w:t>
            </w:r>
          </w:p>
          <w:p w14:paraId="21E2A9B3" w14:textId="77777777" w:rsidR="008231D3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zapisanie rozwoju turystyki w strategii</w:t>
            </w:r>
            <w:r>
              <w:br/>
              <w:t>rozwoju powiatu leszczyńskiego oraz miasta</w:t>
            </w:r>
            <w:r>
              <w:br/>
              <w:t>i gminy Osieczna,</w:t>
            </w:r>
          </w:p>
          <w:p w14:paraId="0F94F22D" w14:textId="77777777" w:rsidR="008231D3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dogodny układ komunikacyjny dróg,</w:t>
            </w:r>
          </w:p>
          <w:p w14:paraId="601B7107" w14:textId="77777777" w:rsidR="008231D3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czyste, nieskażone środowisko</w:t>
            </w:r>
            <w:r>
              <w:br/>
              <w:t>przyrodnicze,</w:t>
            </w:r>
          </w:p>
          <w:p w14:paraId="17CBFABA" w14:textId="77777777" w:rsidR="008231D3" w:rsidRDefault="00000000">
            <w:pPr>
              <w:pStyle w:val="Inne0"/>
              <w:numPr>
                <w:ilvl w:val="0"/>
                <w:numId w:val="16"/>
              </w:numPr>
              <w:tabs>
                <w:tab w:val="left" w:pos="139"/>
              </w:tabs>
              <w:spacing w:after="0"/>
              <w:ind w:firstLine="0"/>
            </w:pPr>
            <w:r>
              <w:t>przebieg popularnej ścieżki rowerowej</w:t>
            </w:r>
            <w:r>
              <w:br/>
              <w:t>przez miejscowość.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7B9A" w14:textId="77777777" w:rsidR="008231D3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 w:line="271" w:lineRule="auto"/>
              <w:ind w:firstLine="0"/>
            </w:pPr>
            <w:r>
              <w:t>ograniczone możliwości finansowe budżetu</w:t>
            </w:r>
            <w:r>
              <w:br/>
              <w:t>gminy,</w:t>
            </w:r>
          </w:p>
          <w:p w14:paraId="4EB8881B" w14:textId="77777777" w:rsidR="008231D3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ograniczone możliwości uzyskania pracy</w:t>
            </w:r>
          </w:p>
          <w:p w14:paraId="184A4063" w14:textId="77777777" w:rsidR="008231D3" w:rsidRDefault="00000000">
            <w:pPr>
              <w:pStyle w:val="Inne0"/>
              <w:spacing w:after="0"/>
              <w:ind w:firstLine="0"/>
            </w:pPr>
            <w:r>
              <w:t>i niskie zarobki,</w:t>
            </w:r>
          </w:p>
          <w:p w14:paraId="7394E1DD" w14:textId="77777777" w:rsidR="008231D3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brak zaangażowania społeczności lokalnej</w:t>
            </w:r>
            <w:r>
              <w:br/>
              <w:t>w rozwój miejscowości,</w:t>
            </w:r>
          </w:p>
          <w:p w14:paraId="31A9DB90" w14:textId="77777777" w:rsidR="008231D3" w:rsidRDefault="00000000">
            <w:pPr>
              <w:pStyle w:val="Inne0"/>
              <w:numPr>
                <w:ilvl w:val="0"/>
                <w:numId w:val="17"/>
              </w:numPr>
              <w:tabs>
                <w:tab w:val="left" w:pos="144"/>
              </w:tabs>
              <w:spacing w:after="0"/>
              <w:ind w:firstLine="0"/>
            </w:pPr>
            <w:r>
              <w:t>wzrost liczby ludności w wieku</w:t>
            </w:r>
            <w:r>
              <w:br/>
              <w:t>poprodukcyjnym.</w:t>
            </w:r>
          </w:p>
        </w:tc>
      </w:tr>
    </w:tbl>
    <w:p w14:paraId="5CC694E8" w14:textId="77777777" w:rsidR="008231D3" w:rsidRDefault="008231D3">
      <w:pPr>
        <w:spacing w:after="679" w:line="1" w:lineRule="exact"/>
      </w:pPr>
    </w:p>
    <w:p w14:paraId="494B7D3E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528"/>
        </w:tabs>
        <w:spacing w:after="260"/>
      </w:pPr>
      <w:bookmarkStart w:id="16" w:name="bookmark32"/>
      <w:r>
        <w:t>Wizja stanu docelowego</w:t>
      </w:r>
      <w:bookmarkEnd w:id="16"/>
    </w:p>
    <w:p w14:paraId="7010A21D" w14:textId="77777777" w:rsidR="008231D3" w:rsidRDefault="00000000">
      <w:pPr>
        <w:pStyle w:val="Teksttreci0"/>
        <w:spacing w:after="0"/>
        <w:ind w:firstLine="580"/>
        <w:jc w:val="both"/>
      </w:pPr>
      <w:r>
        <w:t>Najważniejsze dla mieszkańców jest polepszenie warunków życia w miejscowości.</w:t>
      </w:r>
      <w:r>
        <w:br/>
        <w:t>Przekłada się to na dwa kierunki działania. Jednym z nich jest poprawienie podstawowych</w:t>
      </w:r>
      <w:r>
        <w:br/>
        <w:t>usług dla ludności oraz uczynienie miejscowości jako atrakcyjnej do zamieszkania</w:t>
      </w:r>
      <w:r>
        <w:br/>
        <w:t>i wypoczynku.</w:t>
      </w:r>
    </w:p>
    <w:p w14:paraId="492836A2" w14:textId="77777777" w:rsidR="008231D3" w:rsidRDefault="00000000">
      <w:pPr>
        <w:pStyle w:val="Teksttreci0"/>
        <w:spacing w:after="7880"/>
        <w:ind w:firstLine="580"/>
        <w:jc w:val="both"/>
      </w:pPr>
      <w:r>
        <w:t>Dotyczy to przede wszystkim budowy, rozbudowy lub remontu istniejącej infrastruktury</w:t>
      </w:r>
      <w:r>
        <w:br/>
        <w:t>technicznej: wodociągowej, kanalizacyjnej, światłowodowej, gazowej oraz sieci drogowej</w:t>
      </w:r>
      <w:r>
        <w:br/>
        <w:t>(w tym chodników i ścieżek pieszo-rowerowych). Ma to bowiem bezpośrednie przełożenie na</w:t>
      </w:r>
      <w:r>
        <w:br/>
        <w:t>komfort zamieszkania mieszkańców oraz przyciągnięcie potencjalnych inwestorów czy</w:t>
      </w:r>
      <w:r>
        <w:br/>
        <w:t>turystów.</w:t>
      </w:r>
    </w:p>
    <w:p w14:paraId="26C4C7AF" w14:textId="77777777" w:rsidR="008231D3" w:rsidRDefault="00000000">
      <w:pPr>
        <w:pStyle w:val="Teksttreci0"/>
        <w:spacing w:after="0"/>
        <w:ind w:right="680" w:firstLine="0"/>
        <w:jc w:val="right"/>
        <w:sectPr w:rsidR="008231D3">
          <w:pgSz w:w="11900" w:h="16840"/>
          <w:pgMar w:top="1377" w:right="877" w:bottom="527" w:left="1107" w:header="949" w:footer="3" w:gutter="0"/>
          <w:cols w:space="720"/>
          <w:noEndnote/>
          <w:docGrid w:linePitch="360"/>
        </w:sectPr>
      </w:pPr>
      <w:r>
        <w:t>10</w:t>
      </w:r>
    </w:p>
    <w:p w14:paraId="662D4E74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1248"/>
        </w:tabs>
        <w:ind w:firstLine="720"/>
      </w:pPr>
      <w:bookmarkStart w:id="17" w:name="bookmark34"/>
      <w:r>
        <w:lastRenderedPageBreak/>
        <w:t>Arkusz planowania</w:t>
      </w:r>
      <w:bookmarkEnd w:id="17"/>
    </w:p>
    <w:p w14:paraId="732795B9" w14:textId="77777777" w:rsidR="008231D3" w:rsidRDefault="00000000">
      <w:pPr>
        <w:pStyle w:val="Teksttreci0"/>
        <w:spacing w:after="260"/>
        <w:ind w:left="720" w:firstLine="0"/>
        <w:jc w:val="both"/>
      </w:pPr>
      <w:r>
        <w:t>Arkusz planowania - Plan Odnowy Miejscowości Trzebania zawiera układ wyznaczonych przez społeczność lokalną priorytetów rozwojowych,</w:t>
      </w:r>
      <w:r>
        <w:br/>
        <w:t>celów oraz konkretnych projektów do realizacji. Poszczególne priorytety i projekty zgodne są z ustaloną wizją rozwoju Trzebani. W zależności</w:t>
      </w:r>
      <w:r>
        <w:br/>
        <w:t>od zaawansowania prac, projekty powinny być uszczegółowione. Szczególnie ważne jest określenie kosztów związanych z ich wdrażaniem oraz</w:t>
      </w:r>
      <w:r>
        <w:br/>
        <w:t>sposoby i źródła finansowania. Zwykle ma to największy wpływ na ustalanie harmonogramu realizacji planu.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7"/>
        <w:gridCol w:w="7392"/>
      </w:tblGrid>
      <w:tr w:rsidR="008231D3" w14:paraId="3AC7D7A4" w14:textId="77777777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4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A7D563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Wizja:</w:t>
            </w:r>
          </w:p>
          <w:p w14:paraId="51B2287B" w14:textId="77777777" w:rsidR="008231D3" w:rsidRDefault="00000000">
            <w:pPr>
              <w:pStyle w:val="Inne0"/>
              <w:spacing w:after="0" w:line="233" w:lineRule="auto"/>
              <w:ind w:firstLine="0"/>
            </w:pPr>
            <w:r>
              <w:rPr>
                <w:b/>
                <w:bCs/>
              </w:rPr>
              <w:t>„Trzebania wymarzonym miejscem do zamieszkania, wypoczynku i rekreacji”</w:t>
            </w:r>
          </w:p>
        </w:tc>
      </w:tr>
      <w:tr w:rsidR="008231D3" w14:paraId="76C0C17A" w14:textId="77777777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14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A88A11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Priorytet:</w:t>
            </w:r>
          </w:p>
          <w:p w14:paraId="1FC57FB3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„Zwiększenie atrakcyjności wsi i poprawienie infrastruktury”</w:t>
            </w:r>
          </w:p>
        </w:tc>
      </w:tr>
      <w:tr w:rsidR="008231D3" w14:paraId="0D1A53C0" w14:textId="77777777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CB6226" w14:textId="77777777" w:rsidR="008231D3" w:rsidRDefault="00000000">
            <w:pPr>
              <w:pStyle w:val="Inne0"/>
              <w:spacing w:after="0"/>
              <w:ind w:firstLine="160"/>
            </w:pPr>
            <w:r>
              <w:rPr>
                <w:b/>
                <w:bCs/>
              </w:rPr>
              <w:t>Cel 1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13D53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Cel 2</w:t>
            </w:r>
          </w:p>
        </w:tc>
      </w:tr>
      <w:tr w:rsidR="008231D3" w14:paraId="1193460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0BA1E0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komunikacji i podstawowych usług dla ludności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DFE6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Poprawa stanu istniejącej infrastruktury kulturalno-sportowej</w:t>
            </w:r>
          </w:p>
        </w:tc>
      </w:tr>
      <w:tr w:rsidR="008231D3" w14:paraId="4800C71E" w14:textId="77777777">
        <w:tblPrEx>
          <w:tblCellMar>
            <w:top w:w="0" w:type="dxa"/>
            <w:bottom w:w="0" w:type="dxa"/>
          </w:tblCellMar>
        </w:tblPrEx>
        <w:trPr>
          <w:trHeight w:hRule="exact" w:val="3610"/>
          <w:jc w:val="center"/>
        </w:trPr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19131" w14:textId="77777777" w:rsidR="008231D3" w:rsidRDefault="00000000">
            <w:pPr>
              <w:pStyle w:val="Inne0"/>
              <w:spacing w:before="280"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235BF62B" w14:textId="77777777" w:rsidR="008231D3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Rozbudowa istniejącej sieci wodociągowej.</w:t>
            </w:r>
          </w:p>
          <w:p w14:paraId="19FFA2A5" w14:textId="77777777" w:rsidR="008231D3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Skanalizowanie wsi.</w:t>
            </w:r>
          </w:p>
          <w:p w14:paraId="7F0F514E" w14:textId="77777777" w:rsidR="008231D3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firstLine="440"/>
            </w:pPr>
            <w:r>
              <w:t>Modernizacja dróg gminnych przebiegających przez miejscowość.</w:t>
            </w:r>
          </w:p>
          <w:p w14:paraId="09AF147A" w14:textId="77777777" w:rsidR="008231D3" w:rsidRDefault="00000000">
            <w:pPr>
              <w:pStyle w:val="Inne0"/>
              <w:numPr>
                <w:ilvl w:val="0"/>
                <w:numId w:val="18"/>
              </w:numPr>
              <w:tabs>
                <w:tab w:val="left" w:pos="771"/>
              </w:tabs>
              <w:spacing w:after="0"/>
              <w:ind w:left="800" w:hanging="360"/>
            </w:pPr>
            <w:r>
              <w:t>Budowa „wzbudzanej” sygnalizacji świetlnej przy przejściu dla</w:t>
            </w:r>
            <w:r>
              <w:br/>
              <w:t>pieszych przez drogę wojewódzką.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389B" w14:textId="77777777" w:rsidR="008231D3" w:rsidRDefault="00000000">
            <w:pPr>
              <w:pStyle w:val="Inne0"/>
              <w:spacing w:before="280" w:after="0"/>
              <w:ind w:firstLine="0"/>
            </w:pPr>
            <w:r>
              <w:rPr>
                <w:b/>
                <w:bCs/>
              </w:rPr>
              <w:t>Projekty:</w:t>
            </w:r>
          </w:p>
          <w:p w14:paraId="55D55332" w14:textId="77777777" w:rsidR="008231D3" w:rsidRDefault="00000000">
            <w:pPr>
              <w:pStyle w:val="Inne0"/>
              <w:numPr>
                <w:ilvl w:val="0"/>
                <w:numId w:val="19"/>
              </w:numPr>
              <w:tabs>
                <w:tab w:val="left" w:pos="751"/>
              </w:tabs>
              <w:spacing w:after="0"/>
              <w:ind w:left="780" w:hanging="360"/>
            </w:pPr>
            <w:r>
              <w:t>Rozbudowa istniejącego placu zabaw oraz zagospodarowanie</w:t>
            </w:r>
            <w:r>
              <w:br/>
              <w:t>terenu.</w:t>
            </w:r>
          </w:p>
          <w:p w14:paraId="73E58A8A" w14:textId="77777777" w:rsidR="008231D3" w:rsidRDefault="00000000">
            <w:pPr>
              <w:pStyle w:val="Inne0"/>
              <w:numPr>
                <w:ilvl w:val="0"/>
                <w:numId w:val="19"/>
              </w:numPr>
              <w:tabs>
                <w:tab w:val="left" w:pos="751"/>
              </w:tabs>
              <w:spacing w:after="0"/>
              <w:ind w:left="780" w:hanging="360"/>
            </w:pPr>
            <w:r>
              <w:t>Odmulenie oraz zagospodarowanie istniejącego stawu pełniącego</w:t>
            </w:r>
            <w:r>
              <w:br/>
              <w:t>funkcję zbiornika przeciwpożarowego.</w:t>
            </w:r>
          </w:p>
        </w:tc>
      </w:tr>
    </w:tbl>
    <w:p w14:paraId="60E3B4D2" w14:textId="77777777" w:rsidR="008231D3" w:rsidRDefault="008231D3">
      <w:pPr>
        <w:spacing w:after="1199" w:line="1" w:lineRule="exact"/>
      </w:pPr>
    </w:p>
    <w:p w14:paraId="1A9CBDD9" w14:textId="77777777" w:rsidR="008231D3" w:rsidRDefault="00000000">
      <w:pPr>
        <w:pStyle w:val="Teksttreci0"/>
        <w:spacing w:after="220"/>
        <w:ind w:right="720" w:firstLine="0"/>
        <w:jc w:val="right"/>
      </w:pPr>
      <w:r>
        <w:t>11</w:t>
      </w:r>
    </w:p>
    <w:p w14:paraId="0A2BF458" w14:textId="77777777" w:rsidR="008231D3" w:rsidRDefault="00000000">
      <w:pPr>
        <w:pStyle w:val="Teksttreci20"/>
        <w:spacing w:after="280"/>
        <w:ind w:firstLine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240B1C1" wp14:editId="66F02C0D">
                <wp:simplePos x="0" y="0"/>
                <wp:positionH relativeFrom="page">
                  <wp:posOffset>9605010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39671E" w14:textId="77777777" w:rsidR="008231D3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t>Strona 11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240B1C1"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6" type="#_x0000_t202" style="position:absolute;left:0;text-align:left;margin-left:756.3pt;margin-top:1pt;width:36.7pt;height:12.9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" filled="f" stroked="f">
                <v:textbox inset="0,0,0,0">
                  <w:txbxContent>
                    <w:p w14:paraId="5D39671E" w14:textId="77777777" w:rsidR="008231D3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t>Strona 11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0F3C3C8D-FAEA-4947-A86B-16230FB9A009. Projekt</w:t>
      </w:r>
      <w:r>
        <w:br w:type="page"/>
      </w:r>
    </w:p>
    <w:p w14:paraId="53498485" w14:textId="77777777" w:rsidR="008231D3" w:rsidRDefault="00000000">
      <w:pPr>
        <w:pStyle w:val="Nagwek30"/>
        <w:keepNext/>
        <w:keepLines/>
        <w:numPr>
          <w:ilvl w:val="0"/>
          <w:numId w:val="13"/>
        </w:numPr>
        <w:tabs>
          <w:tab w:val="left" w:pos="1248"/>
        </w:tabs>
        <w:spacing w:after="540"/>
        <w:ind w:left="720"/>
      </w:pPr>
      <w:bookmarkStart w:id="18" w:name="bookmark36"/>
      <w:r>
        <w:lastRenderedPageBreak/>
        <w:t>Opis planowanych zadań inwestycyjnych i przedsięwzięć aktywizujących społeczność lokalną w okresie co</w:t>
      </w:r>
      <w:r>
        <w:br/>
        <w:t>najmniej 7 lat od dnia przyjęcia planu odnowy miejscowości w kolejności wynikającej z przyjętych priorytetów</w:t>
      </w:r>
      <w:r>
        <w:br/>
        <w:t>rozwoju miejscowości, z podaniem szacunkowych kosztów ich realizacji</w:t>
      </w:r>
      <w:bookmarkEnd w:id="1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2520"/>
        <w:gridCol w:w="5760"/>
        <w:gridCol w:w="1262"/>
        <w:gridCol w:w="3418"/>
        <w:gridCol w:w="1411"/>
      </w:tblGrid>
      <w:tr w:rsidR="008231D3" w14:paraId="6EAD7008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DD721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Priorytet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E2EDA4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rPr>
                <w:b/>
                <w:bCs/>
              </w:rPr>
              <w:t>Cel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C3B8EB" w14:textId="77777777" w:rsidR="008231D3" w:rsidRDefault="00000000">
            <w:pPr>
              <w:pStyle w:val="Inne0"/>
              <w:spacing w:after="0"/>
              <w:ind w:left="2040" w:firstLine="0"/>
            </w:pPr>
            <w:r>
              <w:rPr>
                <w:b/>
                <w:bCs/>
              </w:rPr>
              <w:t>Projekt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99F175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Kolejność</w:t>
            </w:r>
            <w:r>
              <w:rPr>
                <w:b/>
                <w:bCs/>
              </w:rPr>
              <w:br/>
              <w:t>realizacji/</w:t>
            </w:r>
            <w:r>
              <w:rPr>
                <w:b/>
                <w:bCs/>
              </w:rPr>
              <w:br/>
              <w:t>termin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D0C00F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Kto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5063E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b/>
                <w:bCs/>
              </w:rPr>
              <w:t>Koszty</w:t>
            </w:r>
          </w:p>
        </w:tc>
      </w:tr>
      <w:tr w:rsidR="008231D3" w14:paraId="5DCD22A5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FD852" w14:textId="77777777" w:rsidR="008231D3" w:rsidRDefault="00000000">
            <w:pPr>
              <w:pStyle w:val="Inne0"/>
              <w:spacing w:before="540" w:after="0"/>
              <w:ind w:firstLine="0"/>
              <w:jc w:val="center"/>
            </w:pPr>
            <w:r>
              <w:t>I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0A8D8C" w14:textId="77777777" w:rsidR="008231D3" w:rsidRDefault="00000000">
            <w:pPr>
              <w:pStyle w:val="Inne0"/>
              <w:spacing w:before="280" w:after="0"/>
              <w:ind w:firstLine="0"/>
            </w:pPr>
            <w:r>
              <w:rPr>
                <w:i/>
                <w:iCs/>
              </w:rPr>
              <w:t>Poprawa komunikacji i</w:t>
            </w:r>
            <w:r>
              <w:rPr>
                <w:i/>
                <w:iCs/>
              </w:rPr>
              <w:br/>
              <w:t>podstawowych usług dla</w:t>
            </w:r>
            <w:r>
              <w:rPr>
                <w:i/>
                <w:iCs/>
              </w:rPr>
              <w:br/>
              <w:t>ludności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4D97A" w14:textId="77777777" w:rsidR="008231D3" w:rsidRDefault="00000000">
            <w:pPr>
              <w:pStyle w:val="Inne0"/>
              <w:spacing w:after="0"/>
              <w:ind w:firstLine="0"/>
            </w:pPr>
            <w:r>
              <w:t>Rozbudowa istniejącej sieci wodociągowej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77D7D8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  <w:r>
              <w:br/>
              <w:t>2023-2025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A027A0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CFAC4" w14:textId="77777777" w:rsidR="008231D3" w:rsidRDefault="00000000">
            <w:pPr>
              <w:pStyle w:val="Inne0"/>
              <w:spacing w:after="0"/>
              <w:ind w:firstLine="260"/>
            </w:pPr>
            <w:r>
              <w:t>25 tys. zł</w:t>
            </w:r>
          </w:p>
        </w:tc>
      </w:tr>
      <w:tr w:rsidR="008231D3" w14:paraId="279B5C55" w14:textId="77777777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B6EDEF" w14:textId="77777777" w:rsidR="008231D3" w:rsidRDefault="008231D3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D2A313" w14:textId="77777777" w:rsidR="008231D3" w:rsidRDefault="008231D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6BAB1" w14:textId="77777777" w:rsidR="008231D3" w:rsidRDefault="00000000">
            <w:pPr>
              <w:pStyle w:val="Inne0"/>
              <w:spacing w:after="0"/>
              <w:ind w:firstLine="0"/>
            </w:pPr>
            <w:r>
              <w:t>Skanalizowanie wsi.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F4C0EA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99ACB6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39942" w14:textId="77777777" w:rsidR="008231D3" w:rsidRDefault="00000000">
            <w:pPr>
              <w:pStyle w:val="Inne0"/>
              <w:spacing w:after="0"/>
              <w:ind w:firstLine="260"/>
            </w:pPr>
            <w:r>
              <w:t>5 mln zł</w:t>
            </w:r>
          </w:p>
        </w:tc>
      </w:tr>
      <w:tr w:rsidR="008231D3" w14:paraId="268340C9" w14:textId="77777777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31FD2D" w14:textId="77777777" w:rsidR="008231D3" w:rsidRDefault="008231D3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CA6816" w14:textId="77777777" w:rsidR="008231D3" w:rsidRDefault="008231D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07EB6F" w14:textId="77777777" w:rsidR="008231D3" w:rsidRDefault="00000000">
            <w:pPr>
              <w:pStyle w:val="Inne0"/>
              <w:spacing w:after="0"/>
              <w:ind w:firstLine="0"/>
            </w:pPr>
            <w:r>
              <w:t>Modernizacja dróg gminnych.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FDA31" w14:textId="77777777" w:rsidR="008231D3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3/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C24D9C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84245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500 tys. zł</w:t>
            </w:r>
          </w:p>
        </w:tc>
      </w:tr>
      <w:tr w:rsidR="008231D3" w14:paraId="36D747CD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593231" w14:textId="77777777" w:rsidR="008231D3" w:rsidRDefault="008231D3"/>
        </w:tc>
        <w:tc>
          <w:tcPr>
            <w:tcW w:w="252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E74D1B" w14:textId="77777777" w:rsidR="008231D3" w:rsidRDefault="008231D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85CD58" w14:textId="77777777" w:rsidR="008231D3" w:rsidRDefault="00000000">
            <w:pPr>
              <w:pStyle w:val="Inne0"/>
              <w:spacing w:after="0"/>
              <w:ind w:firstLine="0"/>
            </w:pPr>
            <w:r>
              <w:t>Budowa „wzbudzanej” sygnalizacji świetlnej przy</w:t>
            </w:r>
            <w:r>
              <w:br/>
              <w:t>przejściu dla pieszych przez drogę wojewódzką.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2355D9" w14:textId="77777777" w:rsidR="008231D3" w:rsidRDefault="00000000">
            <w:pPr>
              <w:pStyle w:val="Inne0"/>
              <w:spacing w:after="0" w:line="233" w:lineRule="auto"/>
              <w:ind w:firstLine="0"/>
              <w:jc w:val="center"/>
            </w:pPr>
            <w:r>
              <w:t>4/</w:t>
            </w:r>
            <w:r>
              <w:br/>
              <w:t>2024-2030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A15E77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Wielkopolski Zarząd Dróg</w:t>
            </w:r>
            <w:r>
              <w:br/>
              <w:t>Wojewódzkich</w:t>
            </w:r>
            <w:r>
              <w:br/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1E628" w14:textId="77777777" w:rsidR="008231D3" w:rsidRDefault="00000000">
            <w:pPr>
              <w:pStyle w:val="Inne0"/>
              <w:spacing w:after="0"/>
              <w:ind w:firstLine="200"/>
            </w:pPr>
            <w:r>
              <w:t>100 tys. zł</w:t>
            </w:r>
          </w:p>
        </w:tc>
      </w:tr>
      <w:tr w:rsidR="008231D3" w14:paraId="1E5822F2" w14:textId="77777777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0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EA50F2" w14:textId="77777777" w:rsidR="008231D3" w:rsidRDefault="008231D3"/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304D12" w14:textId="77777777" w:rsidR="008231D3" w:rsidRDefault="00000000">
            <w:pPr>
              <w:pStyle w:val="Inne0"/>
              <w:spacing w:after="0"/>
              <w:ind w:firstLine="0"/>
            </w:pPr>
            <w:r>
              <w:rPr>
                <w:i/>
                <w:iCs/>
              </w:rPr>
              <w:t>Poprawa stanu</w:t>
            </w:r>
            <w:r>
              <w:rPr>
                <w:i/>
                <w:iCs/>
              </w:rPr>
              <w:br/>
              <w:t>istniejącej infrastruktury</w:t>
            </w:r>
            <w:r>
              <w:rPr>
                <w:i/>
                <w:iCs/>
              </w:rPr>
              <w:br/>
              <w:t>kulturalno-sportowej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09A0CD" w14:textId="77777777" w:rsidR="008231D3" w:rsidRDefault="00000000">
            <w:pPr>
              <w:pStyle w:val="Inne0"/>
              <w:spacing w:after="0"/>
              <w:ind w:firstLine="0"/>
            </w:pPr>
            <w:r>
              <w:t>Rozbudowa istniejącego placu zabaw oraz</w:t>
            </w:r>
            <w:r>
              <w:br/>
              <w:t>zagospodarowanie terenu.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36ABC93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1/</w:t>
            </w:r>
            <w:r>
              <w:br/>
              <w:t>2025-2026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D14705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E48B5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5 tys. zł</w:t>
            </w:r>
          </w:p>
        </w:tc>
      </w:tr>
      <w:tr w:rsidR="008231D3" w14:paraId="3313FBED" w14:textId="7777777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415390" w14:textId="77777777" w:rsidR="008231D3" w:rsidRDefault="008231D3"/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2F9741" w14:textId="77777777" w:rsidR="008231D3" w:rsidRDefault="008231D3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CA4738" w14:textId="77777777" w:rsidR="008231D3" w:rsidRDefault="00000000">
            <w:pPr>
              <w:pStyle w:val="Inne0"/>
              <w:spacing w:after="0"/>
              <w:ind w:firstLine="0"/>
            </w:pPr>
            <w:r>
              <w:t>Odmulenie oraz zagospodarowanie istniejącego stawu</w:t>
            </w:r>
            <w:r>
              <w:br/>
              <w:t>pełniącego funkcję zbiornika przeciwpożarowego.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1B0870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2/</w:t>
            </w:r>
            <w:r>
              <w:br/>
              <w:t>2025-2026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1F7A0B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Gmina Osieczna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CB2A" w14:textId="77777777" w:rsidR="008231D3" w:rsidRDefault="00000000">
            <w:pPr>
              <w:pStyle w:val="Inne0"/>
              <w:spacing w:after="0"/>
              <w:ind w:firstLine="0"/>
              <w:jc w:val="center"/>
            </w:pPr>
            <w:r>
              <w:t>20 tys. zł</w:t>
            </w:r>
          </w:p>
        </w:tc>
      </w:tr>
    </w:tbl>
    <w:p w14:paraId="20B47BB5" w14:textId="77777777" w:rsidR="008231D3" w:rsidRDefault="008231D3">
      <w:pPr>
        <w:spacing w:after="2699" w:line="1" w:lineRule="exact"/>
      </w:pPr>
    </w:p>
    <w:p w14:paraId="46FA829B" w14:textId="77777777" w:rsidR="008231D3" w:rsidRDefault="00000000">
      <w:pPr>
        <w:pStyle w:val="Teksttreci0"/>
        <w:spacing w:after="220"/>
        <w:ind w:right="720" w:firstLine="0"/>
        <w:jc w:val="right"/>
      </w:pPr>
      <w:r>
        <w:t>12</w:t>
      </w:r>
    </w:p>
    <w:p w14:paraId="13714276" w14:textId="77777777" w:rsidR="008231D3" w:rsidRDefault="00000000">
      <w:pPr>
        <w:pStyle w:val="Teksttreci20"/>
        <w:spacing w:after="540"/>
        <w:ind w:firstLine="300"/>
        <w:sectPr w:rsidR="008231D3">
          <w:footerReference w:type="default" r:id="rId11"/>
          <w:pgSz w:w="16840" w:h="11900" w:orient="landscape"/>
          <w:pgMar w:top="1412" w:right="692" w:bottom="30" w:left="692" w:header="984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26D6E0FD" wp14:editId="1C8223D4">
                <wp:simplePos x="0" y="0"/>
                <wp:positionH relativeFrom="page">
                  <wp:posOffset>9605010</wp:posOffset>
                </wp:positionH>
                <wp:positionV relativeFrom="paragraph">
                  <wp:posOffset>12700</wp:posOffset>
                </wp:positionV>
                <wp:extent cx="466090" cy="164465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20C799" w14:textId="77777777" w:rsidR="008231D3" w:rsidRDefault="00000000">
                            <w:pPr>
                              <w:pStyle w:val="Teksttreci20"/>
                              <w:spacing w:after="0"/>
                              <w:ind w:firstLine="0"/>
                            </w:pPr>
                            <w:r>
                              <w:t>Strona 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D6E0FD" id="Shape 8" o:spid="_x0000_s1027" type="#_x0000_t202" style="position:absolute;left:0;text-align:left;margin-left:756.3pt;margin-top:1pt;width:36.7pt;height:12.9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" filled="f" stroked="f">
                <v:textbox inset="0,0,0,0">
                  <w:txbxContent>
                    <w:p w14:paraId="7420C799" w14:textId="77777777" w:rsidR="008231D3" w:rsidRDefault="00000000">
                      <w:pPr>
                        <w:pStyle w:val="Teksttreci20"/>
                        <w:spacing w:after="0"/>
                        <w:ind w:firstLine="0"/>
                      </w:pPr>
                      <w:r>
                        <w:t>Strona 12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Id: 0F3C3C8D-FAEA-4947-A86B-16230FB9A009. Projekt</w:t>
      </w:r>
    </w:p>
    <w:p w14:paraId="7B0F6DA6" w14:textId="77777777" w:rsidR="008231D3" w:rsidRDefault="00000000">
      <w:pPr>
        <w:pStyle w:val="Teksttreci0"/>
        <w:spacing w:after="80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14:paraId="19EE6FC5" w14:textId="77777777" w:rsidR="008231D3" w:rsidRDefault="00000000">
      <w:pPr>
        <w:pStyle w:val="Teksttreci0"/>
        <w:spacing w:after="80"/>
        <w:ind w:firstLine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do uchwały nr LV. .2023 Rady Miejskiej Gminy Osieczna z dnia 21 września 2023 r. w sprawie</w:t>
      </w:r>
      <w:r>
        <w:rPr>
          <w:b/>
          <w:bCs/>
          <w:sz w:val="22"/>
          <w:szCs w:val="22"/>
        </w:rPr>
        <w:br/>
        <w:t>zatwierdzenia Planu Odnowy Miejscowości Trzebania na lata 2023-2030</w:t>
      </w:r>
    </w:p>
    <w:p w14:paraId="6B4292C9" w14:textId="77777777" w:rsidR="008231D3" w:rsidRDefault="00000000">
      <w:pPr>
        <w:pStyle w:val="Teksttreci0"/>
        <w:spacing w:after="900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Plan Odnowy Miejscowości jest dokumentem o charakterze planowania strategicznego. Opracowanie,</w:t>
      </w:r>
      <w:r>
        <w:rPr>
          <w:sz w:val="22"/>
          <w:szCs w:val="22"/>
        </w:rPr>
        <w:br/>
        <w:t>przyjęcie a następnie wdrożenie Planu Odnowy wiąże się z określonymi korzyściami dla społeczności lokalnej.</w:t>
      </w:r>
      <w:r>
        <w:rPr>
          <w:sz w:val="22"/>
          <w:szCs w:val="22"/>
        </w:rPr>
        <w:br/>
        <w:t>Jedną z przesłanek dla opracowania niniejszego Planu Odnowy Miejscowości Trzebania jest możliwość</w:t>
      </w:r>
      <w:r>
        <w:rPr>
          <w:sz w:val="22"/>
          <w:szCs w:val="22"/>
        </w:rPr>
        <w:br/>
        <w:t>ubiegania się o środki pomocowe Unii Europejskiej w ramach Programu Rozwoju Obszarów Wiejskich na lata</w:t>
      </w:r>
      <w:r>
        <w:rPr>
          <w:sz w:val="22"/>
          <w:szCs w:val="22"/>
        </w:rPr>
        <w:br/>
        <w:t>2014-2020. Dokument ten jest niezbędny jako załącznik do wniosku o dofinansowanie projektu.</w:t>
      </w:r>
    </w:p>
    <w:p w14:paraId="74060807" w14:textId="77777777" w:rsidR="008231D3" w:rsidRDefault="00000000">
      <w:pPr>
        <w:pStyle w:val="Teksttreci0"/>
        <w:spacing w:after="460"/>
        <w:ind w:right="1660" w:firstLine="0"/>
        <w:jc w:val="right"/>
        <w:rPr>
          <w:sz w:val="22"/>
          <w:szCs w:val="22"/>
        </w:rPr>
      </w:pPr>
      <w:r>
        <w:rPr>
          <w:sz w:val="22"/>
          <w:szCs w:val="22"/>
        </w:rPr>
        <w:t>Burmistrz Gminy</w:t>
      </w:r>
    </w:p>
    <w:p w14:paraId="266EDAAC" w14:textId="77241B39" w:rsidR="008231D3" w:rsidRDefault="004C143D">
      <w:pPr>
        <w:pStyle w:val="Teksttreci0"/>
        <w:spacing w:after="280"/>
        <w:ind w:right="1660" w:firstLine="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000000">
        <w:rPr>
          <w:b/>
          <w:bCs/>
          <w:sz w:val="22"/>
          <w:szCs w:val="22"/>
        </w:rPr>
        <w:t>Stanisław Glapiak</w:t>
      </w:r>
    </w:p>
    <w:sectPr w:rsidR="008231D3">
      <w:footerReference w:type="default" r:id="rId12"/>
      <w:pgSz w:w="11900" w:h="16840"/>
      <w:pgMar w:top="1642" w:right="982" w:bottom="1642" w:left="987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C5904" w14:textId="77777777" w:rsidR="00075662" w:rsidRDefault="00075662">
      <w:r>
        <w:separator/>
      </w:r>
    </w:p>
  </w:endnote>
  <w:endnote w:type="continuationSeparator" w:id="0">
    <w:p w14:paraId="468FA24D" w14:textId="77777777" w:rsidR="00075662" w:rsidRDefault="0007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95E7" w14:textId="77777777" w:rsidR="008231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7807C56" wp14:editId="572EB1B4">
              <wp:simplePos x="0" y="0"/>
              <wp:positionH relativeFrom="page">
                <wp:posOffset>510540</wp:posOffset>
              </wp:positionH>
              <wp:positionV relativeFrom="page">
                <wp:posOffset>10422255</wp:posOffset>
              </wp:positionV>
              <wp:extent cx="6285230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1FA5E41" w14:textId="77777777" w:rsidR="008231D3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0F3C3C8D-FAEA-4947-A86B-16230FB9A009.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807C56" id="_x0000_t202" coordsize="21600,21600" o:spt="202" path="m,l,21600r21600,l21600,xe">
              <v:stroke joinstyle="miter"/>
              <v:path gradientshapeok="t" o:connecttype="rect"/>
            </v:shapetype>
            <v:shape id="Shape 1" o:spid="_x0000_s1028" type="#_x0000_t202" style="position:absolute;margin-left:40.2pt;margin-top:820.65pt;width:494.9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" filled="f" stroked="f">
              <v:textbox style="mso-fit-shape-to-text:t" inset="0,0,0,0">
                <w:txbxContent>
                  <w:p w14:paraId="11FA5E41" w14:textId="77777777" w:rsidR="008231D3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0F3C3C8D-FAEA-4947-A86B-16230FB9A009.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56424A7" wp14:editId="5DDEE179">
              <wp:simplePos x="0" y="0"/>
              <wp:positionH relativeFrom="page">
                <wp:posOffset>510540</wp:posOffset>
              </wp:positionH>
              <wp:positionV relativeFrom="page">
                <wp:posOffset>10347960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200000000000003pt;margin-top:81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AF4A" w14:textId="77777777" w:rsidR="008231D3" w:rsidRDefault="008231D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D6962" w14:textId="77777777" w:rsidR="008231D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A7CD1BF" wp14:editId="318770B8">
              <wp:simplePos x="0" y="0"/>
              <wp:positionH relativeFrom="page">
                <wp:posOffset>510540</wp:posOffset>
              </wp:positionH>
              <wp:positionV relativeFrom="page">
                <wp:posOffset>10422255</wp:posOffset>
              </wp:positionV>
              <wp:extent cx="6285230" cy="10668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C47F26D" w14:textId="77777777" w:rsidR="008231D3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0F3C3C8D-FAEA-4947-A86B-16230FB9A009.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CD1BF" id="_x0000_t202" coordsize="21600,21600" o:spt="202" path="m,l,21600r21600,l21600,xe">
              <v:stroke joinstyle="miter"/>
              <v:path gradientshapeok="t" o:connecttype="rect"/>
            </v:shapetype>
            <v:shape id="Shape 10" o:spid="_x0000_s1029" type="#_x0000_t202" style="position:absolute;margin-left:40.2pt;margin-top:820.65pt;width:494.9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hSfQEAAPsCAAAOAAAAZHJzL2Uyb0RvYy54bWysUttKAzEQfRf8h5B3u9uKp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" filled="f" stroked="f">
              <v:textbox style="mso-fit-shape-to-text:t" inset="0,0,0,0">
                <w:txbxContent>
                  <w:p w14:paraId="5C47F26D" w14:textId="77777777" w:rsidR="008231D3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0F3C3C8D-FAEA-4947-A86B-16230FB9A009.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3FBFEA3" wp14:editId="65648B1B">
              <wp:simplePos x="0" y="0"/>
              <wp:positionH relativeFrom="page">
                <wp:posOffset>510540</wp:posOffset>
              </wp:positionH>
              <wp:positionV relativeFrom="page">
                <wp:posOffset>10347960</wp:posOffset>
              </wp:positionV>
              <wp:extent cx="6290945" cy="0"/>
              <wp:effectExtent l="0" t="0" r="0" b="0"/>
              <wp:wrapNone/>
              <wp:docPr id="12" name="Shap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0.200000000000003pt;margin-top:81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E5365" w14:textId="77777777" w:rsidR="00075662" w:rsidRDefault="00075662"/>
  </w:footnote>
  <w:footnote w:type="continuationSeparator" w:id="0">
    <w:p w14:paraId="1540A295" w14:textId="77777777" w:rsidR="00075662" w:rsidRDefault="0007566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3C57"/>
    <w:multiLevelType w:val="multilevel"/>
    <w:tmpl w:val="20D60BEE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C90F46"/>
    <w:multiLevelType w:val="multilevel"/>
    <w:tmpl w:val="69B26A8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148E2"/>
    <w:multiLevelType w:val="multilevel"/>
    <w:tmpl w:val="9F227A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D70F82"/>
    <w:multiLevelType w:val="multilevel"/>
    <w:tmpl w:val="475AB8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0F4058"/>
    <w:multiLevelType w:val="multilevel"/>
    <w:tmpl w:val="59A21A5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6C5278"/>
    <w:multiLevelType w:val="multilevel"/>
    <w:tmpl w:val="06182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2F194F"/>
    <w:multiLevelType w:val="multilevel"/>
    <w:tmpl w:val="44FE20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E962C5"/>
    <w:multiLevelType w:val="multilevel"/>
    <w:tmpl w:val="ED82177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6A4064"/>
    <w:multiLevelType w:val="multilevel"/>
    <w:tmpl w:val="0F12A7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C33966"/>
    <w:multiLevelType w:val="multilevel"/>
    <w:tmpl w:val="75689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C4499E"/>
    <w:multiLevelType w:val="multilevel"/>
    <w:tmpl w:val="E8F213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7411EB"/>
    <w:multiLevelType w:val="hybridMultilevel"/>
    <w:tmpl w:val="5770F51C"/>
    <w:lvl w:ilvl="0" w:tplc="FD02FC10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B641D05"/>
    <w:multiLevelType w:val="multilevel"/>
    <w:tmpl w:val="21E0DEA6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EF6F47"/>
    <w:multiLevelType w:val="multilevel"/>
    <w:tmpl w:val="A0EAD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547B60"/>
    <w:multiLevelType w:val="multilevel"/>
    <w:tmpl w:val="B388D6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513D78"/>
    <w:multiLevelType w:val="multilevel"/>
    <w:tmpl w:val="E80A5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CD0211"/>
    <w:multiLevelType w:val="multilevel"/>
    <w:tmpl w:val="E6862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83756F"/>
    <w:multiLevelType w:val="multilevel"/>
    <w:tmpl w:val="E79271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5A5582"/>
    <w:multiLevelType w:val="multilevel"/>
    <w:tmpl w:val="30F6B45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E0A25E8"/>
    <w:multiLevelType w:val="multilevel"/>
    <w:tmpl w:val="C4F8D2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69632733">
    <w:abstractNumId w:val="12"/>
  </w:num>
  <w:num w:numId="2" w16cid:durableId="73015254">
    <w:abstractNumId w:val="8"/>
  </w:num>
  <w:num w:numId="3" w16cid:durableId="1329092660">
    <w:abstractNumId w:val="9"/>
  </w:num>
  <w:num w:numId="4" w16cid:durableId="199056722">
    <w:abstractNumId w:val="19"/>
  </w:num>
  <w:num w:numId="5" w16cid:durableId="1711103216">
    <w:abstractNumId w:val="1"/>
  </w:num>
  <w:num w:numId="6" w16cid:durableId="1042828900">
    <w:abstractNumId w:val="6"/>
  </w:num>
  <w:num w:numId="7" w16cid:durableId="345180504">
    <w:abstractNumId w:val="4"/>
  </w:num>
  <w:num w:numId="8" w16cid:durableId="1283078482">
    <w:abstractNumId w:val="0"/>
  </w:num>
  <w:num w:numId="9" w16cid:durableId="1614703809">
    <w:abstractNumId w:val="7"/>
  </w:num>
  <w:num w:numId="10" w16cid:durableId="96606310">
    <w:abstractNumId w:val="15"/>
  </w:num>
  <w:num w:numId="11" w16cid:durableId="1420178610">
    <w:abstractNumId w:val="13"/>
  </w:num>
  <w:num w:numId="12" w16cid:durableId="1800223500">
    <w:abstractNumId w:val="16"/>
  </w:num>
  <w:num w:numId="13" w16cid:durableId="1149175837">
    <w:abstractNumId w:val="18"/>
  </w:num>
  <w:num w:numId="14" w16cid:durableId="1360277978">
    <w:abstractNumId w:val="5"/>
  </w:num>
  <w:num w:numId="15" w16cid:durableId="990669555">
    <w:abstractNumId w:val="3"/>
  </w:num>
  <w:num w:numId="16" w16cid:durableId="1507288363">
    <w:abstractNumId w:val="10"/>
  </w:num>
  <w:num w:numId="17" w16cid:durableId="113066163">
    <w:abstractNumId w:val="17"/>
  </w:num>
  <w:num w:numId="18" w16cid:durableId="508561297">
    <w:abstractNumId w:val="14"/>
  </w:num>
  <w:num w:numId="19" w16cid:durableId="829836196">
    <w:abstractNumId w:val="2"/>
  </w:num>
  <w:num w:numId="20" w16cid:durableId="2378600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1D3"/>
    <w:rsid w:val="00075662"/>
    <w:rsid w:val="004C143D"/>
    <w:rsid w:val="0082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555"/>
  <w15:docId w15:val="{093C02FE-899E-42A8-BA0E-B0418A2C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singl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240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1640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Nagwek20">
    <w:name w:val="Nagłówek #2"/>
    <w:basedOn w:val="Normalny"/>
    <w:link w:val="Nagwek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Nagwek30">
    <w:name w:val="Nagłówek #3"/>
    <w:basedOn w:val="Normalny"/>
    <w:link w:val="Nagwek3"/>
    <w:pPr>
      <w:spacing w:after="30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odpisobrazu0">
    <w:name w:val="Podpis obrazu"/>
    <w:basedOn w:val="Normalny"/>
    <w:link w:val="Podpisobrazu"/>
    <w:rPr>
      <w:rFonts w:ascii="Times New Roman" w:eastAsia="Times New Roman" w:hAnsi="Times New Roman" w:cs="Times New Roman"/>
    </w:rPr>
  </w:style>
  <w:style w:type="paragraph" w:customStyle="1" w:styleId="Nagwek40">
    <w:name w:val="Nagłówek #4"/>
    <w:basedOn w:val="Normalny"/>
    <w:link w:val="Nagwek4"/>
    <w:pPr>
      <w:spacing w:after="260"/>
      <w:ind w:firstLine="4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i/>
      <w:iCs/>
      <w:u w:val="single"/>
    </w:rPr>
  </w:style>
  <w:style w:type="paragraph" w:customStyle="1" w:styleId="Inne0">
    <w:name w:val="Inne"/>
    <w:basedOn w:val="Normalny"/>
    <w:link w:val="Inne"/>
    <w:pPr>
      <w:spacing w:after="200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pacing w:after="140"/>
      <w:ind w:firstLine="150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urzad@osieczn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3374</Words>
  <Characters>20245</Characters>
  <Application>Microsoft Office Word</Application>
  <DocSecurity>0</DocSecurity>
  <Lines>168</Lines>
  <Paragraphs>47</Paragraphs>
  <ScaleCrop>false</ScaleCrop>
  <Company/>
  <LinksUpToDate>false</LinksUpToDate>
  <CharactersWithSpaces>23572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z dnia 21 września 2023 r. w sprawie zatwierdzenia Planu Odnowy Miejscowości Trzebania na lata 2023-2030</dc:title>
  <dc:subject>Uchwała Nr LV.   .2023 z dnia 21 września 2023 r. Rady Miejskiej Gminy Osieczna w sprawie zatwierdzenia Planu Odnowy Miejscowości Trzebania na lata 2023-2030</dc:subject>
  <dc:creator>Rada Miejska Gminy Osieczna</dc:creator>
  <cp:keywords/>
  <cp:lastModifiedBy>Marta Skorupka</cp:lastModifiedBy>
  <cp:revision>2</cp:revision>
  <dcterms:created xsi:type="dcterms:W3CDTF">2023-09-13T06:46:00Z</dcterms:created>
  <dcterms:modified xsi:type="dcterms:W3CDTF">2023-09-13T06:48:00Z</dcterms:modified>
</cp:coreProperties>
</file>