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48AB" w:rsidRDefault="00000000">
      <w:pPr>
        <w:pStyle w:val="Teksttreci0"/>
        <w:spacing w:after="200"/>
        <w:ind w:left="570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</w:p>
    <w:p w:rsidR="00E648AB" w:rsidRDefault="00000000">
      <w:pPr>
        <w:pStyle w:val="Teksttreci0"/>
        <w:tabs>
          <w:tab w:val="left" w:leader="dot" w:pos="8575"/>
        </w:tabs>
        <w:spacing w:after="200"/>
        <w:ind w:left="5700"/>
        <w:rPr>
          <w:sz w:val="20"/>
          <w:szCs w:val="20"/>
        </w:rPr>
      </w:pPr>
      <w:r>
        <w:rPr>
          <w:sz w:val="20"/>
          <w:szCs w:val="20"/>
        </w:rPr>
        <w:t>z dnia 15 czerwca 2023 r.</w:t>
      </w:r>
      <w:r>
        <w:rPr>
          <w:sz w:val="20"/>
          <w:szCs w:val="20"/>
        </w:rPr>
        <w:br/>
        <w:t xml:space="preserve">Zatwierdzony przez </w:t>
      </w:r>
      <w:r>
        <w:rPr>
          <w:sz w:val="20"/>
          <w:szCs w:val="20"/>
        </w:rPr>
        <w:tab/>
      </w:r>
    </w:p>
    <w:p w:rsidR="00E648AB" w:rsidRDefault="00000000">
      <w:pPr>
        <w:pStyle w:val="Nagwek10"/>
        <w:keepNext/>
        <w:keepLines/>
        <w:spacing w:after="0" w:line="218" w:lineRule="auto"/>
      </w:pPr>
      <w:bookmarkStart w:id="0" w:name="bookmark0"/>
      <w:r>
        <w:t>UCHWAŁA NR LIV. .2023</w:t>
      </w:r>
      <w:bookmarkEnd w:id="0"/>
    </w:p>
    <w:p w:rsidR="00E648AB" w:rsidRDefault="00000000">
      <w:pPr>
        <w:pStyle w:val="Nagwek10"/>
        <w:keepNext/>
        <w:keepLines/>
        <w:spacing w:after="240" w:line="218" w:lineRule="auto"/>
      </w:pPr>
      <w:r>
        <w:t>RADY MIEJSKIEJ GMINY OSIECZNA</w:t>
      </w:r>
      <w:r>
        <w:br/>
      </w:r>
      <w:r>
        <w:rPr>
          <w:rStyle w:val="Teksttreci"/>
          <w:b w:val="0"/>
          <w:bCs w:val="0"/>
        </w:rPr>
        <w:t>z dnia 29 czerwca 2023 r.</w:t>
      </w:r>
    </w:p>
    <w:p w:rsidR="00E648AB" w:rsidRDefault="00000000">
      <w:pPr>
        <w:pStyle w:val="Nagwek10"/>
        <w:keepNext/>
        <w:keepLines/>
        <w:spacing w:after="440"/>
      </w:pPr>
      <w:bookmarkStart w:id="1" w:name="bookmark3"/>
      <w:r>
        <w:t>w sprawie nadania nazwy ulicom w miejscowości Świerczyna</w:t>
      </w:r>
      <w:bookmarkEnd w:id="1"/>
    </w:p>
    <w:p w:rsidR="00E648AB" w:rsidRDefault="00000000">
      <w:pPr>
        <w:pStyle w:val="Teksttreci0"/>
        <w:ind w:firstLine="240"/>
        <w:jc w:val="both"/>
      </w:pPr>
      <w:r>
        <w:t>Na podstawie art. 18 ust. 2 ustawy z dnia 8 marca 1990 r. o samorządzie gminnym (</w:t>
      </w:r>
      <w:proofErr w:type="spellStart"/>
      <w:r>
        <w:t>t.j</w:t>
      </w:r>
      <w:proofErr w:type="spellEnd"/>
      <w:r>
        <w:t>. Dz. U. z 2023 r.</w:t>
      </w:r>
      <w:r>
        <w:br/>
        <w:t>poz. 40 ze zmianami) oraz art. 8 ust. 1a ustawy z dnia 21 marca 1985 r. o drogach publicznych (</w:t>
      </w:r>
      <w:proofErr w:type="spellStart"/>
      <w:r>
        <w:t>t.j</w:t>
      </w:r>
      <w:proofErr w:type="spellEnd"/>
      <w:r>
        <w:t>. Dz. U.</w:t>
      </w:r>
      <w:r>
        <w:br/>
        <w:t>z 2023 r. poz. 645 ze zmianami) Rada Miejska Gminy Osieczna uchwala, co następuje:</w:t>
      </w:r>
    </w:p>
    <w:p w:rsidR="00E648AB" w:rsidRDefault="00000000">
      <w:pPr>
        <w:pStyle w:val="Teksttreci0"/>
        <w:numPr>
          <w:ilvl w:val="0"/>
          <w:numId w:val="1"/>
        </w:numPr>
        <w:tabs>
          <w:tab w:val="left" w:pos="872"/>
        </w:tabs>
        <w:ind w:firstLine="360"/>
        <w:jc w:val="both"/>
      </w:pPr>
      <w:r>
        <w:t>Nadaje się nazwy ulicom położonym we wsi Świerczyna:</w:t>
      </w:r>
    </w:p>
    <w:p w:rsidR="00E648AB" w:rsidRDefault="00000000">
      <w:pPr>
        <w:pStyle w:val="Teksttreci0"/>
        <w:numPr>
          <w:ilvl w:val="0"/>
          <w:numId w:val="2"/>
        </w:numPr>
        <w:tabs>
          <w:tab w:val="left" w:pos="489"/>
        </w:tabs>
        <w:ind w:firstLine="140"/>
        <w:jc w:val="both"/>
      </w:pPr>
      <w:r>
        <w:t>ul. Bławatkowa - działka o nr ewidencyjnym 1119/1, 1119/2, 1119/3,1119/4,</w:t>
      </w:r>
    </w:p>
    <w:p w:rsidR="00E648AB" w:rsidRDefault="00000000">
      <w:pPr>
        <w:pStyle w:val="Teksttreci0"/>
        <w:numPr>
          <w:ilvl w:val="0"/>
          <w:numId w:val="2"/>
        </w:numPr>
        <w:tabs>
          <w:tab w:val="left" w:pos="508"/>
        </w:tabs>
        <w:ind w:left="360" w:hanging="220"/>
        <w:jc w:val="both"/>
      </w:pPr>
      <w:r>
        <w:t>ul. Rumiankowa - działka o nr ewidencyjnym 1101, 1257, 1137/1, 1128 oraz część działki nr 1255/1 (do</w:t>
      </w:r>
      <w:r>
        <w:br/>
        <w:t>skrzyżowania z działką nr 1254 i 1258),</w:t>
      </w:r>
    </w:p>
    <w:p w:rsidR="00E648AB" w:rsidRDefault="00000000">
      <w:pPr>
        <w:pStyle w:val="Teksttreci0"/>
        <w:numPr>
          <w:ilvl w:val="0"/>
          <w:numId w:val="2"/>
        </w:numPr>
        <w:tabs>
          <w:tab w:val="left" w:pos="503"/>
        </w:tabs>
        <w:ind w:firstLine="140"/>
        <w:jc w:val="both"/>
      </w:pPr>
      <w:r>
        <w:t>ul. Stokrotkowa - działka o nr ewidencyjnym 1145, 1258, 1254,</w:t>
      </w:r>
    </w:p>
    <w:p w:rsidR="00E648AB" w:rsidRDefault="00000000">
      <w:pPr>
        <w:pStyle w:val="Teksttreci0"/>
        <w:numPr>
          <w:ilvl w:val="0"/>
          <w:numId w:val="2"/>
        </w:numPr>
        <w:tabs>
          <w:tab w:val="left" w:pos="508"/>
        </w:tabs>
        <w:ind w:left="360" w:hanging="220"/>
        <w:jc w:val="both"/>
      </w:pPr>
      <w:r>
        <w:t>ul. Tymiankowa - działka o nr ewidencyjnym 1255/2, 1255/3, 1255/4, 1259, 1260, 1261 oraz część działki</w:t>
      </w:r>
      <w:r>
        <w:br/>
        <w:t>nr 1255/1 (od skrzyżowania z działką nr 1254 i 1258).</w:t>
      </w:r>
    </w:p>
    <w:p w:rsidR="00E648AB" w:rsidRDefault="00000000">
      <w:pPr>
        <w:pStyle w:val="Teksttreci0"/>
        <w:numPr>
          <w:ilvl w:val="0"/>
          <w:numId w:val="1"/>
        </w:numPr>
        <w:tabs>
          <w:tab w:val="left" w:pos="872"/>
        </w:tabs>
        <w:ind w:firstLine="360"/>
        <w:jc w:val="both"/>
      </w:pPr>
      <w:r>
        <w:t>Położenie ulic określa załącznik do uchwały.</w:t>
      </w:r>
    </w:p>
    <w:p w:rsidR="00E648AB" w:rsidRDefault="00000000">
      <w:pPr>
        <w:pStyle w:val="Teksttreci0"/>
        <w:numPr>
          <w:ilvl w:val="0"/>
          <w:numId w:val="1"/>
        </w:numPr>
        <w:tabs>
          <w:tab w:val="left" w:pos="872"/>
        </w:tabs>
        <w:ind w:firstLine="360"/>
        <w:jc w:val="both"/>
      </w:pPr>
      <w:r>
        <w:t>Wykonanie uchwały powierza się Burmistrzowi Gminy Osieczna.</w:t>
      </w:r>
    </w:p>
    <w:p w:rsidR="00E648AB" w:rsidRDefault="00000000">
      <w:pPr>
        <w:pStyle w:val="Teksttreci0"/>
        <w:numPr>
          <w:ilvl w:val="0"/>
          <w:numId w:val="1"/>
        </w:numPr>
        <w:tabs>
          <w:tab w:val="left" w:pos="858"/>
        </w:tabs>
        <w:ind w:firstLine="360"/>
        <w:jc w:val="both"/>
      </w:pPr>
      <w:r>
        <w:t>Traci moc uchwała nr XXVI/170/2005 Rady Miejskiej w Osiecznej z dnia 29 grudnia 2005 roku</w:t>
      </w:r>
      <w:r>
        <w:br/>
        <w:t>w sprawie nadania nazw ulicom we wsi Świerczyna.</w:t>
      </w:r>
    </w:p>
    <w:p w:rsidR="00E648AB" w:rsidRDefault="00000000">
      <w:pPr>
        <w:pStyle w:val="Teksttreci0"/>
        <w:numPr>
          <w:ilvl w:val="0"/>
          <w:numId w:val="1"/>
        </w:numPr>
        <w:tabs>
          <w:tab w:val="left" w:pos="858"/>
        </w:tabs>
        <w:ind w:firstLine="360"/>
        <w:jc w:val="both"/>
        <w:sectPr w:rsidR="00E648AB">
          <w:footerReference w:type="even" r:id="rId7"/>
          <w:footerReference w:type="default" r:id="rId8"/>
          <w:pgSz w:w="11900" w:h="16840"/>
          <w:pgMar w:top="1398" w:right="992" w:bottom="1398" w:left="982" w:header="0" w:footer="3" w:gutter="0"/>
          <w:pgNumType w:start="1"/>
          <w:cols w:space="720"/>
          <w:noEndnote/>
          <w:docGrid w:linePitch="360"/>
        </w:sectPr>
      </w:pPr>
      <w:r>
        <w:t>Uchwała wchodzi w życie po upływie 14 dni od dnia ogłoszenia w Dzienniku Urzędowym</w:t>
      </w:r>
      <w:r>
        <w:br/>
        <w:t>Województwa Wielkopolskiego.</w:t>
      </w:r>
    </w:p>
    <w:p w:rsidR="00E648AB" w:rsidRDefault="00000000">
      <w:pPr>
        <w:pStyle w:val="Podpisobrazu0"/>
        <w:framePr w:w="5107" w:h="154" w:wrap="none" w:hAnchor="page" w:x="5377" w:y="1"/>
        <w:jc w:val="right"/>
      </w:pPr>
      <w:r>
        <w:lastRenderedPageBreak/>
        <w:t>Załącznik do uchwały nr LIV. .2023 Rady Miejskiej Gminy Osieczna z dnia 29 czerwca 2023 r.</w:t>
      </w:r>
    </w:p>
    <w:p w:rsidR="00E648AB" w:rsidRDefault="00000000">
      <w:pPr>
        <w:spacing w:line="360" w:lineRule="exact"/>
      </w:pPr>
      <w:r>
        <w:rPr>
          <w:noProof/>
        </w:rPr>
        <w:drawing>
          <wp:anchor distT="97790" distB="0" distL="0" distR="0" simplePos="0" relativeHeight="62914692" behindDoc="1" locked="0" layoutInCell="1" allowOverlap="1">
            <wp:simplePos x="0" y="0"/>
            <wp:positionH relativeFrom="page">
              <wp:posOffset>868680</wp:posOffset>
            </wp:positionH>
            <wp:positionV relativeFrom="margin">
              <wp:posOffset>97790</wp:posOffset>
            </wp:positionV>
            <wp:extent cx="5809615" cy="277368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09615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8AB" w:rsidRDefault="00E648AB">
      <w:pPr>
        <w:spacing w:line="360" w:lineRule="exact"/>
      </w:pPr>
    </w:p>
    <w:p w:rsidR="00E648AB" w:rsidRDefault="00E648AB">
      <w:pPr>
        <w:spacing w:line="360" w:lineRule="exact"/>
      </w:pPr>
    </w:p>
    <w:p w:rsidR="00E648AB" w:rsidRDefault="00E648AB">
      <w:pPr>
        <w:spacing w:line="360" w:lineRule="exact"/>
      </w:pPr>
    </w:p>
    <w:p w:rsidR="00E648AB" w:rsidRDefault="00E648AB">
      <w:pPr>
        <w:spacing w:line="360" w:lineRule="exact"/>
      </w:pPr>
    </w:p>
    <w:p w:rsidR="00E648AB" w:rsidRDefault="00E648AB">
      <w:pPr>
        <w:spacing w:line="360" w:lineRule="exact"/>
      </w:pPr>
    </w:p>
    <w:p w:rsidR="00E648AB" w:rsidRDefault="00E648AB">
      <w:pPr>
        <w:spacing w:line="360" w:lineRule="exact"/>
      </w:pPr>
    </w:p>
    <w:p w:rsidR="00E648AB" w:rsidRDefault="00E648AB">
      <w:pPr>
        <w:spacing w:line="360" w:lineRule="exact"/>
      </w:pPr>
    </w:p>
    <w:p w:rsidR="00E648AB" w:rsidRDefault="00E648AB">
      <w:pPr>
        <w:spacing w:line="360" w:lineRule="exact"/>
      </w:pPr>
    </w:p>
    <w:p w:rsidR="00E648AB" w:rsidRDefault="00E648AB">
      <w:pPr>
        <w:spacing w:line="360" w:lineRule="exact"/>
      </w:pPr>
    </w:p>
    <w:p w:rsidR="00E648AB" w:rsidRDefault="00E648AB">
      <w:pPr>
        <w:spacing w:line="360" w:lineRule="exact"/>
      </w:pPr>
    </w:p>
    <w:p w:rsidR="00E648AB" w:rsidRDefault="00E648AB">
      <w:pPr>
        <w:spacing w:after="561" w:line="1" w:lineRule="exact"/>
      </w:pPr>
    </w:p>
    <w:p w:rsidR="00E648AB" w:rsidRDefault="00E648AB">
      <w:pPr>
        <w:spacing w:line="1" w:lineRule="exact"/>
        <w:sectPr w:rsidR="00E648AB">
          <w:pgSz w:w="11900" w:h="8400" w:orient="landscape"/>
          <w:pgMar w:top="1080" w:right="979" w:bottom="26" w:left="504" w:header="0" w:footer="3" w:gutter="0"/>
          <w:cols w:space="720"/>
          <w:noEndnote/>
          <w:docGrid w:linePitch="360"/>
        </w:sectPr>
      </w:pPr>
    </w:p>
    <w:p w:rsidR="00EA11E5" w:rsidRPr="00AD221E" w:rsidRDefault="00EA11E5" w:rsidP="00EA11E5">
      <w:pPr>
        <w:spacing w:after="3"/>
        <w:rPr>
          <w:rFonts w:ascii="Times New Roman" w:eastAsia="Verdana" w:hAnsi="Times New Roman" w:cs="Times New Roman"/>
          <w:sz w:val="13"/>
        </w:rPr>
      </w:pPr>
      <w:r>
        <w:t xml:space="preserve"> </w:t>
      </w:r>
      <w:r>
        <w:rPr>
          <w:rFonts w:ascii="Times New Roman" w:eastAsia="Verdana" w:hAnsi="Times New Roman" w:cs="Times New Roman"/>
          <w:sz w:val="13"/>
        </w:rPr>
        <w:t xml:space="preserve"> </w:t>
      </w:r>
      <w:r w:rsidRPr="003E4588">
        <w:rPr>
          <w:rFonts w:ascii="Times New Roman" w:eastAsia="Verdana" w:hAnsi="Times New Roman" w:cs="Times New Roman"/>
          <w:sz w:val="15"/>
        </w:rPr>
        <w:t>Legenda:</w:t>
      </w:r>
    </w:p>
    <w:p w:rsidR="00EA11E5" w:rsidRPr="003E4588" w:rsidRDefault="00EA11E5" w:rsidP="00EA11E5">
      <w:pPr>
        <w:tabs>
          <w:tab w:val="left" w:pos="814"/>
        </w:tabs>
        <w:spacing w:after="3"/>
        <w:rPr>
          <w:rFonts w:ascii="Times New Roman" w:eastAsia="Verdana" w:hAnsi="Times New Roman" w:cs="Times New Roman"/>
          <w:sz w:val="15"/>
        </w:rPr>
      </w:pPr>
      <w:r w:rsidRPr="003E4588">
        <w:rPr>
          <w:rFonts w:ascii="Times New Roman" w:eastAsia="Verdana" w:hAnsi="Times New Roman" w:cs="Times New Roman"/>
          <w:noProof/>
          <w:sz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5AF81" wp14:editId="528AC8E5">
                <wp:simplePos x="0" y="0"/>
                <wp:positionH relativeFrom="column">
                  <wp:posOffset>51738</wp:posOffset>
                </wp:positionH>
                <wp:positionV relativeFrom="paragraph">
                  <wp:posOffset>41744</wp:posOffset>
                </wp:positionV>
                <wp:extent cx="318052" cy="63610"/>
                <wp:effectExtent l="0" t="0" r="25400" b="12700"/>
                <wp:wrapNone/>
                <wp:docPr id="1172435175" name="Prostokąt 1172435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636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34F4E" id="Prostokąt 1172435175" o:spid="_x0000_s1026" style="position:absolute;margin-left:4.05pt;margin-top:3.3pt;width:25.05pt;height: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" fillcolor="#0070c0" strokecolor="#41719c" strokeweight="1pt"/>
            </w:pict>
          </mc:Fallback>
        </mc:AlternateContent>
      </w:r>
      <w:r w:rsidRPr="003E4588">
        <w:rPr>
          <w:rFonts w:ascii="Times New Roman" w:eastAsia="Verdana" w:hAnsi="Times New Roman" w:cs="Times New Roman"/>
          <w:sz w:val="15"/>
        </w:rPr>
        <w:tab/>
        <w:t>ul. Bławatkowa,</w:t>
      </w:r>
    </w:p>
    <w:p w:rsidR="00EA11E5" w:rsidRPr="003E4588" w:rsidRDefault="00EA11E5" w:rsidP="00EA11E5">
      <w:pPr>
        <w:tabs>
          <w:tab w:val="left" w:pos="814"/>
        </w:tabs>
        <w:spacing w:after="3"/>
        <w:rPr>
          <w:rFonts w:ascii="Times New Roman" w:eastAsia="Verdana" w:hAnsi="Times New Roman" w:cs="Times New Roman"/>
          <w:sz w:val="15"/>
        </w:rPr>
      </w:pPr>
      <w:r w:rsidRPr="003E4588">
        <w:rPr>
          <w:rFonts w:ascii="Times New Roman" w:eastAsia="Verdana" w:hAnsi="Times New Roman" w:cs="Times New Roman"/>
          <w:noProof/>
          <w:color w:val="00B050"/>
          <w:sz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9DBA6" wp14:editId="797C3CB4">
                <wp:simplePos x="0" y="0"/>
                <wp:positionH relativeFrom="column">
                  <wp:posOffset>54113</wp:posOffset>
                </wp:positionH>
                <wp:positionV relativeFrom="paragraph">
                  <wp:posOffset>27332</wp:posOffset>
                </wp:positionV>
                <wp:extent cx="318052" cy="63610"/>
                <wp:effectExtent l="0" t="0" r="25400" b="1270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636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8CDBB" id="Prostokąt 16" o:spid="_x0000_s1026" style="position:absolute;margin-left:4.25pt;margin-top:2.15pt;width:25.05pt;height: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" fillcolor="#00b050" strokecolor="#00b050" strokeweight="1pt"/>
            </w:pict>
          </mc:Fallback>
        </mc:AlternateContent>
      </w:r>
      <w:r w:rsidRPr="003E4588">
        <w:rPr>
          <w:rFonts w:ascii="Times New Roman" w:eastAsia="Verdana" w:hAnsi="Times New Roman" w:cs="Times New Roman"/>
          <w:sz w:val="15"/>
        </w:rPr>
        <w:t xml:space="preserve">   </w:t>
      </w:r>
      <w:r w:rsidRPr="003E4588">
        <w:rPr>
          <w:rFonts w:ascii="Times New Roman" w:eastAsia="Verdana" w:hAnsi="Times New Roman" w:cs="Times New Roman"/>
          <w:sz w:val="15"/>
        </w:rPr>
        <w:tab/>
        <w:t>ul. Rumiankowa,</w:t>
      </w:r>
    </w:p>
    <w:p w:rsidR="00EA11E5" w:rsidRPr="003E4588" w:rsidRDefault="00EA11E5" w:rsidP="00EA11E5">
      <w:pPr>
        <w:tabs>
          <w:tab w:val="left" w:pos="814"/>
        </w:tabs>
        <w:spacing w:after="3"/>
        <w:rPr>
          <w:rFonts w:ascii="Times New Roman" w:eastAsia="Verdana" w:hAnsi="Times New Roman" w:cs="Times New Roman"/>
          <w:sz w:val="15"/>
        </w:rPr>
      </w:pPr>
      <w:r w:rsidRPr="003E4588">
        <w:rPr>
          <w:rFonts w:ascii="Times New Roman" w:eastAsia="Verdana" w:hAnsi="Times New Roman" w:cs="Times New Roman"/>
          <w:noProof/>
          <w:color w:val="00B050"/>
          <w:sz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28FAA" wp14:editId="330E41A7">
                <wp:simplePos x="0" y="0"/>
                <wp:positionH relativeFrom="margin">
                  <wp:posOffset>356235</wp:posOffset>
                </wp:positionH>
                <wp:positionV relativeFrom="paragraph">
                  <wp:posOffset>109221</wp:posOffset>
                </wp:positionV>
                <wp:extent cx="295275" cy="76200"/>
                <wp:effectExtent l="0" t="0" r="28575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275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FC67E" id="Prostokąt 25" o:spid="_x0000_s1026" style="position:absolute;margin-left:28.05pt;margin-top:8.6pt;width:23.25pt;height: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" fillcolor="red" strokecolor="red" strokeweight="1pt">
                <w10:wrap anchorx="margin"/>
              </v:rect>
            </w:pict>
          </mc:Fallback>
        </mc:AlternateContent>
      </w:r>
      <w:r w:rsidRPr="003E4588">
        <w:rPr>
          <w:rFonts w:ascii="Times New Roman" w:eastAsia="Verdana" w:hAnsi="Times New Roman" w:cs="Times New Roman"/>
          <w:noProof/>
          <w:color w:val="00B050"/>
          <w:sz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1B795" wp14:editId="445CA213">
                <wp:simplePos x="0" y="0"/>
                <wp:positionH relativeFrom="column">
                  <wp:posOffset>54444</wp:posOffset>
                </wp:positionH>
                <wp:positionV relativeFrom="paragraph">
                  <wp:posOffset>15737</wp:posOffset>
                </wp:positionV>
                <wp:extent cx="318052" cy="63610"/>
                <wp:effectExtent l="0" t="0" r="25400" b="1270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63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EFC44" id="Prostokąt 20" o:spid="_x0000_s1026" style="position:absolute;margin-left:4.3pt;margin-top:1.25pt;width:25.05pt;height: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" fillcolor="yellow" strokecolor="yellow" strokeweight="1pt"/>
            </w:pict>
          </mc:Fallback>
        </mc:AlternateContent>
      </w:r>
      <w:r w:rsidRPr="003E4588">
        <w:rPr>
          <w:rFonts w:ascii="Times New Roman" w:eastAsia="Verdana" w:hAnsi="Times New Roman" w:cs="Times New Roman"/>
          <w:sz w:val="15"/>
        </w:rPr>
        <w:t xml:space="preserve"> </w:t>
      </w:r>
      <w:r w:rsidRPr="003E4588">
        <w:rPr>
          <w:rFonts w:ascii="Times New Roman" w:eastAsia="Verdana" w:hAnsi="Times New Roman" w:cs="Times New Roman"/>
          <w:sz w:val="15"/>
        </w:rPr>
        <w:tab/>
        <w:t>ul. Stokrotkowa,</w:t>
      </w:r>
    </w:p>
    <w:p w:rsidR="00EA11E5" w:rsidRPr="003E4588" w:rsidRDefault="00EA11E5" w:rsidP="00EA11E5">
      <w:pPr>
        <w:spacing w:after="3"/>
        <w:rPr>
          <w:rFonts w:ascii="Times New Roman" w:hAnsi="Times New Roman" w:cs="Times New Roman"/>
        </w:rPr>
      </w:pPr>
      <w:r w:rsidRPr="003E4588">
        <w:rPr>
          <w:rFonts w:ascii="Times New Roman" w:eastAsia="Verdana" w:hAnsi="Times New Roman" w:cs="Times New Roman"/>
          <w:sz w:val="15"/>
        </w:rPr>
        <w:tab/>
        <w:t xml:space="preserve">  </w:t>
      </w:r>
      <w:r>
        <w:rPr>
          <w:rFonts w:ascii="Times New Roman" w:eastAsia="Verdana" w:hAnsi="Times New Roman" w:cs="Times New Roman"/>
          <w:sz w:val="15"/>
        </w:rPr>
        <w:t xml:space="preserve"> </w:t>
      </w:r>
      <w:r w:rsidRPr="003E4588">
        <w:rPr>
          <w:rFonts w:ascii="Times New Roman" w:eastAsia="Verdana" w:hAnsi="Times New Roman" w:cs="Times New Roman"/>
          <w:sz w:val="15"/>
        </w:rPr>
        <w:t>ul. Tymiankowa,</w:t>
      </w:r>
    </w:p>
    <w:p w:rsidR="00EA11E5" w:rsidRDefault="00EA11E5">
      <w:pPr>
        <w:pStyle w:val="Teksttreci30"/>
      </w:pPr>
    </w:p>
    <w:p w:rsidR="00EA11E5" w:rsidRDefault="00EA11E5">
      <w:pPr>
        <w:pStyle w:val="Teksttreci30"/>
      </w:pPr>
    </w:p>
    <w:p w:rsidR="00EA11E5" w:rsidRDefault="00EA11E5">
      <w:pPr>
        <w:pStyle w:val="Teksttreci30"/>
      </w:pPr>
    </w:p>
    <w:p w:rsidR="00EA11E5" w:rsidRDefault="00EA11E5">
      <w:pPr>
        <w:pStyle w:val="Teksttreci30"/>
      </w:pPr>
    </w:p>
    <w:p w:rsidR="00EA11E5" w:rsidRDefault="00EA11E5">
      <w:pPr>
        <w:pStyle w:val="Teksttreci30"/>
      </w:pPr>
    </w:p>
    <w:p w:rsidR="00EA11E5" w:rsidRDefault="00EA11E5">
      <w:pPr>
        <w:pStyle w:val="Teksttreci30"/>
      </w:pPr>
    </w:p>
    <w:p w:rsidR="00EA11E5" w:rsidRDefault="00EA11E5">
      <w:pPr>
        <w:pStyle w:val="Teksttreci30"/>
      </w:pPr>
    </w:p>
    <w:p w:rsidR="00E648AB" w:rsidRDefault="00000000">
      <w:pPr>
        <w:pStyle w:val="Teksttreci30"/>
        <w:sectPr w:rsidR="00E648AB">
          <w:type w:val="continuous"/>
          <w:pgSz w:w="11900" w:h="8400" w:orient="landscape"/>
          <w:pgMar w:top="1080" w:right="6461" w:bottom="26" w:left="970" w:header="0" w:footer="3" w:gutter="0"/>
          <w:cols w:space="720"/>
          <w:noEndnote/>
          <w:docGrid w:linePitch="360"/>
        </w:sectPr>
      </w:pPr>
      <w:r>
        <w:t>Id: 03C1DD23-782D-4E92-ACEF-8B250DC10AE5. Projekt</w:t>
      </w:r>
    </w:p>
    <w:p w:rsidR="00E648AB" w:rsidRDefault="00000000">
      <w:pPr>
        <w:pStyle w:val="Nagwek10"/>
        <w:keepNext/>
        <w:keepLines/>
      </w:pPr>
      <w:bookmarkStart w:id="2" w:name="bookmark5"/>
      <w:r>
        <w:lastRenderedPageBreak/>
        <w:t>Uzasadnienie</w:t>
      </w:r>
      <w:bookmarkEnd w:id="2"/>
    </w:p>
    <w:p w:rsidR="00E648AB" w:rsidRDefault="00000000">
      <w:pPr>
        <w:pStyle w:val="Nagwek10"/>
        <w:keepNext/>
        <w:keepLines/>
        <w:jc w:val="both"/>
      </w:pPr>
      <w:bookmarkStart w:id="3" w:name="bookmark7"/>
      <w:r>
        <w:t>do uchwały nr LIV. .2023 Rady Miejskiej Gminy Osieczna z dnia 29 czerwca 2023 r. w sprawie nadania</w:t>
      </w:r>
      <w:r>
        <w:br/>
        <w:t>nazwy ulicom w miejscowości Świerczyna</w:t>
      </w:r>
      <w:bookmarkEnd w:id="3"/>
    </w:p>
    <w:p w:rsidR="00E648AB" w:rsidRDefault="00000000">
      <w:pPr>
        <w:pStyle w:val="Teksttreci0"/>
        <w:jc w:val="both"/>
      </w:pPr>
      <w:r>
        <w:t>Zgodnie z art. 18 ust. 2 pkt 13 ustawy z dnia 8 marca 1990 r. o samorządzie gminnym (</w:t>
      </w:r>
      <w:proofErr w:type="spellStart"/>
      <w:r>
        <w:t>t.j</w:t>
      </w:r>
      <w:proofErr w:type="spellEnd"/>
      <w:r>
        <w:t>. Dz. U. z 2023 r.</w:t>
      </w:r>
      <w:r>
        <w:br/>
        <w:t>poz. 40 ze zmianami) do wyłącznej właściwości rady gminy należy podejmowanie uchwał w sprawach herbu</w:t>
      </w:r>
      <w:r>
        <w:br/>
        <w:t>gminy, nazw ulic i placów będących drogami publicznymi lub nazw dróg wewnętrznych w rozumieniu ustawy</w:t>
      </w:r>
      <w:r>
        <w:br/>
        <w:t>z dnia 21 marca o drogach publicznych (</w:t>
      </w:r>
      <w:proofErr w:type="spellStart"/>
      <w:r>
        <w:t>t.j</w:t>
      </w:r>
      <w:proofErr w:type="spellEnd"/>
      <w:r>
        <w:t>. Dz. U. z 2023 r. poz. 645 ze zmianami), a także wznoszenia</w:t>
      </w:r>
      <w:r>
        <w:br/>
        <w:t>pomników. Warunkiem skorzystania z upoważnienia do nadania nazwy ulicy jest uzyskanie pisemnej zgody</w:t>
      </w:r>
      <w:r>
        <w:br/>
        <w:t>właścicieli terenów, na których jest ona zlokalizowana (art. 8 ust. 1a ustawy o drogach publicznych). Celem</w:t>
      </w:r>
      <w:r>
        <w:br/>
        <w:t>uchwały jest nadanie nazwy nowo powstałej ulicy - ul. Tymiankowej, oraz uporządkowanie i przedłużenie</w:t>
      </w:r>
      <w:r>
        <w:br/>
        <w:t>nazw funkcjonujących już ulic: Bławatkowej, Stokrotkowej i Rumiankowej.</w:t>
      </w:r>
    </w:p>
    <w:p w:rsidR="00E648AB" w:rsidRDefault="00000000">
      <w:pPr>
        <w:pStyle w:val="Teksttreci0"/>
        <w:jc w:val="both"/>
      </w:pPr>
      <w:r>
        <w:t>W związku z rozbudową mieszkaniową w miejscowości Świerczyna zaistniała potrzeba nadania numerów</w:t>
      </w:r>
      <w:r>
        <w:br/>
        <w:t>porządkowych poszczególnym nieruchomościom. Zgodnie z wytycznymi w sprawie nadawania nazw ulicom</w:t>
      </w:r>
      <w:r>
        <w:br/>
        <w:t>i placom zawartymi w zarządzeniu Ministra Gospodarki Komunalnej przy ustalaniu nazw ulic należy w miarę</w:t>
      </w:r>
      <w:r>
        <w:br/>
        <w:t>możliwości uwzględnić jednolity charakter nazewnictwa w danym rejonie.</w:t>
      </w:r>
    </w:p>
    <w:p w:rsidR="00E648AB" w:rsidRDefault="00000000">
      <w:pPr>
        <w:pStyle w:val="Teksttreci0"/>
        <w:spacing w:after="900"/>
        <w:jc w:val="both"/>
      </w:pPr>
      <w:r>
        <w:t>Wobec powyższego podjęcie niniejszej uchwały jest uzasadnione.</w:t>
      </w:r>
    </w:p>
    <w:p w:rsidR="00E648AB" w:rsidRDefault="00EA11E5">
      <w:pPr>
        <w:pStyle w:val="Teksttreci0"/>
        <w:spacing w:after="480"/>
        <w:ind w:right="1660"/>
        <w:jc w:val="right"/>
      </w:pPr>
      <w:r>
        <w:t xml:space="preserve">                   </w:t>
      </w:r>
      <w:r w:rsidR="00000000">
        <w:t>Burmistrz Gminy Osieczna</w:t>
      </w:r>
    </w:p>
    <w:p w:rsidR="00E648AB" w:rsidRDefault="00EA11E5" w:rsidP="00EA11E5">
      <w:pPr>
        <w:pStyle w:val="Nagwek10"/>
        <w:keepNext/>
        <w:keepLines/>
        <w:ind w:right="1660"/>
      </w:pPr>
      <w:bookmarkStart w:id="4" w:name="bookmark9"/>
      <w:r>
        <w:t xml:space="preserve">                                                                                                            </w:t>
      </w:r>
      <w:r w:rsidR="00000000">
        <w:t>Stanisław Glapiak</w:t>
      </w:r>
      <w:bookmarkEnd w:id="4"/>
    </w:p>
    <w:sectPr w:rsidR="00E648AB">
      <w:pgSz w:w="11900" w:h="16840"/>
      <w:pgMar w:top="1642" w:right="982" w:bottom="1642" w:left="9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579F" w:rsidRDefault="00D5579F">
      <w:r>
        <w:separator/>
      </w:r>
    </w:p>
  </w:endnote>
  <w:endnote w:type="continuationSeparator" w:id="0">
    <w:p w:rsidR="00D5579F" w:rsidRDefault="00D5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8AB" w:rsidRDefault="00E648AB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8AB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48AB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03C1DD23-782D-4E92-ACEF-8B250DC10AE5.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9.8pt;margin-top:820.35pt;width:494.15pt;height:8.4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ImoLcffAAAADQEAAA8AAAAAAAAAAAAAAAAA1QMAAGRycy9k&#10;b3ducmV2LnhtbFBLBQYAAAAABAAEAPMAAADhBAAAAAA=&#10;" filled="f" stroked="f">
              <v:textbox style="mso-fit-shape-to-text:t" inset="0,0,0,0">
                <w:txbxContent>
                  <w:p w:rsidR="00E648AB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03C1DD23-782D-4E92-ACEF-8B250DC10AE5.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579F" w:rsidRDefault="00D5579F"/>
  </w:footnote>
  <w:footnote w:type="continuationSeparator" w:id="0">
    <w:p w:rsidR="00D5579F" w:rsidRDefault="00D557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11919"/>
    <w:multiLevelType w:val="multilevel"/>
    <w:tmpl w:val="EEFE4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DD3F6C"/>
    <w:multiLevelType w:val="multilevel"/>
    <w:tmpl w:val="A4D4CFC4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6450393">
    <w:abstractNumId w:val="1"/>
  </w:num>
  <w:num w:numId="2" w16cid:durableId="188417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AB"/>
    <w:rsid w:val="00D5579F"/>
    <w:rsid w:val="00E648AB"/>
    <w:rsid w:val="00EA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391D"/>
  <w15:docId w15:val="{7CE57335-F897-4629-BFB2-E4C4BB55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30">
    <w:name w:val="Tekst treści (3)"/>
    <w:basedOn w:val="Normalny"/>
    <w:link w:val="Teksttreci3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pacing w:after="1160" w:line="264" w:lineRule="auto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LIV.   .2023 Rady Miejskiej Gminy Osieczna z dnia 29 czerwca 2023 r. w sprawie nadania nazwy ulicom w miejscowości Świerczyna</dc:title>
  <dc:subject>Uchwała Nr LIV.   .2023 z dnia 29 czerwca 2023 r. Rady Miejskiej Gminy Osieczna w sprawie nadania nazwy ulicom w miejscowości Świerczyna</dc:subject>
  <dc:creator>Rada Miejska Gminy Osieczna</dc:creator>
  <cp:keywords/>
  <cp:lastModifiedBy>Marta Skorupka</cp:lastModifiedBy>
  <cp:revision>2</cp:revision>
  <dcterms:created xsi:type="dcterms:W3CDTF">2023-06-21T06:07:00Z</dcterms:created>
  <dcterms:modified xsi:type="dcterms:W3CDTF">2023-06-21T06:10:00Z</dcterms:modified>
</cp:coreProperties>
</file>