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DD2D6" w14:textId="76F129A7" w:rsidR="00CF039E" w:rsidRPr="0097501E" w:rsidRDefault="005668B8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1</w:t>
      </w:r>
      <w:r w:rsidR="004B0E8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E80">
        <w:rPr>
          <w:rFonts w:ascii="Times New Roman" w:hAnsi="Times New Roman" w:cs="Times New Roman"/>
          <w:sz w:val="24"/>
          <w:szCs w:val="24"/>
        </w:rPr>
        <w:t>kwietnia</w:t>
      </w:r>
      <w:r w:rsidR="00E15C15">
        <w:rPr>
          <w:rFonts w:ascii="Times New Roman" w:hAnsi="Times New Roman" w:cs="Times New Roman"/>
          <w:sz w:val="24"/>
          <w:szCs w:val="24"/>
        </w:rPr>
        <w:t xml:space="preserve"> 202</w:t>
      </w:r>
      <w:r w:rsidR="004B0E80">
        <w:rPr>
          <w:rFonts w:ascii="Times New Roman" w:hAnsi="Times New Roman" w:cs="Times New Roman"/>
          <w:sz w:val="24"/>
          <w:szCs w:val="24"/>
        </w:rPr>
        <w:t>3</w:t>
      </w:r>
      <w:r w:rsidR="0097501E"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8FE24CC" w14:textId="5F1FC5AD" w:rsidR="0097501E" w:rsidRDefault="00B02E03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4B0E80">
        <w:rPr>
          <w:rFonts w:ascii="Times New Roman" w:hAnsi="Times New Roman" w:cs="Times New Roman"/>
          <w:sz w:val="24"/>
          <w:szCs w:val="24"/>
        </w:rPr>
        <w:t>6</w:t>
      </w:r>
      <w:r w:rsidR="00770C13">
        <w:rPr>
          <w:rFonts w:ascii="Times New Roman" w:hAnsi="Times New Roman" w:cs="Times New Roman"/>
          <w:sz w:val="24"/>
          <w:szCs w:val="24"/>
        </w:rPr>
        <w:t>.</w:t>
      </w:r>
      <w:r w:rsidR="00E15C15">
        <w:rPr>
          <w:rFonts w:ascii="Times New Roman" w:hAnsi="Times New Roman" w:cs="Times New Roman"/>
          <w:sz w:val="24"/>
          <w:szCs w:val="24"/>
        </w:rPr>
        <w:t>202</w:t>
      </w:r>
      <w:r w:rsidR="00D10192">
        <w:rPr>
          <w:rFonts w:ascii="Times New Roman" w:hAnsi="Times New Roman" w:cs="Times New Roman"/>
          <w:sz w:val="24"/>
          <w:szCs w:val="24"/>
        </w:rPr>
        <w:t>3</w:t>
      </w:r>
    </w:p>
    <w:p w14:paraId="08D683C6" w14:textId="77777777" w:rsidR="0097501E" w:rsidRDefault="0097501E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889F85B" w14:textId="77777777" w:rsidR="0097501E" w:rsidRDefault="0097501E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0098217" w14:textId="4D9373B8" w:rsidR="0097501E" w:rsidRDefault="004B0E80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0E1F88FF" w14:textId="5576E6B0" w:rsidR="004B0E80" w:rsidRPr="0097501E" w:rsidRDefault="004B0E80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17D08DB1" w14:textId="77777777"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7501E">
        <w:rPr>
          <w:rFonts w:ascii="Times New Roman" w:hAnsi="Times New Roman" w:cs="Times New Roman"/>
          <w:b/>
          <w:sz w:val="24"/>
          <w:szCs w:val="24"/>
        </w:rPr>
        <w:t xml:space="preserve"> wszczęciu postępowania administracyjnego</w:t>
      </w:r>
    </w:p>
    <w:p w14:paraId="36D870E7" w14:textId="77777777"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703133" w14:textId="77777777"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C3EDA" w14:textId="2A988689" w:rsidR="00625D9D" w:rsidRDefault="0097501E" w:rsidP="009750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49 oraz </w:t>
      </w:r>
      <w:r w:rsidR="00770C13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61 ustawy z dnia 14 czerwca 1960 r. Kodeks postępowania admin</w:t>
      </w:r>
      <w:r w:rsidR="00990E6A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990E6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90E6A">
        <w:rPr>
          <w:rFonts w:ascii="Times New Roman" w:hAnsi="Times New Roman" w:cs="Times New Roman"/>
          <w:sz w:val="24"/>
          <w:szCs w:val="24"/>
        </w:rPr>
        <w:t>. Dz. U. z 202</w:t>
      </w:r>
      <w:r w:rsidR="004B0E80">
        <w:rPr>
          <w:rFonts w:ascii="Times New Roman" w:hAnsi="Times New Roman" w:cs="Times New Roman"/>
          <w:sz w:val="24"/>
          <w:szCs w:val="24"/>
        </w:rPr>
        <w:t>2</w:t>
      </w:r>
      <w:r w:rsidR="00990E6A">
        <w:rPr>
          <w:rFonts w:ascii="Times New Roman" w:hAnsi="Times New Roman" w:cs="Times New Roman"/>
          <w:sz w:val="24"/>
          <w:szCs w:val="24"/>
        </w:rPr>
        <w:t xml:space="preserve"> r. poz. </w:t>
      </w:r>
      <w:r w:rsidR="004B0E80">
        <w:rPr>
          <w:rFonts w:ascii="Times New Roman" w:hAnsi="Times New Roman" w:cs="Times New Roman"/>
          <w:sz w:val="24"/>
          <w:szCs w:val="24"/>
        </w:rPr>
        <w:t>2000</w:t>
      </w:r>
      <w:r w:rsidR="00E15C15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  <w:r w:rsidR="00625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związku z art. 73 ust. 1 </w:t>
      </w:r>
      <w:r w:rsidR="004B0E80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4B0E80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 xml:space="preserve">75 ust. </w:t>
      </w:r>
      <w:r w:rsidR="004B0E80">
        <w:rPr>
          <w:rFonts w:ascii="Times New Roman" w:hAnsi="Times New Roman" w:cs="Times New Roman"/>
          <w:sz w:val="24"/>
          <w:szCs w:val="24"/>
        </w:rPr>
        <w:t>1 pkt 4</w:t>
      </w:r>
      <w:r>
        <w:rPr>
          <w:rFonts w:ascii="Times New Roman" w:hAnsi="Times New Roman" w:cs="Times New Roman"/>
          <w:sz w:val="24"/>
          <w:szCs w:val="24"/>
        </w:rPr>
        <w:t xml:space="preserve"> ustawy z dnia 3 października  2008 r. o udostępnianiu informacji </w:t>
      </w:r>
      <w:r w:rsidR="004B0E8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o środowisku i jego ochronie, udziale społeczeństwa w ochronie środowiska oraz o ocenach</w:t>
      </w:r>
      <w:r w:rsidR="00DB037C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B037C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B037C">
        <w:rPr>
          <w:rFonts w:ascii="Times New Roman" w:hAnsi="Times New Roman" w:cs="Times New Roman"/>
          <w:sz w:val="24"/>
          <w:szCs w:val="24"/>
        </w:rPr>
        <w:t>.</w:t>
      </w:r>
      <w:r w:rsidR="0071641A">
        <w:rPr>
          <w:rFonts w:ascii="Times New Roman" w:hAnsi="Times New Roman" w:cs="Times New Roman"/>
          <w:sz w:val="24"/>
          <w:szCs w:val="24"/>
        </w:rPr>
        <w:t xml:space="preserve"> Dz. U. z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41A">
        <w:rPr>
          <w:rFonts w:ascii="Times New Roman" w:hAnsi="Times New Roman" w:cs="Times New Roman"/>
          <w:sz w:val="24"/>
          <w:szCs w:val="24"/>
        </w:rPr>
        <w:t>r. poz. 1029</w:t>
      </w:r>
      <w:r w:rsidR="00DB037C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DA41C6C" w14:textId="77777777" w:rsidR="00DB037C" w:rsidRDefault="00DB037C" w:rsidP="009750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BE30C03" w14:textId="77777777" w:rsidR="00625D9D" w:rsidRPr="00770759" w:rsidRDefault="00625D9D" w:rsidP="00625D9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1050B273" w14:textId="77777777" w:rsid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2DA93B6" w14:textId="582005B5" w:rsidR="006C6337" w:rsidRDefault="00E15C15" w:rsidP="006C633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wszczęciu postępowania admin</w:t>
      </w:r>
      <w:r w:rsidR="006C6337">
        <w:rPr>
          <w:rFonts w:ascii="Times New Roman" w:hAnsi="Times New Roman" w:cs="Times New Roman"/>
          <w:sz w:val="24"/>
          <w:szCs w:val="24"/>
        </w:rPr>
        <w:t>istracyjn</w:t>
      </w:r>
      <w:r w:rsidR="005668B8">
        <w:rPr>
          <w:rFonts w:ascii="Times New Roman" w:hAnsi="Times New Roman" w:cs="Times New Roman"/>
          <w:sz w:val="24"/>
          <w:szCs w:val="24"/>
        </w:rPr>
        <w:t>ego z wniosku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41A">
        <w:rPr>
          <w:rFonts w:ascii="Times New Roman" w:hAnsi="Times New Roman" w:cs="Times New Roman"/>
          <w:sz w:val="24"/>
          <w:szCs w:val="24"/>
        </w:rPr>
        <w:t>firmy</w:t>
      </w:r>
      <w:r w:rsidR="004B0E80">
        <w:rPr>
          <w:rFonts w:ascii="Times New Roman" w:hAnsi="Times New Roman" w:cs="Times New Roman"/>
          <w:sz w:val="24"/>
          <w:szCs w:val="24"/>
        </w:rPr>
        <w:t xml:space="preserve"> </w:t>
      </w:r>
      <w:r w:rsidR="0071641A">
        <w:rPr>
          <w:rFonts w:ascii="Times New Roman" w:hAnsi="Times New Roman" w:cs="Times New Roman"/>
          <w:sz w:val="24"/>
          <w:szCs w:val="24"/>
        </w:rPr>
        <w:t xml:space="preserve">,,J. P. AUTO” Spółka cywilna Przemysław </w:t>
      </w:r>
      <w:proofErr w:type="spellStart"/>
      <w:r w:rsidR="0071641A">
        <w:rPr>
          <w:rFonts w:ascii="Times New Roman" w:hAnsi="Times New Roman" w:cs="Times New Roman"/>
          <w:sz w:val="24"/>
          <w:szCs w:val="24"/>
        </w:rPr>
        <w:t>Raburski</w:t>
      </w:r>
      <w:proofErr w:type="spellEnd"/>
      <w:r w:rsidR="0071641A">
        <w:rPr>
          <w:rFonts w:ascii="Times New Roman" w:hAnsi="Times New Roman" w:cs="Times New Roman"/>
          <w:sz w:val="24"/>
          <w:szCs w:val="24"/>
        </w:rPr>
        <w:t xml:space="preserve">, Jarosław </w:t>
      </w:r>
      <w:proofErr w:type="spellStart"/>
      <w:r w:rsidR="0071641A">
        <w:rPr>
          <w:rFonts w:ascii="Times New Roman" w:hAnsi="Times New Roman" w:cs="Times New Roman"/>
          <w:sz w:val="24"/>
          <w:szCs w:val="24"/>
        </w:rPr>
        <w:t>Bajzert</w:t>
      </w:r>
      <w:proofErr w:type="spellEnd"/>
      <w:r w:rsidR="0071641A">
        <w:rPr>
          <w:rFonts w:ascii="Times New Roman" w:hAnsi="Times New Roman" w:cs="Times New Roman"/>
          <w:sz w:val="24"/>
          <w:szCs w:val="24"/>
        </w:rPr>
        <w:t xml:space="preserve"> z siedzibą ul. Je</w:t>
      </w:r>
      <w:r w:rsidR="007644EB">
        <w:rPr>
          <w:rFonts w:ascii="Times New Roman" w:hAnsi="Times New Roman" w:cs="Times New Roman"/>
          <w:sz w:val="24"/>
          <w:szCs w:val="24"/>
        </w:rPr>
        <w:t xml:space="preserve">ziorna 1, </w:t>
      </w:r>
      <w:r w:rsidR="0071641A">
        <w:rPr>
          <w:rFonts w:ascii="Times New Roman" w:hAnsi="Times New Roman" w:cs="Times New Roman"/>
          <w:sz w:val="24"/>
          <w:szCs w:val="24"/>
        </w:rPr>
        <w:t xml:space="preserve">64-113 Osieczna, działającej przez pełnomocnika Przedsiębiorstwo Wielobranżowe PRO-GEO Daniel Danielewski </w:t>
      </w:r>
      <w:r w:rsidR="004B0E8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1641A">
        <w:rPr>
          <w:rFonts w:ascii="Times New Roman" w:hAnsi="Times New Roman" w:cs="Times New Roman"/>
          <w:sz w:val="24"/>
          <w:szCs w:val="24"/>
        </w:rPr>
        <w:t>z siedzibą Dąbrowa ul. Krótka 6, 62-070 Dopiewo</w:t>
      </w:r>
      <w:r w:rsidR="006C6337">
        <w:rPr>
          <w:rFonts w:ascii="Times New Roman" w:hAnsi="Times New Roman" w:cs="Times New Roman"/>
          <w:sz w:val="24"/>
          <w:szCs w:val="24"/>
        </w:rPr>
        <w:t xml:space="preserve">, w sprawie wydania decyzji </w:t>
      </w:r>
      <w:r w:rsidR="004B0E8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C6337">
        <w:rPr>
          <w:rFonts w:ascii="Times New Roman" w:hAnsi="Times New Roman" w:cs="Times New Roman"/>
          <w:sz w:val="24"/>
          <w:szCs w:val="24"/>
        </w:rPr>
        <w:t xml:space="preserve">o środowiskowych uwarunkowaniach dla przedsięwzięcia polegającego na </w:t>
      </w:r>
      <w:r w:rsidR="0071641A" w:rsidRPr="0071641A">
        <w:rPr>
          <w:rFonts w:ascii="Times New Roman" w:hAnsi="Times New Roman" w:cs="Times New Roman"/>
          <w:sz w:val="24"/>
          <w:szCs w:val="24"/>
        </w:rPr>
        <w:t xml:space="preserve">,,Dalszej eksploatacji odkrywkowej kruszywa naturalnego OSIECZNA </w:t>
      </w:r>
      <w:r w:rsidR="004B0E80">
        <w:rPr>
          <w:rFonts w:ascii="Times New Roman" w:hAnsi="Times New Roman" w:cs="Times New Roman"/>
          <w:sz w:val="24"/>
          <w:szCs w:val="24"/>
        </w:rPr>
        <w:t>VI</w:t>
      </w:r>
      <w:r w:rsidR="0071641A" w:rsidRPr="0071641A">
        <w:rPr>
          <w:rFonts w:ascii="Times New Roman" w:hAnsi="Times New Roman" w:cs="Times New Roman"/>
          <w:sz w:val="24"/>
          <w:szCs w:val="24"/>
        </w:rPr>
        <w:t xml:space="preserve">”. Inwestycja realizowana będzie na działkach ewidencyjnych nr </w:t>
      </w:r>
      <w:r w:rsidR="004B0E80">
        <w:rPr>
          <w:rFonts w:ascii="Times New Roman" w:hAnsi="Times New Roman" w:cs="Times New Roman"/>
          <w:sz w:val="24"/>
          <w:szCs w:val="24"/>
        </w:rPr>
        <w:t>246/1, 247/1, 248, 249 i 250</w:t>
      </w:r>
      <w:r w:rsidR="005668B8">
        <w:rPr>
          <w:rFonts w:ascii="Times New Roman" w:hAnsi="Times New Roman" w:cs="Times New Roman"/>
          <w:sz w:val="24"/>
          <w:szCs w:val="24"/>
        </w:rPr>
        <w:t>, obręb geodezyjny</w:t>
      </w:r>
      <w:r w:rsidR="0071641A" w:rsidRPr="0071641A">
        <w:rPr>
          <w:rFonts w:ascii="Times New Roman" w:hAnsi="Times New Roman" w:cs="Times New Roman"/>
          <w:sz w:val="24"/>
          <w:szCs w:val="24"/>
        </w:rPr>
        <w:t xml:space="preserve"> Wojnowice, gmina Osieczna</w:t>
      </w:r>
      <w:r w:rsidR="006C6337">
        <w:rPr>
          <w:rFonts w:ascii="Times New Roman" w:hAnsi="Times New Roman" w:cs="Times New Roman"/>
          <w:sz w:val="24"/>
          <w:szCs w:val="24"/>
        </w:rPr>
        <w:t>.</w:t>
      </w:r>
    </w:p>
    <w:p w14:paraId="16616DDC" w14:textId="77777777" w:rsidR="005D7BE2" w:rsidRDefault="005D7BE2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2C04201" w14:textId="040FDDCF" w:rsidR="00770759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</w:t>
      </w:r>
      <w:r w:rsidR="006C6337">
        <w:rPr>
          <w:rFonts w:ascii="Times New Roman" w:hAnsi="Times New Roman" w:cs="Times New Roman"/>
          <w:sz w:val="24"/>
          <w:szCs w:val="24"/>
        </w:rPr>
        <w:t xml:space="preserve"> postępowania</w:t>
      </w:r>
      <w:r>
        <w:rPr>
          <w:rFonts w:ascii="Times New Roman" w:hAnsi="Times New Roman" w:cs="Times New Roman"/>
          <w:sz w:val="24"/>
          <w:szCs w:val="24"/>
        </w:rPr>
        <w:t xml:space="preserve">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759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B037C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B03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Dz. U. z </w:t>
      </w:r>
      <w:r w:rsidR="0071641A">
        <w:rPr>
          <w:rFonts w:ascii="Times New Roman" w:hAnsi="Times New Roman" w:cs="Times New Roman"/>
          <w:sz w:val="24"/>
          <w:szCs w:val="24"/>
        </w:rPr>
        <w:t>2022 r. poz. 1029</w:t>
      </w:r>
      <w:r w:rsidR="00DB037C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  <w:r w:rsidR="00770759">
        <w:rPr>
          <w:rFonts w:ascii="Times New Roman" w:hAnsi="Times New Roman" w:cs="Times New Roman"/>
          <w:sz w:val="24"/>
          <w:szCs w:val="24"/>
        </w:rPr>
        <w:t xml:space="preserve"> oraz art. 49 ustawy </w:t>
      </w:r>
      <w:r w:rsidR="00770759" w:rsidRPr="00770759">
        <w:rPr>
          <w:rFonts w:ascii="Times New Roman" w:hAnsi="Times New Roman" w:cs="Times New Roman"/>
          <w:i/>
          <w:sz w:val="24"/>
          <w:szCs w:val="24"/>
        </w:rPr>
        <w:t>Kpa</w:t>
      </w:r>
      <w:r w:rsidR="007707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0E6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90E6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90E6A">
        <w:rPr>
          <w:rFonts w:ascii="Times New Roman" w:hAnsi="Times New Roman" w:cs="Times New Roman"/>
          <w:sz w:val="24"/>
          <w:szCs w:val="24"/>
        </w:rPr>
        <w:t xml:space="preserve">. Dz. U. </w:t>
      </w:r>
      <w:r w:rsidR="006C633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90E6A">
        <w:rPr>
          <w:rFonts w:ascii="Times New Roman" w:hAnsi="Times New Roman" w:cs="Times New Roman"/>
          <w:sz w:val="24"/>
          <w:szCs w:val="24"/>
        </w:rPr>
        <w:t>z</w:t>
      </w:r>
      <w:r w:rsidR="006C6337">
        <w:rPr>
          <w:rFonts w:ascii="Times New Roman" w:hAnsi="Times New Roman" w:cs="Times New Roman"/>
          <w:sz w:val="24"/>
          <w:szCs w:val="24"/>
        </w:rPr>
        <w:t xml:space="preserve"> 202</w:t>
      </w:r>
      <w:r w:rsidR="004B0E80">
        <w:rPr>
          <w:rFonts w:ascii="Times New Roman" w:hAnsi="Times New Roman" w:cs="Times New Roman"/>
          <w:sz w:val="24"/>
          <w:szCs w:val="24"/>
        </w:rPr>
        <w:t>2</w:t>
      </w:r>
      <w:r w:rsidR="006C6337">
        <w:rPr>
          <w:rFonts w:ascii="Times New Roman" w:hAnsi="Times New Roman" w:cs="Times New Roman"/>
          <w:sz w:val="24"/>
          <w:szCs w:val="24"/>
        </w:rPr>
        <w:t xml:space="preserve"> r.</w:t>
      </w:r>
      <w:r w:rsidR="00990E6A">
        <w:rPr>
          <w:rFonts w:ascii="Times New Roman" w:hAnsi="Times New Roman" w:cs="Times New Roman"/>
          <w:sz w:val="24"/>
          <w:szCs w:val="24"/>
        </w:rPr>
        <w:t xml:space="preserve"> poz. </w:t>
      </w:r>
      <w:r w:rsidR="004B0E80">
        <w:rPr>
          <w:rFonts w:ascii="Times New Roman" w:hAnsi="Times New Roman" w:cs="Times New Roman"/>
          <w:sz w:val="24"/>
          <w:szCs w:val="24"/>
        </w:rPr>
        <w:t>2000</w:t>
      </w:r>
      <w:r w:rsidR="00E15C15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BF2472">
        <w:rPr>
          <w:rFonts w:ascii="Times New Roman" w:hAnsi="Times New Roman" w:cs="Times New Roman"/>
          <w:sz w:val="24"/>
          <w:szCs w:val="24"/>
        </w:rPr>
        <w:t>) zawiadomienie zostaje podane S</w:t>
      </w:r>
      <w:r w:rsidR="00770759">
        <w:rPr>
          <w:rFonts w:ascii="Times New Roman" w:hAnsi="Times New Roman" w:cs="Times New Roman"/>
          <w:sz w:val="24"/>
          <w:szCs w:val="24"/>
        </w:rPr>
        <w:t xml:space="preserve">tronom postępowania do wiadomości poprzez zamieszczenie na stronie Biuletynu Informacji Publicznej </w:t>
      </w:r>
      <w:hyperlink r:id="rId5" w:history="1">
        <w:r w:rsidR="0071641A" w:rsidRPr="00134CCA">
          <w:rPr>
            <w:rStyle w:val="Hipercze"/>
            <w:rFonts w:ascii="Times New Roman" w:hAnsi="Times New Roman" w:cs="Times New Roman"/>
            <w:sz w:val="24"/>
            <w:szCs w:val="24"/>
          </w:rPr>
          <w:t>https://osieczna.biuletyn.net</w:t>
        </w:r>
      </w:hyperlink>
      <w:r w:rsidR="00770759">
        <w:rPr>
          <w:rFonts w:ascii="Times New Roman" w:hAnsi="Times New Roman" w:cs="Times New Roman"/>
          <w:sz w:val="24"/>
          <w:szCs w:val="24"/>
        </w:rPr>
        <w:t>,</w:t>
      </w:r>
      <w:r w:rsidR="0071641A">
        <w:rPr>
          <w:rFonts w:ascii="Times New Roman" w:hAnsi="Times New Roman" w:cs="Times New Roman"/>
          <w:sz w:val="24"/>
          <w:szCs w:val="24"/>
        </w:rPr>
        <w:t xml:space="preserve"> </w:t>
      </w:r>
      <w:r w:rsidR="00770759">
        <w:rPr>
          <w:rFonts w:ascii="Times New Roman" w:hAnsi="Times New Roman" w:cs="Times New Roman"/>
          <w:sz w:val="24"/>
          <w:szCs w:val="24"/>
        </w:rPr>
        <w:t xml:space="preserve">na tablicy ogłoszeń Urzędu Gminy Osieczna ul. Powstańców Wielkopolskich </w:t>
      </w:r>
      <w:r w:rsidR="006C6337">
        <w:rPr>
          <w:rFonts w:ascii="Times New Roman" w:hAnsi="Times New Roman" w:cs="Times New Roman"/>
          <w:sz w:val="24"/>
          <w:szCs w:val="24"/>
        </w:rPr>
        <w:t>6,</w:t>
      </w:r>
      <w:r w:rsidR="00BA2C4D">
        <w:rPr>
          <w:rFonts w:ascii="Times New Roman" w:hAnsi="Times New Roman" w:cs="Times New Roman"/>
          <w:sz w:val="24"/>
          <w:szCs w:val="24"/>
        </w:rPr>
        <w:t xml:space="preserve"> 64-113 Osieczna, </w:t>
      </w:r>
      <w:r w:rsidR="00DB037C">
        <w:rPr>
          <w:rFonts w:ascii="Times New Roman" w:hAnsi="Times New Roman" w:cs="Times New Roman"/>
          <w:sz w:val="24"/>
          <w:szCs w:val="24"/>
        </w:rPr>
        <w:t>w miejsco</w:t>
      </w:r>
      <w:r w:rsidR="00BA2C4D">
        <w:rPr>
          <w:rFonts w:ascii="Times New Roman" w:hAnsi="Times New Roman" w:cs="Times New Roman"/>
          <w:sz w:val="24"/>
          <w:szCs w:val="24"/>
        </w:rPr>
        <w:t xml:space="preserve">wości </w:t>
      </w:r>
      <w:r w:rsidR="0071641A">
        <w:rPr>
          <w:rFonts w:ascii="Times New Roman" w:hAnsi="Times New Roman" w:cs="Times New Roman"/>
          <w:sz w:val="24"/>
          <w:szCs w:val="24"/>
        </w:rPr>
        <w:t>Wojnowice</w:t>
      </w:r>
      <w:r w:rsidR="00990E6A">
        <w:rPr>
          <w:rFonts w:ascii="Times New Roman" w:hAnsi="Times New Roman" w:cs="Times New Roman"/>
          <w:sz w:val="24"/>
          <w:szCs w:val="24"/>
        </w:rPr>
        <w:t xml:space="preserve"> </w:t>
      </w:r>
      <w:r w:rsidR="00770759">
        <w:rPr>
          <w:rFonts w:ascii="Times New Roman" w:hAnsi="Times New Roman" w:cs="Times New Roman"/>
          <w:sz w:val="24"/>
          <w:szCs w:val="24"/>
        </w:rPr>
        <w:t>w sposób zwyczajowo przyjęty.</w:t>
      </w:r>
    </w:p>
    <w:p w14:paraId="14B0E9DF" w14:textId="77777777" w:rsidR="00770759" w:rsidRDefault="0077075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208CAC1" w14:textId="77777777" w:rsidR="00625D9D" w:rsidRDefault="0077075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</w:t>
      </w:r>
      <w:r w:rsidR="00DB037C">
        <w:rPr>
          <w:rFonts w:ascii="Times New Roman" w:hAnsi="Times New Roman" w:cs="Times New Roman"/>
          <w:sz w:val="24"/>
          <w:szCs w:val="24"/>
        </w:rPr>
        <w:t>oby, którym przysługuje status S</w:t>
      </w:r>
      <w:r>
        <w:rPr>
          <w:rFonts w:ascii="Times New Roman" w:hAnsi="Times New Roman" w:cs="Times New Roman"/>
          <w:sz w:val="24"/>
          <w:szCs w:val="24"/>
        </w:rPr>
        <w:t xml:space="preserve">trony                               o uprawnieniach wynikających z art. 10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                     w każdym stadium postępowania. Przeglądanie akt sprawy, sporządzanie z nich notatek                                 i odpisów oraz wnoszenie uwag zapewni</w:t>
      </w:r>
      <w:r w:rsidR="005D7BE2">
        <w:rPr>
          <w:rFonts w:ascii="Times New Roman" w:hAnsi="Times New Roman" w:cs="Times New Roman"/>
          <w:sz w:val="24"/>
          <w:szCs w:val="24"/>
        </w:rPr>
        <w:t xml:space="preserve">amy w siedzibie Urzędu </w:t>
      </w:r>
      <w:r>
        <w:rPr>
          <w:rFonts w:ascii="Times New Roman" w:hAnsi="Times New Roman" w:cs="Times New Roman"/>
          <w:sz w:val="24"/>
          <w:szCs w:val="24"/>
        </w:rPr>
        <w:t xml:space="preserve">Gminy Osieczna przy </w:t>
      </w:r>
      <w:r w:rsidR="008D610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ul. Powstańców Wielkopolskich 6, </w:t>
      </w:r>
      <w:r w:rsidR="00BA2C4D">
        <w:rPr>
          <w:rFonts w:ascii="Times New Roman" w:hAnsi="Times New Roman" w:cs="Times New Roman"/>
          <w:sz w:val="24"/>
          <w:szCs w:val="24"/>
        </w:rPr>
        <w:t xml:space="preserve">64-113 Osieczna, </w:t>
      </w:r>
      <w:r>
        <w:rPr>
          <w:rFonts w:ascii="Times New Roman" w:hAnsi="Times New Roman" w:cs="Times New Roman"/>
          <w:sz w:val="24"/>
          <w:szCs w:val="24"/>
        </w:rPr>
        <w:t>biuro nr 7 w godzinach pracy Urzędu</w:t>
      </w:r>
      <w:r w:rsidR="008D6107">
        <w:rPr>
          <w:rFonts w:ascii="Times New Roman" w:hAnsi="Times New Roman" w:cs="Times New Roman"/>
          <w:sz w:val="24"/>
          <w:szCs w:val="24"/>
        </w:rPr>
        <w:t xml:space="preserve">,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tj. poniedziałek 8.00-16.00, wtorek-piątek 7.00 – 15.00.</w:t>
      </w:r>
    </w:p>
    <w:p w14:paraId="0657378B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AFA7269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50418B5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934CD8B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9BE15A8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C517E70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D6C4F33" w14:textId="77777777" w:rsidR="00770C13" w:rsidRDefault="00770C13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203433A" w14:textId="77777777" w:rsidR="00D23465" w:rsidRDefault="00D23465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B77D9B4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FE79B32" w14:textId="0B7E6CDE" w:rsidR="00625D9D" w:rsidRPr="00625D9D" w:rsidRDefault="007644EB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4B0E80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B0E80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B0E80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dnia 1</w:t>
      </w:r>
      <w:r w:rsidR="004B0E8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E80">
        <w:rPr>
          <w:rFonts w:ascii="Times New Roman" w:hAnsi="Times New Roman" w:cs="Times New Roman"/>
          <w:sz w:val="24"/>
          <w:szCs w:val="24"/>
        </w:rPr>
        <w:t>kwietnia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B0E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75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4B0E80"/>
    <w:rsid w:val="005668B8"/>
    <w:rsid w:val="005D7BE2"/>
    <w:rsid w:val="00625D9D"/>
    <w:rsid w:val="006879B1"/>
    <w:rsid w:val="006C6337"/>
    <w:rsid w:val="0071641A"/>
    <w:rsid w:val="007644EB"/>
    <w:rsid w:val="00770759"/>
    <w:rsid w:val="00770C13"/>
    <w:rsid w:val="008D6107"/>
    <w:rsid w:val="0091241A"/>
    <w:rsid w:val="0097501E"/>
    <w:rsid w:val="00990E6A"/>
    <w:rsid w:val="00A45585"/>
    <w:rsid w:val="00A67F22"/>
    <w:rsid w:val="00B02E03"/>
    <w:rsid w:val="00BA2C4D"/>
    <w:rsid w:val="00BF2472"/>
    <w:rsid w:val="00C97913"/>
    <w:rsid w:val="00CF039E"/>
    <w:rsid w:val="00D10192"/>
    <w:rsid w:val="00D23465"/>
    <w:rsid w:val="00D51B80"/>
    <w:rsid w:val="00DB037C"/>
    <w:rsid w:val="00E15C15"/>
    <w:rsid w:val="00EF5CE5"/>
    <w:rsid w:val="00F0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3939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23</cp:revision>
  <cp:lastPrinted>2021-06-22T09:12:00Z</cp:lastPrinted>
  <dcterms:created xsi:type="dcterms:W3CDTF">2020-03-26T09:30:00Z</dcterms:created>
  <dcterms:modified xsi:type="dcterms:W3CDTF">2023-04-13T12:26:00Z</dcterms:modified>
</cp:coreProperties>
</file>