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F8" w:rsidRDefault="00D240E6">
      <w:pPr>
        <w:pStyle w:val="Teksttreci0"/>
        <w:spacing w:after="0"/>
        <w:ind w:left="5700" w:firstLine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z dnia 19 września 2022 r.</w:t>
      </w:r>
    </w:p>
    <w:p w:rsidR="00EA10F8" w:rsidRDefault="00D240E6">
      <w:pPr>
        <w:pStyle w:val="Teksttreci0"/>
        <w:tabs>
          <w:tab w:val="left" w:leader="dot" w:pos="8575"/>
        </w:tabs>
        <w:spacing w:after="440"/>
        <w:ind w:left="5700" w:firstLine="0"/>
        <w:rPr>
          <w:sz w:val="20"/>
          <w:szCs w:val="20"/>
        </w:rPr>
      </w:pPr>
      <w:r>
        <w:rPr>
          <w:sz w:val="20"/>
          <w:szCs w:val="20"/>
        </w:rPr>
        <w:t xml:space="preserve">Zatwierdzony przez </w:t>
      </w:r>
      <w:r>
        <w:rPr>
          <w:sz w:val="20"/>
          <w:szCs w:val="20"/>
        </w:rPr>
        <w:tab/>
      </w:r>
    </w:p>
    <w:p w:rsidR="00EA10F8" w:rsidRDefault="00D240E6">
      <w:pPr>
        <w:pStyle w:val="Nagwek10"/>
        <w:keepNext/>
        <w:keepLines/>
        <w:spacing w:after="240"/>
      </w:pPr>
      <w:bookmarkStart w:id="0" w:name="bookmark0"/>
      <w:r>
        <w:t xml:space="preserve">UCHWAŁA NR </w:t>
      </w:r>
      <w:proofErr w:type="gramStart"/>
      <w:r>
        <w:t>XLIV. .2022</w:t>
      </w:r>
      <w:r>
        <w:br/>
      </w:r>
      <w:proofErr w:type="gramEnd"/>
      <w:r>
        <w:t>RADY MIEJSKIEJ GMINY OSIECZNA</w:t>
      </w:r>
      <w:bookmarkEnd w:id="0"/>
      <w:r>
        <w:br/>
      </w:r>
      <w:r>
        <w:rPr>
          <w:rStyle w:val="Teksttreci"/>
          <w:b w:val="0"/>
          <w:bCs w:val="0"/>
        </w:rPr>
        <w:t>z dnia 27 września 2022 r.</w:t>
      </w:r>
    </w:p>
    <w:p w:rsidR="00EA10F8" w:rsidRDefault="00D240E6">
      <w:pPr>
        <w:pStyle w:val="Teksttreci0"/>
        <w:spacing w:after="440"/>
        <w:ind w:firstLine="0"/>
        <w:jc w:val="center"/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uchwalenia regulaminu określającego wysokość stawek i szczegółowe warunki przyznawania</w:t>
      </w:r>
      <w:r>
        <w:rPr>
          <w:b/>
          <w:bCs/>
        </w:rPr>
        <w:br/>
        <w:t>nauczycielom dodatków:</w:t>
      </w:r>
      <w:r>
        <w:rPr>
          <w:b/>
          <w:bCs/>
        </w:rPr>
        <w:t xml:space="preserve"> za wysługę lat, motywacyjnego, funkcyjnego, za warunki pracy oraz wysokość</w:t>
      </w:r>
      <w:r>
        <w:rPr>
          <w:b/>
          <w:bCs/>
        </w:rPr>
        <w:br/>
        <w:t>i warunki wypłacania innych składników wynagrodzenia wynikających ze stosunku pracy, szczegółowy</w:t>
      </w:r>
      <w:r>
        <w:rPr>
          <w:b/>
          <w:bCs/>
        </w:rPr>
        <w:br/>
        <w:t>sposób obliczania wynagrodzenia za godziny ponadwymiarowe i godziny doraźnych zastę</w:t>
      </w:r>
      <w:r>
        <w:rPr>
          <w:b/>
          <w:bCs/>
        </w:rPr>
        <w:t>pstw</w:t>
      </w:r>
    </w:p>
    <w:p w:rsidR="00EA10F8" w:rsidRDefault="00D240E6">
      <w:pPr>
        <w:pStyle w:val="Teksttreci0"/>
        <w:ind w:firstLine="240"/>
        <w:jc w:val="both"/>
      </w:pPr>
      <w:r>
        <w:t>Na podstawie art. 18 ust. 2 pkt 15 ustawy z dnia 8 marca 1990 r. o samorządzie gminnym</w:t>
      </w:r>
      <w:r>
        <w:br/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2022 r. poz. 559 ze zmianami) oraz art. 30 ust. 6 i 6 a, w związku z art. 91d pkt 1 ustawy z dnia</w:t>
      </w:r>
      <w:r>
        <w:br/>
        <w:t>26 stycznia 1982 r. - Karta Nauczyciela (</w:t>
      </w:r>
      <w:proofErr w:type="spellStart"/>
      <w:r>
        <w:t>t.j</w:t>
      </w:r>
      <w:proofErr w:type="spellEnd"/>
      <w:r>
        <w:t>. Dz. U</w:t>
      </w:r>
      <w:r>
        <w:t xml:space="preserve">. </w:t>
      </w:r>
      <w:proofErr w:type="gramStart"/>
      <w:r>
        <w:t>z</w:t>
      </w:r>
      <w:proofErr w:type="gramEnd"/>
      <w:r>
        <w:t xml:space="preserve"> 2021 r. poz. 1762 ze zmianami) oraz przepisów</w:t>
      </w:r>
      <w:r>
        <w:br/>
        <w:t>rozporządzenia Ministra Edukacji Narodowej i Sportu z dnia 31 stycznia 2005 r. w sprawie wysokości</w:t>
      </w:r>
      <w:r>
        <w:br/>
        <w:t>minimalnych stawek wynagrodzenia zasadniczego nauczycieli, ogólnych warunków przyznawania dodatków</w:t>
      </w:r>
      <w:r>
        <w:br/>
        <w:t>do wynag</w:t>
      </w:r>
      <w:r>
        <w:t xml:space="preserve">rodzenia zasadniczego oraz wynagradzania za pracę w dniu wolnym od pracy (Dz. U. </w:t>
      </w:r>
      <w:proofErr w:type="gramStart"/>
      <w:r>
        <w:t>z</w:t>
      </w:r>
      <w:proofErr w:type="gramEnd"/>
      <w:r>
        <w:t xml:space="preserve"> 2014 r.</w:t>
      </w:r>
      <w:r>
        <w:br/>
        <w:t>poz. 416 ze zmianami) Rada Miejska Gminy Osieczna uchwala, co następuje:</w:t>
      </w:r>
    </w:p>
    <w:p w:rsidR="00EA10F8" w:rsidRDefault="00D240E6">
      <w:pPr>
        <w:pStyle w:val="Teksttreci0"/>
        <w:numPr>
          <w:ilvl w:val="0"/>
          <w:numId w:val="1"/>
        </w:numPr>
        <w:tabs>
          <w:tab w:val="left" w:pos="817"/>
        </w:tabs>
        <w:jc w:val="both"/>
      </w:pPr>
      <w:r>
        <w:t>Uchwala się regulamin określający wysokość stawek i szczegółowe warunki przyznawania</w:t>
      </w:r>
      <w:r>
        <w:br/>
        <w:t>nauczyc</w:t>
      </w:r>
      <w:r>
        <w:t>ielom dodatków: za wysługę lat, motywacyjnego, funkcyjnego, za warunki pracy oraz wysokość</w:t>
      </w:r>
      <w:r>
        <w:br/>
        <w:t>i warunki wypłacania innych składników wynagrodzenia wynikających ze stosunku pracy, szczegółowy sposób</w:t>
      </w:r>
      <w:r>
        <w:br/>
        <w:t xml:space="preserve">obliczania wynagrodzenia za godziny ponadwymiarowe i godziny </w:t>
      </w:r>
      <w:r>
        <w:t>doraźnych zastępstw stanowiący załącznik</w:t>
      </w:r>
      <w:r>
        <w:br/>
        <w:t>do niniejszej uchwały.</w:t>
      </w:r>
    </w:p>
    <w:p w:rsidR="00EA10F8" w:rsidRDefault="00D240E6">
      <w:pPr>
        <w:pStyle w:val="Teksttreci0"/>
        <w:numPr>
          <w:ilvl w:val="0"/>
          <w:numId w:val="1"/>
        </w:numPr>
        <w:tabs>
          <w:tab w:val="left" w:pos="817"/>
        </w:tabs>
        <w:jc w:val="both"/>
      </w:pPr>
      <w:r>
        <w:t>Traci moc uchwała nr X.76.2019 Rady Miejskiej Gminy Osieczna z dnia</w:t>
      </w:r>
      <w:r>
        <w:br/>
        <w:t>29 sierpnia 2019 r. w sprawie uchwalenia regulaminu określającego wysokość stawek</w:t>
      </w:r>
      <w:r>
        <w:br/>
        <w:t>i szczegółowe warunki przyznawania nauczyc</w:t>
      </w:r>
      <w:r>
        <w:t>ielom dodatków: za wysługę lat, motywacyjnego, funkcyjnego</w:t>
      </w:r>
      <w:proofErr w:type="gramStart"/>
      <w:r>
        <w:t>,</w:t>
      </w:r>
      <w:r>
        <w:br/>
        <w:t>za</w:t>
      </w:r>
      <w:proofErr w:type="gramEnd"/>
      <w:r>
        <w:t xml:space="preserve"> warunki pracy oraz wysokość i warunki wypłacania innych składników wynagrodzenia wynikających ze</w:t>
      </w:r>
      <w:r>
        <w:br/>
        <w:t>stosunku pracy, szczegółowy sposób obliczania wynagrodzenia za godziny ponadwymiarowe i godziny</w:t>
      </w:r>
      <w:r>
        <w:br/>
      </w:r>
      <w:r>
        <w:t>doraźnych zastępstw.</w:t>
      </w:r>
    </w:p>
    <w:p w:rsidR="00EA10F8" w:rsidRDefault="00D240E6" w:rsidP="00AE126D">
      <w:pPr>
        <w:pStyle w:val="Teksttreci0"/>
        <w:numPr>
          <w:ilvl w:val="0"/>
          <w:numId w:val="1"/>
        </w:numPr>
        <w:tabs>
          <w:tab w:val="left" w:pos="851"/>
        </w:tabs>
        <w:jc w:val="both"/>
      </w:pPr>
      <w:r>
        <w:t>Wykonanie uchwały powierza się Burmistrzowi Gminy Osieczna.</w:t>
      </w:r>
    </w:p>
    <w:p w:rsidR="00EA10F8" w:rsidRDefault="00D240E6">
      <w:pPr>
        <w:pStyle w:val="Teksttreci0"/>
        <w:numPr>
          <w:ilvl w:val="0"/>
          <w:numId w:val="1"/>
        </w:numPr>
        <w:tabs>
          <w:tab w:val="left" w:pos="817"/>
        </w:tabs>
        <w:spacing w:after="220"/>
        <w:jc w:val="both"/>
        <w:sectPr w:rsidR="00EA10F8">
          <w:footerReference w:type="default" r:id="rId7"/>
          <w:pgSz w:w="11900" w:h="16840"/>
          <w:pgMar w:top="1398" w:right="982" w:bottom="1398" w:left="982" w:header="970" w:footer="3" w:gutter="0"/>
          <w:pgNumType w:start="1"/>
          <w:cols w:space="720"/>
          <w:noEndnote/>
          <w:docGrid w:linePitch="360"/>
        </w:sectPr>
      </w:pPr>
      <w:r>
        <w:t xml:space="preserve">Uchwała </w:t>
      </w:r>
      <w:r>
        <w:t>wchodzi w życie w terminie 14 dni od dnia ogłoszenia w Dzienniku Urzędowym</w:t>
      </w:r>
      <w:r>
        <w:br/>
        <w:t>Województwa Wielkopolskiego z mocą obowiązującą od 1 września 2022 r.</w:t>
      </w:r>
    </w:p>
    <w:p w:rsidR="00EA10F8" w:rsidRDefault="00D240E6">
      <w:pPr>
        <w:pStyle w:val="Teksttreci0"/>
        <w:spacing w:before="120"/>
        <w:ind w:left="5560" w:firstLine="0"/>
      </w:pPr>
      <w:r>
        <w:lastRenderedPageBreak/>
        <w:t xml:space="preserve">Załącznik do uchwały Nr </w:t>
      </w:r>
      <w:proofErr w:type="gramStart"/>
      <w:r>
        <w:t>XLIV. .2022</w:t>
      </w:r>
      <w:proofErr w:type="gramEnd"/>
    </w:p>
    <w:p w:rsidR="00EA10F8" w:rsidRDefault="00D240E6">
      <w:pPr>
        <w:pStyle w:val="Teksttreci0"/>
        <w:ind w:left="5560" w:firstLine="0"/>
      </w:pPr>
      <w:r>
        <w:t>Rady Miejskiej Gminy Osieczna</w:t>
      </w:r>
    </w:p>
    <w:p w:rsidR="00EA10F8" w:rsidRDefault="00D240E6">
      <w:pPr>
        <w:pStyle w:val="Teksttreci0"/>
        <w:spacing w:after="220"/>
        <w:ind w:left="5560" w:firstLine="0"/>
      </w:pPr>
      <w:proofErr w:type="gramStart"/>
      <w:r>
        <w:t>z</w:t>
      </w:r>
      <w:proofErr w:type="gramEnd"/>
      <w:r>
        <w:t xml:space="preserve"> dnia 27 września 2022 r.</w:t>
      </w:r>
    </w:p>
    <w:p w:rsidR="00EA10F8" w:rsidRDefault="00D240E6">
      <w:pPr>
        <w:pStyle w:val="Nagwek10"/>
        <w:keepNext/>
        <w:keepLines/>
        <w:spacing w:after="440"/>
      </w:pPr>
      <w:bookmarkStart w:id="1" w:name="bookmark2"/>
      <w:r>
        <w:t>REGULAMIN</w:t>
      </w:r>
      <w:bookmarkEnd w:id="1"/>
    </w:p>
    <w:p w:rsidR="00EA10F8" w:rsidRDefault="00D240E6">
      <w:pPr>
        <w:pStyle w:val="Teksttreci0"/>
        <w:ind w:firstLine="0"/>
        <w:jc w:val="both"/>
      </w:pPr>
      <w:proofErr w:type="gramStart"/>
      <w:r>
        <w:rPr>
          <w:b/>
          <w:bCs/>
        </w:rPr>
        <w:t>określający</w:t>
      </w:r>
      <w:proofErr w:type="gramEnd"/>
      <w:r>
        <w:rPr>
          <w:b/>
          <w:bCs/>
        </w:rPr>
        <w:t xml:space="preserve"> wysokość stawek i szczegółowe warunki przyznawania nauczycielom dodatków: za wysługę</w:t>
      </w:r>
      <w:r>
        <w:rPr>
          <w:b/>
          <w:bCs/>
        </w:rPr>
        <w:br/>
        <w:t>lat, motywacyjnego, funkcyjnego, za warunki pracy oraz wysokość i warunki wypłacania innych</w:t>
      </w:r>
      <w:r>
        <w:rPr>
          <w:b/>
          <w:bCs/>
        </w:rPr>
        <w:br/>
        <w:t>składników wynagrodzenia wynikających ze stosunku pracy, szczegółow</w:t>
      </w:r>
      <w:r>
        <w:rPr>
          <w:b/>
          <w:bCs/>
        </w:rPr>
        <w:t>y sposób obliczania</w:t>
      </w:r>
      <w:r>
        <w:rPr>
          <w:b/>
          <w:bCs/>
        </w:rPr>
        <w:br/>
        <w:t>wynagrodzenia za godziny ponadwymiarowe i godziny doraźnych zastępstw</w:t>
      </w:r>
    </w:p>
    <w:p w:rsidR="00EA10F8" w:rsidRDefault="00D240E6">
      <w:pPr>
        <w:pStyle w:val="Nagwek10"/>
        <w:keepNext/>
        <w:keepLines/>
        <w:spacing w:after="0"/>
      </w:pPr>
      <w:bookmarkStart w:id="2" w:name="bookmark4"/>
      <w:r>
        <w:t>Rozdział 1.</w:t>
      </w:r>
      <w:bookmarkEnd w:id="2"/>
    </w:p>
    <w:p w:rsidR="00EA10F8" w:rsidRDefault="00D240E6">
      <w:pPr>
        <w:pStyle w:val="Nagwek10"/>
        <w:keepNext/>
        <w:keepLines/>
      </w:pPr>
      <w:r>
        <w:t>Postanowienia wstępne</w:t>
      </w:r>
    </w:p>
    <w:p w:rsidR="00EA10F8" w:rsidRDefault="00AE126D" w:rsidP="00AE126D">
      <w:pPr>
        <w:pStyle w:val="Teksttreci0"/>
        <w:tabs>
          <w:tab w:val="left" w:pos="642"/>
        </w:tabs>
        <w:ind w:left="360" w:firstLine="0"/>
        <w:jc w:val="both"/>
      </w:pPr>
      <w:r>
        <w:rPr>
          <w:b/>
          <w:bCs/>
        </w:rPr>
        <w:t xml:space="preserve">§ </w:t>
      </w:r>
      <w:r w:rsidR="00D240E6">
        <w:rPr>
          <w:b/>
          <w:bCs/>
        </w:rPr>
        <w:t xml:space="preserve">1. </w:t>
      </w:r>
      <w:r w:rsidR="00D240E6">
        <w:t>1. Niniejszy regulamin stosuje się do nauczycieli zatrudnionych w zespołach szkół prowadzonych</w:t>
      </w:r>
      <w:r w:rsidR="00D240E6">
        <w:br/>
        <w:t>przez Gminę Osieczna.</w:t>
      </w:r>
    </w:p>
    <w:p w:rsidR="00EA10F8" w:rsidRDefault="00D240E6">
      <w:pPr>
        <w:pStyle w:val="Teksttreci0"/>
        <w:numPr>
          <w:ilvl w:val="0"/>
          <w:numId w:val="2"/>
        </w:numPr>
        <w:tabs>
          <w:tab w:val="left" w:pos="814"/>
        </w:tabs>
        <w:jc w:val="both"/>
      </w:pPr>
      <w:r>
        <w:t xml:space="preserve">. Regulamin </w:t>
      </w:r>
      <w:r>
        <w:t>określa dla nauczycieli poszczególnych stopni awansu zawodowego:</w:t>
      </w:r>
    </w:p>
    <w:p w:rsidR="00EA10F8" w:rsidRDefault="00D240E6">
      <w:pPr>
        <w:pStyle w:val="Teksttreci0"/>
        <w:numPr>
          <w:ilvl w:val="0"/>
          <w:numId w:val="3"/>
        </w:numPr>
        <w:tabs>
          <w:tab w:val="left" w:pos="489"/>
        </w:tabs>
        <w:ind w:firstLine="140"/>
        <w:jc w:val="both"/>
      </w:pPr>
      <w:proofErr w:type="gramStart"/>
      <w:r>
        <w:t>wysokość</w:t>
      </w:r>
      <w:proofErr w:type="gramEnd"/>
      <w:r>
        <w:t xml:space="preserve"> stawek oraz szczegółowe warunki przyznawania dodatków:</w:t>
      </w:r>
    </w:p>
    <w:p w:rsidR="00EA10F8" w:rsidRDefault="00D240E6">
      <w:pPr>
        <w:pStyle w:val="Teksttreci0"/>
        <w:numPr>
          <w:ilvl w:val="0"/>
          <w:numId w:val="4"/>
        </w:numPr>
        <w:tabs>
          <w:tab w:val="left" w:pos="714"/>
        </w:tabs>
        <w:jc w:val="both"/>
      </w:pPr>
      <w:proofErr w:type="gramStart"/>
      <w:r>
        <w:t>za</w:t>
      </w:r>
      <w:proofErr w:type="gramEnd"/>
      <w:r>
        <w:t xml:space="preserve"> wysługę lat,</w:t>
      </w:r>
    </w:p>
    <w:p w:rsidR="00EA10F8" w:rsidRDefault="00D240E6">
      <w:pPr>
        <w:pStyle w:val="Teksttreci0"/>
        <w:numPr>
          <w:ilvl w:val="0"/>
          <w:numId w:val="4"/>
        </w:numPr>
        <w:tabs>
          <w:tab w:val="left" w:pos="738"/>
        </w:tabs>
        <w:jc w:val="both"/>
      </w:pPr>
      <w:proofErr w:type="gramStart"/>
      <w:r>
        <w:t>motywacyjnego</w:t>
      </w:r>
      <w:proofErr w:type="gramEnd"/>
      <w:r>
        <w:t>,</w:t>
      </w:r>
    </w:p>
    <w:p w:rsidR="00EA10F8" w:rsidRDefault="00D240E6">
      <w:pPr>
        <w:pStyle w:val="Teksttreci0"/>
        <w:numPr>
          <w:ilvl w:val="0"/>
          <w:numId w:val="4"/>
        </w:numPr>
        <w:tabs>
          <w:tab w:val="left" w:pos="714"/>
        </w:tabs>
        <w:jc w:val="both"/>
      </w:pPr>
      <w:proofErr w:type="gramStart"/>
      <w:r>
        <w:t>funkcyjnego</w:t>
      </w:r>
      <w:proofErr w:type="gramEnd"/>
      <w:r>
        <w:t>,</w:t>
      </w:r>
    </w:p>
    <w:p w:rsidR="00EA10F8" w:rsidRDefault="00D240E6">
      <w:pPr>
        <w:pStyle w:val="Teksttreci0"/>
        <w:numPr>
          <w:ilvl w:val="0"/>
          <w:numId w:val="4"/>
        </w:numPr>
        <w:tabs>
          <w:tab w:val="left" w:pos="728"/>
        </w:tabs>
        <w:jc w:val="both"/>
      </w:pPr>
      <w:proofErr w:type="gramStart"/>
      <w:r>
        <w:t>za</w:t>
      </w:r>
      <w:proofErr w:type="gramEnd"/>
      <w:r>
        <w:t xml:space="preserve"> warunki pracy,</w:t>
      </w:r>
    </w:p>
    <w:p w:rsidR="00EA10F8" w:rsidRDefault="00D240E6">
      <w:pPr>
        <w:pStyle w:val="Teksttreci0"/>
        <w:numPr>
          <w:ilvl w:val="0"/>
          <w:numId w:val="3"/>
        </w:numPr>
        <w:tabs>
          <w:tab w:val="left" w:pos="508"/>
        </w:tabs>
        <w:ind w:left="360" w:hanging="220"/>
        <w:jc w:val="both"/>
      </w:pPr>
      <w:proofErr w:type="gramStart"/>
      <w:r>
        <w:t>szczegółowy</w:t>
      </w:r>
      <w:proofErr w:type="gramEnd"/>
      <w:r>
        <w:t xml:space="preserve"> sposób obliczania wynagrodzenia za godziny </w:t>
      </w:r>
      <w:r>
        <w:t>ponadwymiarowe oraz za godziny doraźnych</w:t>
      </w:r>
      <w:r>
        <w:br/>
        <w:t>zastępstw,</w:t>
      </w:r>
    </w:p>
    <w:p w:rsidR="00EA10F8" w:rsidRDefault="00D240E6">
      <w:pPr>
        <w:pStyle w:val="Teksttreci0"/>
        <w:numPr>
          <w:ilvl w:val="0"/>
          <w:numId w:val="3"/>
        </w:numPr>
        <w:tabs>
          <w:tab w:val="left" w:pos="503"/>
        </w:tabs>
        <w:ind w:left="360" w:hanging="220"/>
        <w:jc w:val="both"/>
      </w:pPr>
      <w:proofErr w:type="gramStart"/>
      <w:r>
        <w:t>wysokość</w:t>
      </w:r>
      <w:proofErr w:type="gramEnd"/>
      <w:r>
        <w:t xml:space="preserve"> i warunki wypłacania innych świadczeń wynikających ze stosunku pracy.</w:t>
      </w:r>
    </w:p>
    <w:p w:rsidR="00EA10F8" w:rsidRDefault="00AE126D" w:rsidP="00AE126D">
      <w:pPr>
        <w:pStyle w:val="Teksttreci0"/>
        <w:tabs>
          <w:tab w:val="left" w:pos="872"/>
        </w:tabs>
        <w:ind w:left="360" w:firstLine="0"/>
        <w:jc w:val="both"/>
      </w:pPr>
      <w:r w:rsidRPr="00AE126D">
        <w:rPr>
          <w:b/>
        </w:rPr>
        <w:t>§ 2.</w:t>
      </w:r>
      <w:r>
        <w:t xml:space="preserve"> </w:t>
      </w:r>
      <w:r w:rsidR="00D240E6">
        <w:t>Ilekroć w dalszych przepisach bez bliższego określenia jest mowa o:</w:t>
      </w:r>
    </w:p>
    <w:p w:rsidR="00EA10F8" w:rsidRDefault="00D240E6">
      <w:pPr>
        <w:pStyle w:val="Teksttreci0"/>
        <w:numPr>
          <w:ilvl w:val="0"/>
          <w:numId w:val="6"/>
        </w:numPr>
        <w:tabs>
          <w:tab w:val="left" w:pos="489"/>
        </w:tabs>
        <w:ind w:left="360" w:hanging="220"/>
        <w:jc w:val="both"/>
      </w:pPr>
      <w:proofErr w:type="gramStart"/>
      <w:r>
        <w:t>regulaminie</w:t>
      </w:r>
      <w:proofErr w:type="gramEnd"/>
      <w:r>
        <w:t xml:space="preserve"> - rozumie się przez to regulamin określający </w:t>
      </w:r>
      <w:r>
        <w:t>wysokość oraz szczególne warunki przyznawania</w:t>
      </w:r>
      <w:r>
        <w:br/>
        <w:t>nauczycielom dodatków: za wysługę lat, motywacyjnego, funkcyjnego, za warunki pracy, za niektóre inne</w:t>
      </w:r>
      <w:r>
        <w:br/>
        <w:t>składniki wynagrodzenia, zasady wynagradzania za godziny ponadwymiarowe oraz za godziny doraźnych</w:t>
      </w:r>
      <w:r>
        <w:br/>
        <w:t>zastępstw,</w:t>
      </w:r>
    </w:p>
    <w:p w:rsidR="00EA10F8" w:rsidRDefault="00D240E6">
      <w:pPr>
        <w:pStyle w:val="Teksttreci0"/>
        <w:numPr>
          <w:ilvl w:val="0"/>
          <w:numId w:val="6"/>
        </w:numPr>
        <w:tabs>
          <w:tab w:val="left" w:pos="508"/>
        </w:tabs>
        <w:ind w:left="360" w:hanging="220"/>
        <w:jc w:val="both"/>
      </w:pPr>
      <w:r>
        <w:t>Karcie Nauczyciela - rozumie się przez to ustawę z dnia 26 stycznia 1982 r. - Karta Nauczyciela (Dz. U.</w:t>
      </w:r>
      <w:r>
        <w:br/>
      </w:r>
      <w:proofErr w:type="gramStart"/>
      <w:r>
        <w:t>z</w:t>
      </w:r>
      <w:proofErr w:type="gramEnd"/>
      <w:r>
        <w:t xml:space="preserve"> 2021 r. poz. 1762 ze zmianami),</w:t>
      </w:r>
    </w:p>
    <w:p w:rsidR="00EA10F8" w:rsidRDefault="00D240E6">
      <w:pPr>
        <w:pStyle w:val="Teksttreci0"/>
        <w:numPr>
          <w:ilvl w:val="0"/>
          <w:numId w:val="6"/>
        </w:numPr>
        <w:tabs>
          <w:tab w:val="left" w:pos="503"/>
        </w:tabs>
        <w:ind w:left="360" w:hanging="220"/>
        <w:jc w:val="both"/>
      </w:pPr>
      <w:r>
        <w:t>rozporządzeniu - należy przez to rozumieć rozporządzenie Ministra Edukacji Narodowej i Sportu z dnia</w:t>
      </w:r>
      <w:r>
        <w:br/>
        <w:t>31 stycznia 2005</w:t>
      </w:r>
      <w:r>
        <w:t xml:space="preserve"> roku w sprawie wysokości minimalnych stawek wynagrodzenia zasadniczego nauczycieli</w:t>
      </w:r>
      <w:proofErr w:type="gramStart"/>
      <w:r>
        <w:t>,</w:t>
      </w:r>
      <w:r>
        <w:br/>
        <w:t>ogólnych</w:t>
      </w:r>
      <w:proofErr w:type="gramEnd"/>
      <w:r>
        <w:t xml:space="preserve"> warunków przyznawania dodatków do wynagrodzenia zasadniczego oraz wynagradzania za pracę</w:t>
      </w:r>
      <w:r>
        <w:br/>
        <w:t xml:space="preserve">w dniu wolnym od pracy (Dz. U. </w:t>
      </w:r>
      <w:proofErr w:type="gramStart"/>
      <w:r>
        <w:t>z</w:t>
      </w:r>
      <w:proofErr w:type="gramEnd"/>
      <w:r>
        <w:t xml:space="preserve"> 2014 r. poz. 416 ze zmianami),</w:t>
      </w:r>
    </w:p>
    <w:p w:rsidR="00EA10F8" w:rsidRDefault="00D240E6">
      <w:pPr>
        <w:pStyle w:val="Teksttreci0"/>
        <w:numPr>
          <w:ilvl w:val="0"/>
          <w:numId w:val="6"/>
        </w:numPr>
        <w:tabs>
          <w:tab w:val="left" w:pos="508"/>
        </w:tabs>
        <w:ind w:firstLine="140"/>
        <w:jc w:val="both"/>
      </w:pPr>
      <w:proofErr w:type="gramStart"/>
      <w:r>
        <w:t>organie</w:t>
      </w:r>
      <w:proofErr w:type="gramEnd"/>
      <w:r>
        <w:t xml:space="preserve"> p</w:t>
      </w:r>
      <w:r>
        <w:t>rowadzącym zespół szkół - rozumie się przez to Gminę Osieczna,</w:t>
      </w:r>
    </w:p>
    <w:p w:rsidR="00EA10F8" w:rsidRDefault="00D240E6">
      <w:pPr>
        <w:pStyle w:val="Teksttreci0"/>
        <w:numPr>
          <w:ilvl w:val="0"/>
          <w:numId w:val="6"/>
        </w:numPr>
        <w:tabs>
          <w:tab w:val="left" w:pos="503"/>
        </w:tabs>
        <w:ind w:left="360" w:hanging="220"/>
        <w:jc w:val="both"/>
      </w:pPr>
      <w:r>
        <w:t xml:space="preserve">zespół szkół </w:t>
      </w:r>
      <w:r>
        <w:rPr>
          <w:b/>
          <w:bCs/>
        </w:rPr>
        <w:t xml:space="preserve">- </w:t>
      </w:r>
      <w:r>
        <w:t xml:space="preserve">należy przez to rozumieć przedszkole, szkołę </w:t>
      </w:r>
      <w:proofErr w:type="gramStart"/>
      <w:r>
        <w:t>podstawową dla których</w:t>
      </w:r>
      <w:proofErr w:type="gramEnd"/>
      <w:r>
        <w:t xml:space="preserve"> organem</w:t>
      </w:r>
      <w:r>
        <w:br/>
        <w:t>prowadzącym jest Gmina Osieczna,</w:t>
      </w:r>
    </w:p>
    <w:p w:rsidR="00EA10F8" w:rsidRDefault="00D240E6">
      <w:pPr>
        <w:pStyle w:val="Teksttreci0"/>
        <w:numPr>
          <w:ilvl w:val="0"/>
          <w:numId w:val="6"/>
        </w:numPr>
        <w:tabs>
          <w:tab w:val="left" w:pos="503"/>
        </w:tabs>
        <w:ind w:left="360" w:hanging="220"/>
        <w:jc w:val="both"/>
      </w:pPr>
      <w:proofErr w:type="gramStart"/>
      <w:r>
        <w:t>dyrektorze</w:t>
      </w:r>
      <w:proofErr w:type="gramEnd"/>
      <w:r>
        <w:t xml:space="preserve"> zespołu szkół lub wicedyrektorze zespołu szkół </w:t>
      </w:r>
      <w:r>
        <w:rPr>
          <w:b/>
          <w:bCs/>
        </w:rPr>
        <w:t xml:space="preserve">- </w:t>
      </w:r>
      <w:r>
        <w:t xml:space="preserve">należy </w:t>
      </w:r>
      <w:r>
        <w:t>rozumieć dyrektora lub wicedyrektora</w:t>
      </w:r>
      <w:r>
        <w:br/>
      </w:r>
      <w:proofErr w:type="gramStart"/>
      <w:r>
        <w:t>jednostki</w:t>
      </w:r>
      <w:proofErr w:type="gramEnd"/>
      <w:r>
        <w:t xml:space="preserve"> organizacyjnej samorządu terytorialnego, o której mowa w § 1 ust. 1 regulaminu,</w:t>
      </w:r>
    </w:p>
    <w:p w:rsidR="00EA10F8" w:rsidRDefault="00D240E6">
      <w:pPr>
        <w:pStyle w:val="Teksttreci0"/>
        <w:numPr>
          <w:ilvl w:val="0"/>
          <w:numId w:val="6"/>
        </w:numPr>
        <w:tabs>
          <w:tab w:val="left" w:pos="503"/>
        </w:tabs>
        <w:ind w:left="360" w:hanging="220"/>
        <w:jc w:val="both"/>
      </w:pPr>
      <w:proofErr w:type="gramStart"/>
      <w:r>
        <w:t>nauczycielach</w:t>
      </w:r>
      <w:proofErr w:type="gramEnd"/>
      <w:r>
        <w:t xml:space="preserve"> bez bliższego określenia </w:t>
      </w:r>
      <w:r>
        <w:rPr>
          <w:b/>
          <w:bCs/>
        </w:rPr>
        <w:t xml:space="preserve">- </w:t>
      </w:r>
      <w:r>
        <w:t>rozumie się przez to nauczycieli, o których mowa w §</w:t>
      </w:r>
      <w:r>
        <w:br/>
        <w:t>1 ust. 1 regulaminu,</w:t>
      </w:r>
    </w:p>
    <w:p w:rsidR="00EA10F8" w:rsidRDefault="00D240E6">
      <w:pPr>
        <w:pStyle w:val="Teksttreci0"/>
        <w:numPr>
          <w:ilvl w:val="0"/>
          <w:numId w:val="6"/>
        </w:numPr>
        <w:tabs>
          <w:tab w:val="left" w:pos="498"/>
        </w:tabs>
        <w:ind w:left="360" w:hanging="220"/>
        <w:jc w:val="both"/>
      </w:pPr>
      <w:proofErr w:type="gramStart"/>
      <w:r>
        <w:t>roku</w:t>
      </w:r>
      <w:proofErr w:type="gramEnd"/>
      <w:r>
        <w:t xml:space="preserve"> szkolnym </w:t>
      </w:r>
      <w:r>
        <w:rPr>
          <w:b/>
          <w:bCs/>
        </w:rPr>
        <w:t xml:space="preserve">- </w:t>
      </w:r>
      <w:r>
        <w:t>należy przez to rozumieć okres pracy szkoły podstawowej, placówki oświatowej od</w:t>
      </w:r>
      <w:r>
        <w:br/>
        <w:t>1 września danego roku do 31 sierpnia roku następnego,</w:t>
      </w:r>
    </w:p>
    <w:p w:rsidR="00EA10F8" w:rsidRDefault="00D240E6">
      <w:pPr>
        <w:pStyle w:val="Teksttreci0"/>
        <w:numPr>
          <w:ilvl w:val="0"/>
          <w:numId w:val="6"/>
        </w:numPr>
        <w:tabs>
          <w:tab w:val="left" w:pos="503"/>
        </w:tabs>
        <w:ind w:firstLine="140"/>
        <w:jc w:val="both"/>
      </w:pPr>
      <w:proofErr w:type="gramStart"/>
      <w:r>
        <w:t>klasie</w:t>
      </w:r>
      <w:proofErr w:type="gramEnd"/>
      <w:r>
        <w:t xml:space="preserve"> </w:t>
      </w:r>
      <w:r>
        <w:rPr>
          <w:b/>
          <w:bCs/>
        </w:rPr>
        <w:t xml:space="preserve">- </w:t>
      </w:r>
      <w:r>
        <w:t>należy przez to rozumieć także oddział lub grupę,</w:t>
      </w:r>
    </w:p>
    <w:p w:rsidR="00EA10F8" w:rsidRDefault="00D240E6">
      <w:pPr>
        <w:pStyle w:val="Teksttreci0"/>
        <w:numPr>
          <w:ilvl w:val="0"/>
          <w:numId w:val="6"/>
        </w:numPr>
        <w:tabs>
          <w:tab w:val="left" w:pos="619"/>
        </w:tabs>
        <w:ind w:firstLine="160"/>
        <w:jc w:val="both"/>
      </w:pPr>
      <w:proofErr w:type="gramStart"/>
      <w:r>
        <w:t>uczniu</w:t>
      </w:r>
      <w:proofErr w:type="gramEnd"/>
      <w:r>
        <w:t xml:space="preserve"> </w:t>
      </w:r>
      <w:r>
        <w:rPr>
          <w:b/>
          <w:bCs/>
        </w:rPr>
        <w:t xml:space="preserve">- </w:t>
      </w:r>
      <w:r>
        <w:t>rozumie się przez to także wychowanka przedszkola.</w:t>
      </w:r>
    </w:p>
    <w:p w:rsidR="00EA10F8" w:rsidRDefault="00D240E6">
      <w:pPr>
        <w:pStyle w:val="Nagwek10"/>
        <w:keepNext/>
        <w:keepLines/>
        <w:spacing w:after="0"/>
      </w:pPr>
      <w:bookmarkStart w:id="3" w:name="bookmark7"/>
      <w:r>
        <w:t>Rozdział 2.</w:t>
      </w:r>
      <w:bookmarkEnd w:id="3"/>
    </w:p>
    <w:p w:rsidR="00EA10F8" w:rsidRDefault="00D240E6">
      <w:pPr>
        <w:pStyle w:val="Nagwek10"/>
        <w:keepNext/>
        <w:keepLines/>
      </w:pPr>
      <w:r>
        <w:t>Dodatki za wysługę lat</w:t>
      </w:r>
    </w:p>
    <w:p w:rsidR="00EA10F8" w:rsidRDefault="00AE126D" w:rsidP="00AE126D">
      <w:pPr>
        <w:pStyle w:val="Teksttreci0"/>
        <w:tabs>
          <w:tab w:val="left" w:pos="858"/>
        </w:tabs>
        <w:ind w:firstLine="0"/>
        <w:jc w:val="both"/>
      </w:pPr>
      <w:r w:rsidRPr="00AE126D">
        <w:rPr>
          <w:b/>
        </w:rPr>
        <w:t xml:space="preserve">§ 3. </w:t>
      </w:r>
      <w:r w:rsidR="00D240E6">
        <w:t>Nauczycielowi przysługuje dodatek za wysługę lat w wysokości i na zasadach określonych</w:t>
      </w:r>
      <w:r w:rsidR="00D240E6">
        <w:br/>
        <w:t>art. 33 ust. 1 ustawy - Karta Nauczyciela, § 7 rozporządzenia i na warunkach określonych w § 4 regulaminu.</w:t>
      </w:r>
    </w:p>
    <w:p w:rsidR="00EA10F8" w:rsidRDefault="00AE126D" w:rsidP="00AE126D">
      <w:pPr>
        <w:pStyle w:val="Teksttreci0"/>
        <w:tabs>
          <w:tab w:val="left" w:pos="892"/>
        </w:tabs>
        <w:ind w:left="380" w:firstLine="0"/>
        <w:jc w:val="both"/>
      </w:pPr>
      <w:r w:rsidRPr="00AE126D">
        <w:rPr>
          <w:b/>
        </w:rPr>
        <w:lastRenderedPageBreak/>
        <w:t>§ 4.</w:t>
      </w:r>
      <w:r>
        <w:t xml:space="preserve"> </w:t>
      </w:r>
      <w:r w:rsidR="00D240E6">
        <w:t>1. Dodatek przysługuje:</w:t>
      </w:r>
    </w:p>
    <w:p w:rsidR="00EA10F8" w:rsidRDefault="00D240E6">
      <w:pPr>
        <w:pStyle w:val="Teksttreci0"/>
        <w:numPr>
          <w:ilvl w:val="0"/>
          <w:numId w:val="7"/>
        </w:numPr>
        <w:tabs>
          <w:tab w:val="left" w:pos="504"/>
        </w:tabs>
        <w:ind w:left="380" w:hanging="220"/>
        <w:jc w:val="both"/>
      </w:pPr>
      <w:proofErr w:type="gramStart"/>
      <w:r>
        <w:t>poc</w:t>
      </w:r>
      <w:r>
        <w:t>ząwszy</w:t>
      </w:r>
      <w:proofErr w:type="gramEnd"/>
      <w:r>
        <w:t xml:space="preserve"> od pierwszego dnia miesiąca kalendarzowego następującego po miesiącu, w którym nauczyciel</w:t>
      </w:r>
      <w:r>
        <w:br/>
        <w:t>nabył prawo do dodatku lub wyższej stawki tego dodatku, jeżeli nabycie nastąpiło w ciągu miesiąca,</w:t>
      </w:r>
    </w:p>
    <w:p w:rsidR="00EA10F8" w:rsidRDefault="00D240E6">
      <w:pPr>
        <w:pStyle w:val="Teksttreci0"/>
        <w:numPr>
          <w:ilvl w:val="0"/>
          <w:numId w:val="7"/>
        </w:numPr>
        <w:tabs>
          <w:tab w:val="left" w:pos="528"/>
        </w:tabs>
        <w:ind w:left="380" w:hanging="220"/>
        <w:jc w:val="both"/>
      </w:pPr>
      <w:proofErr w:type="gramStart"/>
      <w:r>
        <w:t>za</w:t>
      </w:r>
      <w:proofErr w:type="gramEnd"/>
      <w:r>
        <w:t xml:space="preserve"> dany miesiąc, jeżeli nabycie prawa do dodatku lub wyższej</w:t>
      </w:r>
      <w:r>
        <w:t xml:space="preserve"> stawki nastąpiło od pierwszego dnia</w:t>
      </w:r>
      <w:r>
        <w:br/>
        <w:t>miesiąca.</w:t>
      </w:r>
    </w:p>
    <w:p w:rsidR="00EA10F8" w:rsidRDefault="00D240E6">
      <w:pPr>
        <w:pStyle w:val="Teksttreci0"/>
        <w:numPr>
          <w:ilvl w:val="0"/>
          <w:numId w:val="8"/>
        </w:numPr>
        <w:tabs>
          <w:tab w:val="left" w:pos="690"/>
        </w:tabs>
        <w:ind w:firstLine="380"/>
        <w:jc w:val="both"/>
      </w:pPr>
      <w:r>
        <w:t>Dodatek przysługuje za okres urlopu dla poratowania zdrowia oraz dni, za które nauczyciel otrzymuje</w:t>
      </w:r>
      <w:r>
        <w:br/>
        <w:t>wynagrodzenie chyba, że przepis szczególny stanowi inaczej.</w:t>
      </w:r>
    </w:p>
    <w:p w:rsidR="00EA10F8" w:rsidRDefault="00D240E6">
      <w:pPr>
        <w:pStyle w:val="Teksttreci0"/>
        <w:ind w:firstLine="0"/>
        <w:jc w:val="both"/>
      </w:pPr>
      <w:r>
        <w:t xml:space="preserve">Dodatek ten przysługuje również za dni </w:t>
      </w:r>
      <w:r>
        <w:t>nieobecności w pracy z powodu niezdolności do pracy wskutek</w:t>
      </w:r>
      <w:r>
        <w:br/>
        <w:t>choroby bądź konieczności osobistego sprawowania opieki nad dzieckiem lub innym chorym członkiem</w:t>
      </w:r>
      <w:r>
        <w:br/>
        <w:t>rodziny, za które nauczyciel otrzymuje wynagrodzenie lub zasiłek z ubezpieczenia społecznego.</w:t>
      </w:r>
    </w:p>
    <w:p w:rsidR="00EA10F8" w:rsidRDefault="00D240E6">
      <w:pPr>
        <w:pStyle w:val="Teksttreci0"/>
        <w:numPr>
          <w:ilvl w:val="0"/>
          <w:numId w:val="8"/>
        </w:numPr>
        <w:tabs>
          <w:tab w:val="left" w:pos="680"/>
        </w:tabs>
        <w:ind w:firstLine="380"/>
        <w:jc w:val="both"/>
      </w:pPr>
      <w:r>
        <w:t>Potwi</w:t>
      </w:r>
      <w:r>
        <w:t xml:space="preserve">erdzenie nabycia prawa do dodatku za wysługę lat oraz wysokość tego dodatku, w </w:t>
      </w:r>
      <w:proofErr w:type="gramStart"/>
      <w:r>
        <w:t>formach</w:t>
      </w:r>
      <w:r>
        <w:br/>
        <w:t>o jakich</w:t>
      </w:r>
      <w:proofErr w:type="gramEnd"/>
      <w:r>
        <w:t xml:space="preserve"> mowa w § 20 określa:</w:t>
      </w:r>
    </w:p>
    <w:p w:rsidR="00EA10F8" w:rsidRDefault="00D240E6">
      <w:pPr>
        <w:pStyle w:val="Teksttreci0"/>
        <w:numPr>
          <w:ilvl w:val="0"/>
          <w:numId w:val="9"/>
        </w:numPr>
        <w:tabs>
          <w:tab w:val="left" w:pos="504"/>
        </w:tabs>
        <w:ind w:firstLine="160"/>
        <w:jc w:val="both"/>
      </w:pPr>
      <w:proofErr w:type="gramStart"/>
      <w:r>
        <w:t>nauczycielowi</w:t>
      </w:r>
      <w:proofErr w:type="gramEnd"/>
      <w:r>
        <w:t xml:space="preserve"> </w:t>
      </w:r>
      <w:r>
        <w:rPr>
          <w:b/>
          <w:bCs/>
        </w:rPr>
        <w:t xml:space="preserve">- </w:t>
      </w:r>
      <w:r>
        <w:t>dyrektor zespołu szkół,</w:t>
      </w:r>
    </w:p>
    <w:p w:rsidR="00EA10F8" w:rsidRDefault="00D240E6">
      <w:pPr>
        <w:pStyle w:val="Teksttreci0"/>
        <w:numPr>
          <w:ilvl w:val="0"/>
          <w:numId w:val="9"/>
        </w:numPr>
        <w:tabs>
          <w:tab w:val="left" w:pos="528"/>
        </w:tabs>
        <w:ind w:firstLine="160"/>
        <w:jc w:val="both"/>
      </w:pPr>
      <w:proofErr w:type="gramStart"/>
      <w:r>
        <w:t>dyrektorowi</w:t>
      </w:r>
      <w:proofErr w:type="gramEnd"/>
      <w:r>
        <w:t xml:space="preserve"> zespołu szkół </w:t>
      </w:r>
      <w:r>
        <w:rPr>
          <w:b/>
          <w:bCs/>
        </w:rPr>
        <w:t xml:space="preserve">- </w:t>
      </w:r>
      <w:r>
        <w:t>Burmistrz Gminy Osieczna.</w:t>
      </w:r>
    </w:p>
    <w:p w:rsidR="00EA10F8" w:rsidRDefault="00D240E6" w:rsidP="00AE126D">
      <w:pPr>
        <w:pStyle w:val="Teksttreci0"/>
        <w:numPr>
          <w:ilvl w:val="0"/>
          <w:numId w:val="8"/>
        </w:numPr>
        <w:tabs>
          <w:tab w:val="left" w:pos="709"/>
        </w:tabs>
        <w:ind w:firstLine="380"/>
        <w:jc w:val="both"/>
      </w:pPr>
      <w:r>
        <w:t>Dodatek wypłaca się z góry, w terminie wypłat</w:t>
      </w:r>
      <w:r>
        <w:t>y wynagrodzenia.</w:t>
      </w:r>
    </w:p>
    <w:p w:rsidR="00EA10F8" w:rsidRDefault="00D240E6">
      <w:pPr>
        <w:pStyle w:val="Nagwek10"/>
        <w:keepNext/>
        <w:keepLines/>
        <w:spacing w:after="0"/>
      </w:pPr>
      <w:bookmarkStart w:id="4" w:name="bookmark10"/>
      <w:r>
        <w:t>Rozdział 3.</w:t>
      </w:r>
      <w:bookmarkEnd w:id="4"/>
    </w:p>
    <w:p w:rsidR="00EA10F8" w:rsidRDefault="00D240E6">
      <w:pPr>
        <w:pStyle w:val="Nagwek10"/>
        <w:keepNext/>
        <w:keepLines/>
      </w:pPr>
      <w:r>
        <w:t>Dodatek motywacyjny</w:t>
      </w:r>
    </w:p>
    <w:p w:rsidR="00EA10F8" w:rsidRDefault="00AE126D" w:rsidP="00AE126D">
      <w:pPr>
        <w:pStyle w:val="Teksttreci0"/>
        <w:tabs>
          <w:tab w:val="left" w:pos="632"/>
        </w:tabs>
        <w:ind w:left="380" w:firstLine="0"/>
        <w:jc w:val="both"/>
      </w:pPr>
      <w:r>
        <w:rPr>
          <w:b/>
          <w:bCs/>
        </w:rPr>
        <w:t xml:space="preserve">§ </w:t>
      </w:r>
      <w:r w:rsidR="00D240E6">
        <w:rPr>
          <w:b/>
          <w:bCs/>
        </w:rPr>
        <w:t xml:space="preserve">5. </w:t>
      </w:r>
      <w:r w:rsidR="00D240E6">
        <w:t>Nauczycielowi przysługuje dodatek motywacyjny na warunkach ogólnych określonych w §</w:t>
      </w:r>
      <w:r w:rsidR="00D240E6">
        <w:br/>
        <w:t>6 rozporządzenia oraz wysokości i na warunkach, i zasadach określonych w § 6 ust. 1 regulaminu.</w:t>
      </w:r>
    </w:p>
    <w:p w:rsidR="00EA10F8" w:rsidRDefault="00AE126D" w:rsidP="00AE126D">
      <w:pPr>
        <w:pStyle w:val="Teksttreci0"/>
        <w:tabs>
          <w:tab w:val="left" w:pos="637"/>
        </w:tabs>
        <w:ind w:left="380" w:firstLine="0"/>
        <w:jc w:val="both"/>
      </w:pPr>
      <w:r>
        <w:rPr>
          <w:b/>
          <w:bCs/>
        </w:rPr>
        <w:t xml:space="preserve">§ </w:t>
      </w:r>
      <w:r w:rsidR="00D240E6">
        <w:rPr>
          <w:b/>
          <w:bCs/>
        </w:rPr>
        <w:t xml:space="preserve">6. </w:t>
      </w:r>
      <w:r w:rsidR="00D240E6">
        <w:t>1. Warunkiem przyznan</w:t>
      </w:r>
      <w:r w:rsidR="00D240E6">
        <w:t>ia nauczycielowi dodatku motywacyjnego jest uzyskanie szczególnych</w:t>
      </w:r>
      <w:r w:rsidR="00D240E6">
        <w:br/>
        <w:t>osiągnięć dydaktycznych, wychowawczych i opiekuńczych, a w szczególności:</w:t>
      </w:r>
    </w:p>
    <w:p w:rsidR="00EA10F8" w:rsidRDefault="00D240E6">
      <w:pPr>
        <w:pStyle w:val="Teksttreci0"/>
        <w:numPr>
          <w:ilvl w:val="0"/>
          <w:numId w:val="10"/>
        </w:numPr>
        <w:tabs>
          <w:tab w:val="left" w:pos="363"/>
        </w:tabs>
        <w:ind w:left="280" w:hanging="280"/>
        <w:jc w:val="both"/>
      </w:pPr>
      <w:r>
        <w:t>osiąganie w pracy dydaktyczno-wychowawczej pełnej realizacji programu nauczania oraz wprowadzania</w:t>
      </w:r>
      <w:r>
        <w:br/>
        <w:t xml:space="preserve">nowych treści, </w:t>
      </w:r>
      <w:r>
        <w:t>korelacji treści programowych z innymi przedmiotami, a także uzyskiwanie przez uczniów</w:t>
      </w:r>
      <w:proofErr w:type="gramStart"/>
      <w:r>
        <w:t>,</w:t>
      </w:r>
      <w:r>
        <w:br/>
        <w:t>z</w:t>
      </w:r>
      <w:proofErr w:type="gramEnd"/>
      <w:r>
        <w:t xml:space="preserve"> uwzględnieniem ich możliwości oraz warunków pracy nauczyciela, dobrych osiągnięć dydaktyczno-</w:t>
      </w:r>
      <w:r>
        <w:br/>
        <w:t>wychowawczych potwierdzonych wynikami albo sukcesami w konkursach przedm</w:t>
      </w:r>
      <w:r>
        <w:t>iotowych i artystycznych,</w:t>
      </w:r>
      <w:r>
        <w:br/>
        <w:t>zawodach sportowych, olimpiadach, itp.,</w:t>
      </w:r>
    </w:p>
    <w:p w:rsidR="00EA10F8" w:rsidRDefault="00D240E6">
      <w:pPr>
        <w:pStyle w:val="Teksttreci0"/>
        <w:numPr>
          <w:ilvl w:val="0"/>
          <w:numId w:val="10"/>
        </w:numPr>
        <w:tabs>
          <w:tab w:val="left" w:pos="378"/>
        </w:tabs>
        <w:ind w:firstLine="0"/>
        <w:jc w:val="both"/>
      </w:pPr>
      <w:proofErr w:type="gramStart"/>
      <w:r>
        <w:t>stosowanie</w:t>
      </w:r>
      <w:proofErr w:type="gramEnd"/>
      <w:r>
        <w:t xml:space="preserve"> różnorodnych metod nauczania oraz porównywania efektywności stosowanych metod,</w:t>
      </w:r>
    </w:p>
    <w:p w:rsidR="00EA10F8" w:rsidRDefault="00D240E6">
      <w:pPr>
        <w:pStyle w:val="Teksttreci0"/>
        <w:numPr>
          <w:ilvl w:val="0"/>
          <w:numId w:val="10"/>
        </w:numPr>
        <w:tabs>
          <w:tab w:val="left" w:pos="358"/>
        </w:tabs>
        <w:ind w:firstLine="0"/>
        <w:jc w:val="both"/>
      </w:pPr>
      <w:proofErr w:type="gramStart"/>
      <w:r>
        <w:t>stosowanie</w:t>
      </w:r>
      <w:proofErr w:type="gramEnd"/>
      <w:r>
        <w:t xml:space="preserve"> nowych rozwiązań metodycznych w zajęciach dydaktyczno-wychowawczych,</w:t>
      </w:r>
    </w:p>
    <w:p w:rsidR="00EA10F8" w:rsidRDefault="00D240E6">
      <w:pPr>
        <w:pStyle w:val="Teksttreci0"/>
        <w:numPr>
          <w:ilvl w:val="0"/>
          <w:numId w:val="10"/>
        </w:numPr>
        <w:tabs>
          <w:tab w:val="left" w:pos="368"/>
        </w:tabs>
        <w:ind w:firstLine="0"/>
        <w:jc w:val="both"/>
      </w:pPr>
      <w:proofErr w:type="gramStart"/>
      <w:r>
        <w:t>prowadzenie</w:t>
      </w:r>
      <w:proofErr w:type="gramEnd"/>
      <w:r>
        <w:t xml:space="preserve"> lekcji o</w:t>
      </w:r>
      <w:r>
        <w:t>twartych w ramach prac zespołu przedmiotowego lub z własnej inicjatywy,</w:t>
      </w:r>
    </w:p>
    <w:p w:rsidR="00EA10F8" w:rsidRDefault="00D240E6">
      <w:pPr>
        <w:pStyle w:val="Teksttreci0"/>
        <w:numPr>
          <w:ilvl w:val="0"/>
          <w:numId w:val="10"/>
        </w:numPr>
        <w:tabs>
          <w:tab w:val="left" w:pos="358"/>
        </w:tabs>
        <w:ind w:firstLine="0"/>
        <w:jc w:val="both"/>
      </w:pPr>
      <w:proofErr w:type="gramStart"/>
      <w:r>
        <w:t>umiejętne</w:t>
      </w:r>
      <w:proofErr w:type="gramEnd"/>
      <w:r>
        <w:t xml:space="preserve"> rozwiązywanie problemów wychowawczych uczniów we współpracy z ich rodzicami,</w:t>
      </w:r>
    </w:p>
    <w:p w:rsidR="00EA10F8" w:rsidRDefault="00D240E6">
      <w:pPr>
        <w:pStyle w:val="Teksttreci0"/>
        <w:numPr>
          <w:ilvl w:val="0"/>
          <w:numId w:val="10"/>
        </w:numPr>
        <w:tabs>
          <w:tab w:val="left" w:pos="330"/>
        </w:tabs>
        <w:ind w:left="280" w:hanging="280"/>
        <w:jc w:val="both"/>
      </w:pPr>
      <w:proofErr w:type="gramStart"/>
      <w:r>
        <w:t>pełne</w:t>
      </w:r>
      <w:proofErr w:type="gramEnd"/>
      <w:r>
        <w:t xml:space="preserve"> rozpoznanie środowiska wychowawczego uczniów, aktywne i efektywne działanie na rzecz ucznió</w:t>
      </w:r>
      <w:r>
        <w:t>w</w:t>
      </w:r>
      <w:r>
        <w:br/>
        <w:t>potrzebujących szczególnej opieki,</w:t>
      </w:r>
    </w:p>
    <w:p w:rsidR="00EA10F8" w:rsidRDefault="00D240E6">
      <w:pPr>
        <w:pStyle w:val="Teksttreci0"/>
        <w:numPr>
          <w:ilvl w:val="0"/>
          <w:numId w:val="10"/>
        </w:numPr>
        <w:tabs>
          <w:tab w:val="left" w:pos="378"/>
        </w:tabs>
        <w:ind w:left="280" w:hanging="280"/>
        <w:jc w:val="both"/>
      </w:pPr>
      <w:proofErr w:type="gramStart"/>
      <w:r>
        <w:t>prowadzenie</w:t>
      </w:r>
      <w:proofErr w:type="gramEnd"/>
      <w:r>
        <w:t xml:space="preserve"> działalności mających na celu zapobieganie i zwalczanie przejawów patologii społecznej.</w:t>
      </w:r>
    </w:p>
    <w:p w:rsidR="00EA10F8" w:rsidRDefault="00D240E6">
      <w:pPr>
        <w:pStyle w:val="Teksttreci0"/>
        <w:numPr>
          <w:ilvl w:val="0"/>
          <w:numId w:val="11"/>
        </w:numPr>
        <w:tabs>
          <w:tab w:val="left" w:pos="675"/>
        </w:tabs>
        <w:ind w:firstLine="380"/>
        <w:jc w:val="both"/>
      </w:pPr>
      <w:r>
        <w:t>O wysokości dodatku motywacyjnego dla nauczycieli, którym powierzono funkcję dyrektora zespołu</w:t>
      </w:r>
      <w:r>
        <w:br/>
        <w:t>szkół decydują następują</w:t>
      </w:r>
      <w:r>
        <w:t>ce kryteria:</w:t>
      </w:r>
    </w:p>
    <w:p w:rsidR="00EA10F8" w:rsidRDefault="00D240E6">
      <w:pPr>
        <w:pStyle w:val="Teksttreci0"/>
        <w:numPr>
          <w:ilvl w:val="0"/>
          <w:numId w:val="12"/>
        </w:numPr>
        <w:tabs>
          <w:tab w:val="left" w:pos="363"/>
        </w:tabs>
        <w:ind w:firstLine="0"/>
        <w:jc w:val="both"/>
      </w:pPr>
      <w:proofErr w:type="gramStart"/>
      <w:r>
        <w:t>przestrzeganie</w:t>
      </w:r>
      <w:proofErr w:type="gramEnd"/>
      <w:r>
        <w:t xml:space="preserve"> dyscypliny budżetowej w oparciu o posiadane środki finansowe,</w:t>
      </w:r>
    </w:p>
    <w:p w:rsidR="00EA10F8" w:rsidRDefault="00D240E6">
      <w:pPr>
        <w:pStyle w:val="Teksttreci0"/>
        <w:numPr>
          <w:ilvl w:val="0"/>
          <w:numId w:val="12"/>
        </w:numPr>
        <w:tabs>
          <w:tab w:val="left" w:pos="378"/>
        </w:tabs>
        <w:ind w:firstLine="0"/>
        <w:jc w:val="both"/>
      </w:pPr>
      <w:proofErr w:type="gramStart"/>
      <w:r>
        <w:t>dbałość</w:t>
      </w:r>
      <w:proofErr w:type="gramEnd"/>
      <w:r>
        <w:t xml:space="preserve"> o mienie zespołu szkół i poszerzanie bazy dydaktycznej,</w:t>
      </w:r>
    </w:p>
    <w:p w:rsidR="00EA10F8" w:rsidRDefault="00D240E6">
      <w:pPr>
        <w:pStyle w:val="Teksttreci0"/>
        <w:numPr>
          <w:ilvl w:val="0"/>
          <w:numId w:val="12"/>
        </w:numPr>
        <w:tabs>
          <w:tab w:val="left" w:pos="358"/>
        </w:tabs>
        <w:ind w:firstLine="0"/>
        <w:jc w:val="both"/>
      </w:pPr>
      <w:proofErr w:type="gramStart"/>
      <w:r>
        <w:t>prawidłowe</w:t>
      </w:r>
      <w:proofErr w:type="gramEnd"/>
      <w:r>
        <w:t xml:space="preserve"> prowadzenie dokumentacji zespołu szkół i pedagogicznej,</w:t>
      </w:r>
    </w:p>
    <w:p w:rsidR="00EA10F8" w:rsidRDefault="00D240E6">
      <w:pPr>
        <w:pStyle w:val="Teksttreci0"/>
        <w:numPr>
          <w:ilvl w:val="0"/>
          <w:numId w:val="12"/>
        </w:numPr>
        <w:tabs>
          <w:tab w:val="left" w:pos="368"/>
        </w:tabs>
        <w:ind w:firstLine="0"/>
        <w:jc w:val="both"/>
      </w:pPr>
      <w:proofErr w:type="gramStart"/>
      <w:r>
        <w:t>przestrzeganie</w:t>
      </w:r>
      <w:proofErr w:type="gramEnd"/>
      <w:r>
        <w:t xml:space="preserve"> dyscypliny pracy,</w:t>
      </w:r>
    </w:p>
    <w:p w:rsidR="00EA10F8" w:rsidRDefault="00D240E6">
      <w:pPr>
        <w:pStyle w:val="Teksttreci0"/>
        <w:numPr>
          <w:ilvl w:val="0"/>
          <w:numId w:val="12"/>
        </w:numPr>
        <w:tabs>
          <w:tab w:val="left" w:pos="354"/>
        </w:tabs>
        <w:ind w:firstLine="0"/>
        <w:jc w:val="both"/>
      </w:pPr>
      <w:proofErr w:type="gramStart"/>
      <w:r>
        <w:t>motywowanie</w:t>
      </w:r>
      <w:proofErr w:type="gramEnd"/>
      <w:r>
        <w:t xml:space="preserve"> nauczycieli do podnoszenia kwalifikacji i doskonalenia zawodowego,</w:t>
      </w:r>
    </w:p>
    <w:p w:rsidR="00EA10F8" w:rsidRDefault="00D240E6">
      <w:pPr>
        <w:pStyle w:val="Teksttreci0"/>
        <w:numPr>
          <w:ilvl w:val="0"/>
          <w:numId w:val="12"/>
        </w:numPr>
        <w:tabs>
          <w:tab w:val="left" w:pos="330"/>
        </w:tabs>
        <w:ind w:firstLine="0"/>
        <w:jc w:val="both"/>
      </w:pPr>
      <w:proofErr w:type="gramStart"/>
      <w:r>
        <w:t>podejmowanie</w:t>
      </w:r>
      <w:proofErr w:type="gramEnd"/>
      <w:r>
        <w:t xml:space="preserve"> działań promujących zespół szkół,</w:t>
      </w:r>
    </w:p>
    <w:p w:rsidR="00EA10F8" w:rsidRDefault="00D240E6">
      <w:pPr>
        <w:pStyle w:val="Teksttreci0"/>
        <w:numPr>
          <w:ilvl w:val="0"/>
          <w:numId w:val="12"/>
        </w:numPr>
        <w:tabs>
          <w:tab w:val="left" w:pos="368"/>
        </w:tabs>
        <w:ind w:firstLine="0"/>
        <w:jc w:val="both"/>
      </w:pPr>
      <w:proofErr w:type="gramStart"/>
      <w:r>
        <w:t>obecność</w:t>
      </w:r>
      <w:proofErr w:type="gramEnd"/>
      <w:r>
        <w:t xml:space="preserve"> zespołu szkół w środowisku lokalnym,</w:t>
      </w:r>
    </w:p>
    <w:p w:rsidR="00EA10F8" w:rsidRDefault="00D240E6">
      <w:pPr>
        <w:pStyle w:val="Teksttreci0"/>
        <w:numPr>
          <w:ilvl w:val="0"/>
          <w:numId w:val="12"/>
        </w:numPr>
        <w:tabs>
          <w:tab w:val="left" w:pos="373"/>
        </w:tabs>
        <w:ind w:left="260" w:hanging="260"/>
        <w:jc w:val="both"/>
      </w:pPr>
      <w:proofErr w:type="gramStart"/>
      <w:r>
        <w:t>prowadzenie</w:t>
      </w:r>
      <w:proofErr w:type="gramEnd"/>
      <w:r>
        <w:t xml:space="preserve"> spraw osobowych w tym: zatrudnianie zgodnie z kwalifikacjami, prowadzeni</w:t>
      </w:r>
      <w:r>
        <w:t>a akt osobowych</w:t>
      </w:r>
      <w:r>
        <w:br/>
        <w:t>pracowników, dysponowanie funduszem świadczeń socjalnych, dyscyplina pracy,</w:t>
      </w:r>
    </w:p>
    <w:p w:rsidR="00EA10F8" w:rsidRDefault="00D240E6">
      <w:pPr>
        <w:pStyle w:val="Teksttreci0"/>
        <w:numPr>
          <w:ilvl w:val="0"/>
          <w:numId w:val="12"/>
        </w:numPr>
        <w:tabs>
          <w:tab w:val="left" w:pos="320"/>
        </w:tabs>
        <w:ind w:left="260" w:hanging="260"/>
        <w:jc w:val="both"/>
      </w:pPr>
      <w:r>
        <w:t>sprawowanie nadzoru pedagogicznego w tym: realizacja programów nauczania, ocena pracy nauczyciela</w:t>
      </w:r>
      <w:proofErr w:type="gramStart"/>
      <w:r>
        <w:t>,</w:t>
      </w:r>
      <w:r>
        <w:br/>
        <w:t>opieka</w:t>
      </w:r>
      <w:proofErr w:type="gramEnd"/>
      <w:r>
        <w:t xml:space="preserve"> nad nauczycielami rozpoczynającymi pracę w zawodzie, zachę</w:t>
      </w:r>
      <w:r>
        <w:t>canie do innowacji i eksperymentów,</w:t>
      </w:r>
      <w:r>
        <w:br/>
        <w:t>motywowanie do doskonalenia zawodowego, realizacji zleceń i wniosków organów nadzoru</w:t>
      </w:r>
      <w:r>
        <w:br/>
        <w:t>pedagogicznego,</w:t>
      </w:r>
    </w:p>
    <w:p w:rsidR="00EA10F8" w:rsidRDefault="00D240E6">
      <w:pPr>
        <w:pStyle w:val="Teksttreci0"/>
        <w:numPr>
          <w:ilvl w:val="0"/>
          <w:numId w:val="12"/>
        </w:numPr>
        <w:tabs>
          <w:tab w:val="left" w:pos="334"/>
        </w:tabs>
        <w:ind w:firstLine="0"/>
        <w:jc w:val="both"/>
      </w:pPr>
      <w:proofErr w:type="gramStart"/>
      <w:r>
        <w:lastRenderedPageBreak/>
        <w:t>współpraca</w:t>
      </w:r>
      <w:proofErr w:type="gramEnd"/>
      <w:r>
        <w:t xml:space="preserve"> z organami zespołu szkół i związkami zawodowymi.</w:t>
      </w:r>
    </w:p>
    <w:p w:rsidR="00EA10F8" w:rsidRDefault="00AE126D" w:rsidP="00AE126D">
      <w:pPr>
        <w:pStyle w:val="Teksttreci0"/>
        <w:tabs>
          <w:tab w:val="left" w:pos="637"/>
        </w:tabs>
        <w:ind w:left="380" w:firstLine="0"/>
        <w:jc w:val="both"/>
      </w:pPr>
      <w:r>
        <w:rPr>
          <w:b/>
          <w:bCs/>
        </w:rPr>
        <w:t xml:space="preserve">§ </w:t>
      </w:r>
      <w:r w:rsidR="00D240E6">
        <w:rPr>
          <w:b/>
          <w:bCs/>
        </w:rPr>
        <w:t xml:space="preserve">7. </w:t>
      </w:r>
      <w:r w:rsidR="00D240E6">
        <w:t>1. Ustala się łączną pulę środków finansowych przeznaczo</w:t>
      </w:r>
      <w:r w:rsidR="00D240E6">
        <w:t>nych na wypłatę dodatków motywacyjnych</w:t>
      </w:r>
      <w:r w:rsidR="00D240E6">
        <w:br/>
        <w:t>w poszczególnych zespołach szkół w wysokości do 5% kwoty planowanej na wynagrodzenia zasadnicze ogółu</w:t>
      </w:r>
      <w:r w:rsidR="00D240E6">
        <w:br/>
        <w:t>nauczycieli zatrudnionych w danym zespole szkół.</w:t>
      </w:r>
    </w:p>
    <w:p w:rsidR="00EA10F8" w:rsidRDefault="00D240E6">
      <w:pPr>
        <w:pStyle w:val="Teksttreci0"/>
        <w:numPr>
          <w:ilvl w:val="0"/>
          <w:numId w:val="13"/>
        </w:numPr>
        <w:tabs>
          <w:tab w:val="left" w:pos="853"/>
        </w:tabs>
        <w:ind w:firstLine="380"/>
        <w:jc w:val="both"/>
      </w:pPr>
      <w:r>
        <w:t>Wypłata dodatków motywacyjnych następuje w ramach przyznanych w bu</w:t>
      </w:r>
      <w:r>
        <w:t>dżecie zespołu szkół środków.</w:t>
      </w:r>
    </w:p>
    <w:p w:rsidR="00EA10F8" w:rsidRDefault="00D240E6">
      <w:pPr>
        <w:pStyle w:val="Teksttreci0"/>
        <w:numPr>
          <w:ilvl w:val="0"/>
          <w:numId w:val="13"/>
        </w:numPr>
        <w:tabs>
          <w:tab w:val="left" w:pos="853"/>
        </w:tabs>
        <w:spacing w:after="0"/>
        <w:ind w:firstLine="380"/>
        <w:jc w:val="both"/>
      </w:pPr>
      <w:r>
        <w:t>Dodatek motywacyjny na charakter uznaniowy. Przyznaje się na czas określony, nie krótszy niż</w:t>
      </w:r>
    </w:p>
    <w:p w:rsidR="00EA10F8" w:rsidRDefault="00D240E6">
      <w:pPr>
        <w:pStyle w:val="Teksttreci0"/>
        <w:ind w:firstLine="0"/>
        <w:jc w:val="both"/>
      </w:pPr>
      <w:r>
        <w:t>2 miesiące i nie dłuższy niż 6 miesięcy. Zmiana wysokości przyznanego dodatku nie może nastąpić przed</w:t>
      </w:r>
      <w:r>
        <w:br/>
        <w:t>upływem okresu jego przyznania.</w:t>
      </w:r>
    </w:p>
    <w:p w:rsidR="00EA10F8" w:rsidRDefault="00D240E6">
      <w:pPr>
        <w:pStyle w:val="Teksttreci0"/>
        <w:numPr>
          <w:ilvl w:val="0"/>
          <w:numId w:val="13"/>
        </w:numPr>
        <w:tabs>
          <w:tab w:val="left" w:pos="685"/>
        </w:tabs>
        <w:ind w:firstLine="380"/>
        <w:jc w:val="both"/>
      </w:pPr>
      <w:r>
        <w:t>Dodatek motywacyjny dla nauczycieli stanowi wskaźnik procentowy wynagrodzenia zasadniczego</w:t>
      </w:r>
      <w:proofErr w:type="gramStart"/>
      <w:r>
        <w:t>,</w:t>
      </w:r>
      <w:r>
        <w:br/>
        <w:t>którego</w:t>
      </w:r>
      <w:proofErr w:type="gramEnd"/>
      <w:r>
        <w:t xml:space="preserve"> wartość zawiera się od 1% do 20%.</w:t>
      </w:r>
    </w:p>
    <w:p w:rsidR="00EA10F8" w:rsidRDefault="00D240E6">
      <w:pPr>
        <w:pStyle w:val="Teksttreci0"/>
        <w:numPr>
          <w:ilvl w:val="0"/>
          <w:numId w:val="13"/>
        </w:numPr>
        <w:tabs>
          <w:tab w:val="left" w:pos="685"/>
        </w:tabs>
        <w:ind w:firstLine="380"/>
        <w:jc w:val="both"/>
      </w:pPr>
      <w:r>
        <w:t>Dodatek motywacyjny dla dyrektora zespołu szkół stanowi wskaźnik procentowy jego wynagrodzenia</w:t>
      </w:r>
      <w:r>
        <w:br/>
        <w:t>zasadniczego, którego wart</w:t>
      </w:r>
      <w:r>
        <w:t>ość zawiera się od 1% do 25%.</w:t>
      </w:r>
    </w:p>
    <w:p w:rsidR="00EA10F8" w:rsidRDefault="00D240E6">
      <w:pPr>
        <w:pStyle w:val="Teksttreci0"/>
        <w:numPr>
          <w:ilvl w:val="0"/>
          <w:numId w:val="14"/>
        </w:numPr>
        <w:tabs>
          <w:tab w:val="left" w:pos="892"/>
        </w:tabs>
        <w:ind w:firstLine="380"/>
        <w:jc w:val="both"/>
      </w:pPr>
      <w:r>
        <w:t>1. Dodatek motywacyjny przyznaje:</w:t>
      </w:r>
    </w:p>
    <w:p w:rsidR="00EA10F8" w:rsidRDefault="00D240E6">
      <w:pPr>
        <w:pStyle w:val="Teksttreci0"/>
        <w:numPr>
          <w:ilvl w:val="0"/>
          <w:numId w:val="15"/>
        </w:numPr>
        <w:tabs>
          <w:tab w:val="left" w:pos="509"/>
        </w:tabs>
        <w:ind w:firstLine="160"/>
        <w:jc w:val="both"/>
      </w:pPr>
      <w:proofErr w:type="gramStart"/>
      <w:r>
        <w:t>nauczycielowi</w:t>
      </w:r>
      <w:proofErr w:type="gramEnd"/>
      <w:r>
        <w:t xml:space="preserve"> zgodnie z zasadami określonymi w § 6 ust. 1 dyrektor zespołu szkół,</w:t>
      </w:r>
    </w:p>
    <w:p w:rsidR="00EA10F8" w:rsidRDefault="00D240E6">
      <w:pPr>
        <w:pStyle w:val="Teksttreci0"/>
        <w:numPr>
          <w:ilvl w:val="0"/>
          <w:numId w:val="15"/>
        </w:numPr>
        <w:tabs>
          <w:tab w:val="left" w:pos="528"/>
        </w:tabs>
        <w:ind w:firstLine="160"/>
        <w:jc w:val="both"/>
      </w:pPr>
      <w:proofErr w:type="gramStart"/>
      <w:r>
        <w:t>dyrektorowi</w:t>
      </w:r>
      <w:proofErr w:type="gramEnd"/>
      <w:r>
        <w:t xml:space="preserve"> zespołu szkół zgodnie z zasadami określonymi w § 6 ust. 2 Burmistrz Gminy Osieczna.</w:t>
      </w:r>
    </w:p>
    <w:p w:rsidR="00EA10F8" w:rsidRDefault="00D240E6">
      <w:pPr>
        <w:pStyle w:val="Teksttreci0"/>
        <w:numPr>
          <w:ilvl w:val="0"/>
          <w:numId w:val="16"/>
        </w:numPr>
        <w:tabs>
          <w:tab w:val="left" w:pos="685"/>
        </w:tabs>
        <w:ind w:firstLine="380"/>
        <w:jc w:val="both"/>
      </w:pPr>
      <w:r>
        <w:t xml:space="preserve">Nauczycielom </w:t>
      </w:r>
      <w:r>
        <w:t>uzupełniającym etat w innym zespole szkół dodatek motywacyjny przyznaje dyrektor</w:t>
      </w:r>
      <w:r>
        <w:br/>
        <w:t>zespołu szkół macierzystego w uzgodnieniu z dyrektorem zespołu szkół, w której uzupełnia etat.</w:t>
      </w:r>
    </w:p>
    <w:p w:rsidR="00EA10F8" w:rsidRDefault="00D240E6">
      <w:pPr>
        <w:pStyle w:val="Teksttreci0"/>
        <w:numPr>
          <w:ilvl w:val="0"/>
          <w:numId w:val="16"/>
        </w:numPr>
        <w:tabs>
          <w:tab w:val="left" w:pos="680"/>
        </w:tabs>
        <w:ind w:firstLine="380"/>
        <w:jc w:val="both"/>
      </w:pPr>
      <w:r>
        <w:t>Nauczycielom przeniesionym do pracy w innym zespole szkół, zgodnie, z art. 18 Ka</w:t>
      </w:r>
      <w:r>
        <w:t>rty Nauczyciela</w:t>
      </w:r>
      <w:r>
        <w:br/>
        <w:t>dodatek motywacyjny ustala dyrektor zespołu szkół, do której nauczyciel został przeniesiony, po zasięgnięciu</w:t>
      </w:r>
      <w:r>
        <w:br/>
        <w:t>opinii dyrektora zespołu szkół poprzedniego.</w:t>
      </w:r>
    </w:p>
    <w:p w:rsidR="00EA10F8" w:rsidRDefault="00D240E6">
      <w:pPr>
        <w:pStyle w:val="Teksttreci0"/>
        <w:numPr>
          <w:ilvl w:val="0"/>
          <w:numId w:val="16"/>
        </w:numPr>
        <w:tabs>
          <w:tab w:val="left" w:pos="675"/>
        </w:tabs>
        <w:ind w:firstLine="380"/>
        <w:jc w:val="both"/>
      </w:pPr>
      <w:r>
        <w:t>Decyzję o przyznaniu dodatku motywacyjnego nauczycielowi lub dyrektorowi zespołu szkół</w:t>
      </w:r>
      <w:r>
        <w:t xml:space="preserve"> przekazuje</w:t>
      </w:r>
      <w:r>
        <w:br/>
        <w:t>się w formie pisemnej.</w:t>
      </w:r>
    </w:p>
    <w:p w:rsidR="00EA10F8" w:rsidRDefault="00D240E6">
      <w:pPr>
        <w:pStyle w:val="Teksttreci0"/>
        <w:numPr>
          <w:ilvl w:val="0"/>
          <w:numId w:val="16"/>
        </w:numPr>
        <w:tabs>
          <w:tab w:val="left" w:pos="853"/>
        </w:tabs>
        <w:ind w:firstLine="380"/>
        <w:jc w:val="both"/>
      </w:pPr>
      <w:r>
        <w:t>Dodatek motywacyjny wypłaca się z góry, w terminie wypłaty wynagrodzenia.</w:t>
      </w:r>
    </w:p>
    <w:p w:rsidR="00EA10F8" w:rsidRDefault="00D240E6">
      <w:pPr>
        <w:pStyle w:val="Nagwek10"/>
        <w:keepNext/>
        <w:keepLines/>
        <w:spacing w:after="0"/>
      </w:pPr>
      <w:bookmarkStart w:id="5" w:name="bookmark13"/>
      <w:r>
        <w:t>Rozdział 4.</w:t>
      </w:r>
      <w:bookmarkEnd w:id="5"/>
    </w:p>
    <w:p w:rsidR="00EA10F8" w:rsidRDefault="00D240E6">
      <w:pPr>
        <w:pStyle w:val="Nagwek10"/>
        <w:keepNext/>
        <w:keepLines/>
      </w:pPr>
      <w:r>
        <w:t>Dodatek funkcyjny</w:t>
      </w:r>
    </w:p>
    <w:p w:rsidR="00EA10F8" w:rsidRDefault="00D240E6">
      <w:pPr>
        <w:pStyle w:val="Teksttreci0"/>
        <w:numPr>
          <w:ilvl w:val="0"/>
          <w:numId w:val="14"/>
        </w:numPr>
        <w:tabs>
          <w:tab w:val="left" w:pos="862"/>
        </w:tabs>
        <w:ind w:firstLine="380"/>
        <w:jc w:val="both"/>
      </w:pPr>
      <w:r>
        <w:t>1. Nauczycielowi, któremu powierzono stanowisko dyrektora lub wicedyrektora przedszkola, szkoły</w:t>
      </w:r>
      <w:proofErr w:type="gramStart"/>
      <w:r>
        <w:t>,</w:t>
      </w:r>
      <w:r>
        <w:br/>
        <w:t>placówki</w:t>
      </w:r>
      <w:proofErr w:type="gramEnd"/>
      <w:r>
        <w:t xml:space="preserve"> lub innej </w:t>
      </w:r>
      <w:r>
        <w:t>jednostki organizacyjnej, o której mowa w art. 1 ust. 1 Karty Nauczyciela zwanej dalej</w:t>
      </w:r>
      <w:r>
        <w:br/>
        <w:t>„szkołą” albo inne stanowisko kierownicze przewidziane w statucie szkoły przysługuje dodatek funkcyjny.</w:t>
      </w:r>
    </w:p>
    <w:p w:rsidR="00EA10F8" w:rsidRDefault="00D240E6">
      <w:pPr>
        <w:pStyle w:val="Teksttreci0"/>
        <w:ind w:firstLine="380"/>
        <w:jc w:val="both"/>
      </w:pPr>
      <w:r>
        <w:t>2. Dodatek funkcyjny przysługuje również:</w:t>
      </w:r>
    </w:p>
    <w:p w:rsidR="00EA10F8" w:rsidRDefault="00D240E6">
      <w:pPr>
        <w:pStyle w:val="Teksttreci0"/>
        <w:numPr>
          <w:ilvl w:val="0"/>
          <w:numId w:val="17"/>
        </w:numPr>
        <w:tabs>
          <w:tab w:val="left" w:pos="509"/>
        </w:tabs>
        <w:ind w:firstLine="160"/>
        <w:jc w:val="both"/>
      </w:pPr>
      <w:proofErr w:type="gramStart"/>
      <w:r>
        <w:t>nauczycielowi</w:t>
      </w:r>
      <w:proofErr w:type="gramEnd"/>
      <w:r>
        <w:t xml:space="preserve">, któremu </w:t>
      </w:r>
      <w:r>
        <w:t>powierzono wychowawstwo klasy w wysokości 400 zł,</w:t>
      </w:r>
    </w:p>
    <w:p w:rsidR="00EA10F8" w:rsidRDefault="00D240E6">
      <w:pPr>
        <w:pStyle w:val="Teksttreci0"/>
        <w:numPr>
          <w:ilvl w:val="0"/>
          <w:numId w:val="17"/>
        </w:numPr>
        <w:tabs>
          <w:tab w:val="left" w:pos="528"/>
        </w:tabs>
        <w:ind w:firstLine="160"/>
        <w:jc w:val="both"/>
      </w:pPr>
      <w:proofErr w:type="gramStart"/>
      <w:r>
        <w:t>nauczycielowi</w:t>
      </w:r>
      <w:proofErr w:type="gramEnd"/>
      <w:r>
        <w:t xml:space="preserve"> za sprawowanie funkcji:</w:t>
      </w:r>
    </w:p>
    <w:p w:rsidR="00EA10F8" w:rsidRDefault="00D240E6">
      <w:pPr>
        <w:pStyle w:val="Teksttreci0"/>
        <w:numPr>
          <w:ilvl w:val="0"/>
          <w:numId w:val="18"/>
        </w:numPr>
        <w:tabs>
          <w:tab w:val="left" w:pos="734"/>
        </w:tabs>
        <w:ind w:firstLine="380"/>
        <w:jc w:val="both"/>
      </w:pPr>
      <w:proofErr w:type="gramStart"/>
      <w:r>
        <w:t>mentora</w:t>
      </w:r>
      <w:proofErr w:type="gramEnd"/>
      <w:r>
        <w:t xml:space="preserve"> lub opiekuna stażu w wysokości 300 zł,</w:t>
      </w:r>
    </w:p>
    <w:p w:rsidR="00EA10F8" w:rsidRDefault="00D240E6">
      <w:pPr>
        <w:pStyle w:val="Teksttreci0"/>
        <w:numPr>
          <w:ilvl w:val="0"/>
          <w:numId w:val="18"/>
        </w:numPr>
        <w:tabs>
          <w:tab w:val="left" w:pos="758"/>
        </w:tabs>
        <w:ind w:firstLine="380"/>
        <w:jc w:val="both"/>
      </w:pPr>
      <w:proofErr w:type="gramStart"/>
      <w:r>
        <w:t>doradcy</w:t>
      </w:r>
      <w:proofErr w:type="gramEnd"/>
      <w:r>
        <w:t xml:space="preserve"> metodycznego lub nauczyciela konsultanta w wysokości 100 zł.</w:t>
      </w:r>
    </w:p>
    <w:p w:rsidR="00EA10F8" w:rsidRDefault="00D240E6">
      <w:pPr>
        <w:pStyle w:val="Teksttreci0"/>
        <w:numPr>
          <w:ilvl w:val="0"/>
          <w:numId w:val="19"/>
        </w:numPr>
        <w:tabs>
          <w:tab w:val="left" w:pos="1002"/>
        </w:tabs>
        <w:ind w:firstLine="380"/>
        <w:jc w:val="both"/>
      </w:pPr>
      <w:r>
        <w:t>Wysokość dodatku funkcyjnego dla nauczycieli, o któr</w:t>
      </w:r>
      <w:r>
        <w:t>ych mowa w § 9 ust. 1 określa tabela:</w:t>
      </w:r>
    </w:p>
    <w:p w:rsidR="00EA10F8" w:rsidRDefault="00D240E6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21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Tabela dodatków funkcyjnych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5"/>
        <w:gridCol w:w="3365"/>
      </w:tblGrid>
      <w:tr w:rsidR="00EA10F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10F8" w:rsidRDefault="00D240E6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 kierownicze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0F8" w:rsidRDefault="00D240E6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Procent wynagrodzenia</w:t>
            </w:r>
            <w:r>
              <w:rPr>
                <w:sz w:val="24"/>
                <w:szCs w:val="24"/>
              </w:rPr>
              <w:br/>
              <w:t>nauczyciela dyplomowanego</w:t>
            </w:r>
          </w:p>
        </w:tc>
      </w:tr>
      <w:tr w:rsidR="00EA10F8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10F8" w:rsidRDefault="00D240E6">
            <w:pPr>
              <w:pStyle w:val="Inne0"/>
              <w:numPr>
                <w:ilvl w:val="0"/>
                <w:numId w:val="20"/>
              </w:numPr>
              <w:tabs>
                <w:tab w:val="left" w:pos="226"/>
              </w:tabs>
              <w:spacing w:after="0"/>
              <w:ind w:firstLine="0"/>
            </w:pPr>
            <w:r>
              <w:t>dyrektor zespołu szkół liczącego</w:t>
            </w:r>
            <w:proofErr w:type="gramStart"/>
            <w:r>
              <w:t>:</w:t>
            </w:r>
            <w:r>
              <w:br/>
              <w:t>&lt; 12 oddziałów</w:t>
            </w:r>
            <w:proofErr w:type="gramEnd"/>
            <w:r>
              <w:t>,</w:t>
            </w:r>
          </w:p>
          <w:p w:rsidR="00EA10F8" w:rsidRDefault="00D240E6">
            <w:pPr>
              <w:pStyle w:val="Inne0"/>
              <w:spacing w:after="0"/>
              <w:ind w:firstLine="0"/>
            </w:pPr>
            <w:r>
              <w:t>&gt; 12 oddziałów,</w:t>
            </w:r>
          </w:p>
          <w:p w:rsidR="00EA10F8" w:rsidRDefault="00D240E6">
            <w:pPr>
              <w:pStyle w:val="Inne0"/>
              <w:numPr>
                <w:ilvl w:val="0"/>
                <w:numId w:val="20"/>
              </w:numPr>
              <w:tabs>
                <w:tab w:val="left" w:pos="226"/>
              </w:tabs>
              <w:spacing w:after="0"/>
              <w:ind w:firstLine="0"/>
            </w:pPr>
            <w:proofErr w:type="gramStart"/>
            <w:r>
              <w:t>wicedyrektor</w:t>
            </w:r>
            <w:proofErr w:type="gramEnd"/>
            <w:r>
              <w:t xml:space="preserve"> zespołu szkół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0F8" w:rsidRDefault="00D240E6">
            <w:pPr>
              <w:pStyle w:val="Inne0"/>
              <w:spacing w:after="0"/>
              <w:ind w:firstLine="0"/>
              <w:jc w:val="center"/>
            </w:pPr>
            <w:r>
              <w:t>&lt; 60%</w:t>
            </w:r>
          </w:p>
          <w:p w:rsidR="00EA10F8" w:rsidRDefault="00D240E6">
            <w:pPr>
              <w:pStyle w:val="Inne0"/>
              <w:spacing w:after="0"/>
              <w:ind w:firstLine="0"/>
              <w:jc w:val="center"/>
            </w:pPr>
            <w:r>
              <w:t>&lt; 80%</w:t>
            </w:r>
          </w:p>
          <w:p w:rsidR="00EA10F8" w:rsidRDefault="00D240E6">
            <w:pPr>
              <w:pStyle w:val="Inne0"/>
              <w:spacing w:after="0"/>
              <w:ind w:firstLine="0"/>
              <w:jc w:val="center"/>
            </w:pPr>
            <w:r>
              <w:t>&lt; 50%</w:t>
            </w:r>
          </w:p>
        </w:tc>
      </w:tr>
    </w:tbl>
    <w:p w:rsidR="00EA10F8" w:rsidRDefault="00EA10F8">
      <w:pPr>
        <w:spacing w:after="79" w:line="1" w:lineRule="exact"/>
      </w:pPr>
    </w:p>
    <w:p w:rsidR="00EA10F8" w:rsidRDefault="00D240E6">
      <w:pPr>
        <w:pStyle w:val="Teksttreci0"/>
        <w:numPr>
          <w:ilvl w:val="0"/>
          <w:numId w:val="19"/>
        </w:numPr>
        <w:tabs>
          <w:tab w:val="left" w:pos="968"/>
        </w:tabs>
        <w:ind w:firstLine="440"/>
        <w:jc w:val="both"/>
      </w:pPr>
      <w:r>
        <w:t xml:space="preserve">1. W </w:t>
      </w:r>
      <w:r>
        <w:t>razie zbiegu tytułów do dwóch lub więcej dodatków, o których mowa w § 9 ust. 1 i</w:t>
      </w:r>
      <w:proofErr w:type="gramStart"/>
      <w:r>
        <w:t xml:space="preserve"> 2,</w:t>
      </w:r>
      <w:r>
        <w:br/>
        <w:t>nauczycielowi</w:t>
      </w:r>
      <w:proofErr w:type="gramEnd"/>
      <w:r>
        <w:t xml:space="preserve"> przysługuje dodatek funkcyjny z każdego tytułu.</w:t>
      </w:r>
    </w:p>
    <w:p w:rsidR="00EA10F8" w:rsidRDefault="00D240E6">
      <w:pPr>
        <w:pStyle w:val="Teksttreci0"/>
        <w:numPr>
          <w:ilvl w:val="0"/>
          <w:numId w:val="21"/>
        </w:numPr>
        <w:tabs>
          <w:tab w:val="left" w:pos="680"/>
        </w:tabs>
        <w:ind w:firstLine="440"/>
        <w:jc w:val="both"/>
      </w:pPr>
      <w:r>
        <w:t>Dodatek funkcyjny z tytułu pełnienia obowiązków opiekuna stażu przysługuje za każdą osobę</w:t>
      </w:r>
      <w:r>
        <w:br/>
        <w:t>odbywającą staż i po</w:t>
      </w:r>
      <w:r>
        <w:t>wierzoną danemu nauczycielowi.</w:t>
      </w:r>
    </w:p>
    <w:p w:rsidR="00EA10F8" w:rsidRDefault="00D240E6">
      <w:pPr>
        <w:pStyle w:val="Teksttreci0"/>
        <w:numPr>
          <w:ilvl w:val="0"/>
          <w:numId w:val="21"/>
        </w:numPr>
        <w:tabs>
          <w:tab w:val="left" w:pos="685"/>
        </w:tabs>
        <w:ind w:firstLine="440"/>
        <w:jc w:val="both"/>
      </w:pPr>
      <w:r>
        <w:t>Dodatek funkcyjny za wychowawstwo klasy przysługuje za każdą klasę powierzoną nauczycielowi</w:t>
      </w:r>
      <w:r>
        <w:br/>
        <w:t>niezależnie od wymiaru czasu pracy nauczyciela.</w:t>
      </w:r>
    </w:p>
    <w:p w:rsidR="00EA10F8" w:rsidRDefault="00D240E6">
      <w:pPr>
        <w:pStyle w:val="Teksttreci0"/>
        <w:numPr>
          <w:ilvl w:val="0"/>
          <w:numId w:val="21"/>
        </w:numPr>
        <w:tabs>
          <w:tab w:val="left" w:pos="680"/>
        </w:tabs>
        <w:ind w:firstLine="440"/>
        <w:jc w:val="both"/>
      </w:pPr>
      <w:r>
        <w:t>Dodatek funkcyjny w stawce ustalonej dla dyrektora zespołu szkół przysługuje nauczyci</w:t>
      </w:r>
      <w:r>
        <w:t>elowi</w:t>
      </w:r>
      <w:r>
        <w:br/>
      </w:r>
      <w:r>
        <w:lastRenderedPageBreak/>
        <w:t>(wicedyrektorowi zespołu szkół), któremu powierzono obowiązki kierownicze w zastępstwie.</w:t>
      </w:r>
    </w:p>
    <w:p w:rsidR="00EA10F8" w:rsidRDefault="00AE126D" w:rsidP="00AE126D">
      <w:pPr>
        <w:pStyle w:val="Teksttreci0"/>
        <w:tabs>
          <w:tab w:val="left" w:pos="642"/>
        </w:tabs>
        <w:ind w:firstLine="284"/>
        <w:jc w:val="both"/>
      </w:pPr>
      <w:r>
        <w:rPr>
          <w:b/>
          <w:bCs/>
        </w:rPr>
        <w:t xml:space="preserve">§ </w:t>
      </w:r>
      <w:r w:rsidR="00D240E6">
        <w:rPr>
          <w:b/>
          <w:bCs/>
        </w:rPr>
        <w:t xml:space="preserve">12. </w:t>
      </w:r>
      <w:r w:rsidR="00D240E6">
        <w:t>1. Przy ustalaniu wysokości dodatku funkcyjnego, o którym mowa w § 9 ust. 1 uwzględnia się</w:t>
      </w:r>
      <w:r w:rsidR="00D240E6">
        <w:br/>
        <w:t>wielkość zespołu szkół, liczbę uczniów i oddziałów, liczbę kadry k</w:t>
      </w:r>
      <w:r w:rsidR="00D240E6">
        <w:t>ierowniczej w zespole szkół i zatrudnionych</w:t>
      </w:r>
      <w:r w:rsidR="00D240E6">
        <w:br/>
        <w:t>pracowników, zmianowości złożoności zadań wynikających z zajmowanego stanowiska, wyniki pracy zespołu</w:t>
      </w:r>
      <w:r w:rsidR="00D240E6">
        <w:br/>
        <w:t>szkół oraz warunki lokalowe, środowiskowe i społeczne, w jakich zespół szkół funkcjonuje:</w:t>
      </w:r>
    </w:p>
    <w:p w:rsidR="00EA10F8" w:rsidRDefault="00D240E6">
      <w:pPr>
        <w:pStyle w:val="Teksttreci0"/>
        <w:numPr>
          <w:ilvl w:val="0"/>
          <w:numId w:val="23"/>
        </w:numPr>
        <w:tabs>
          <w:tab w:val="left" w:pos="569"/>
        </w:tabs>
        <w:ind w:firstLine="220"/>
        <w:jc w:val="both"/>
      </w:pPr>
      <w:proofErr w:type="gramStart"/>
      <w:r>
        <w:t>wielkość</w:t>
      </w:r>
      <w:proofErr w:type="gramEnd"/>
      <w:r>
        <w:t xml:space="preserve"> zespołu szk</w:t>
      </w:r>
      <w:r>
        <w:t>ół, a w tym:</w:t>
      </w:r>
    </w:p>
    <w:p w:rsidR="00EA10F8" w:rsidRDefault="00D240E6">
      <w:pPr>
        <w:pStyle w:val="Teksttreci0"/>
        <w:numPr>
          <w:ilvl w:val="0"/>
          <w:numId w:val="24"/>
        </w:numPr>
        <w:tabs>
          <w:tab w:val="left" w:pos="794"/>
        </w:tabs>
        <w:ind w:firstLine="440"/>
      </w:pPr>
      <w:proofErr w:type="gramStart"/>
      <w:r>
        <w:t>liczbę</w:t>
      </w:r>
      <w:proofErr w:type="gramEnd"/>
      <w:r>
        <w:t xml:space="preserve"> uczniów,</w:t>
      </w:r>
    </w:p>
    <w:p w:rsidR="00EA10F8" w:rsidRDefault="00D240E6">
      <w:pPr>
        <w:pStyle w:val="Teksttreci0"/>
        <w:numPr>
          <w:ilvl w:val="0"/>
          <w:numId w:val="24"/>
        </w:numPr>
        <w:tabs>
          <w:tab w:val="left" w:pos="818"/>
        </w:tabs>
        <w:ind w:firstLine="440"/>
      </w:pPr>
      <w:proofErr w:type="gramStart"/>
      <w:r>
        <w:t>liczbę</w:t>
      </w:r>
      <w:proofErr w:type="gramEnd"/>
      <w:r>
        <w:t xml:space="preserve"> oddziałów,</w:t>
      </w:r>
    </w:p>
    <w:p w:rsidR="00EA10F8" w:rsidRDefault="00D240E6">
      <w:pPr>
        <w:pStyle w:val="Teksttreci0"/>
        <w:numPr>
          <w:ilvl w:val="0"/>
          <w:numId w:val="24"/>
        </w:numPr>
        <w:tabs>
          <w:tab w:val="left" w:pos="794"/>
        </w:tabs>
        <w:ind w:firstLine="440"/>
      </w:pPr>
      <w:proofErr w:type="gramStart"/>
      <w:r>
        <w:t>zatrudnienie</w:t>
      </w:r>
      <w:proofErr w:type="gramEnd"/>
      <w:r>
        <w:t xml:space="preserve"> (liczba pracowników pedagogicznych i niepedagogicznych),</w:t>
      </w:r>
    </w:p>
    <w:p w:rsidR="00EA10F8" w:rsidRDefault="00D240E6">
      <w:pPr>
        <w:pStyle w:val="Teksttreci0"/>
        <w:numPr>
          <w:ilvl w:val="0"/>
          <w:numId w:val="24"/>
        </w:numPr>
        <w:tabs>
          <w:tab w:val="left" w:pos="808"/>
        </w:tabs>
        <w:ind w:firstLine="440"/>
        <w:jc w:val="both"/>
      </w:pPr>
      <w:proofErr w:type="gramStart"/>
      <w:r>
        <w:t>ilość</w:t>
      </w:r>
      <w:proofErr w:type="gramEnd"/>
      <w:r>
        <w:t xml:space="preserve"> budynków i ich lokalizacja,</w:t>
      </w:r>
    </w:p>
    <w:p w:rsidR="00EA10F8" w:rsidRDefault="00D240E6">
      <w:pPr>
        <w:pStyle w:val="Teksttreci0"/>
        <w:numPr>
          <w:ilvl w:val="0"/>
          <w:numId w:val="23"/>
        </w:numPr>
        <w:tabs>
          <w:tab w:val="left" w:pos="588"/>
        </w:tabs>
        <w:ind w:firstLine="220"/>
        <w:jc w:val="both"/>
      </w:pPr>
      <w:proofErr w:type="gramStart"/>
      <w:r>
        <w:t>warunki</w:t>
      </w:r>
      <w:proofErr w:type="gramEnd"/>
      <w:r>
        <w:t xml:space="preserve"> organizacyjne i złożoność zadań wynikających z funkcji kierowniczej:</w:t>
      </w:r>
    </w:p>
    <w:p w:rsidR="00EA10F8" w:rsidRDefault="00D240E6">
      <w:pPr>
        <w:pStyle w:val="Teksttreci0"/>
        <w:numPr>
          <w:ilvl w:val="0"/>
          <w:numId w:val="25"/>
        </w:numPr>
        <w:tabs>
          <w:tab w:val="left" w:pos="794"/>
        </w:tabs>
        <w:ind w:firstLine="440"/>
      </w:pPr>
      <w:proofErr w:type="gramStart"/>
      <w:r>
        <w:t>wyposażenie</w:t>
      </w:r>
      <w:proofErr w:type="gramEnd"/>
      <w:r>
        <w:t xml:space="preserve"> w pomoce </w:t>
      </w:r>
      <w:r>
        <w:t>dydaktyczne,</w:t>
      </w:r>
    </w:p>
    <w:p w:rsidR="00EA10F8" w:rsidRDefault="00D240E6">
      <w:pPr>
        <w:pStyle w:val="Teksttreci0"/>
        <w:numPr>
          <w:ilvl w:val="0"/>
          <w:numId w:val="25"/>
        </w:numPr>
        <w:tabs>
          <w:tab w:val="left" w:pos="818"/>
        </w:tabs>
        <w:ind w:firstLine="440"/>
        <w:jc w:val="both"/>
      </w:pPr>
      <w:proofErr w:type="gramStart"/>
      <w:r>
        <w:t>stan</w:t>
      </w:r>
      <w:proofErr w:type="gramEnd"/>
      <w:r>
        <w:t xml:space="preserve"> bazy dydaktycznej,</w:t>
      </w:r>
    </w:p>
    <w:p w:rsidR="00EA10F8" w:rsidRDefault="00D240E6">
      <w:pPr>
        <w:pStyle w:val="Teksttreci0"/>
        <w:numPr>
          <w:ilvl w:val="0"/>
          <w:numId w:val="25"/>
        </w:numPr>
        <w:tabs>
          <w:tab w:val="left" w:pos="794"/>
        </w:tabs>
        <w:ind w:firstLine="440"/>
        <w:jc w:val="both"/>
      </w:pPr>
      <w:proofErr w:type="gramStart"/>
      <w:r>
        <w:t>liczbę</w:t>
      </w:r>
      <w:proofErr w:type="gramEnd"/>
      <w:r>
        <w:t xml:space="preserve"> stanowisk kierowniczych,</w:t>
      </w:r>
    </w:p>
    <w:p w:rsidR="00EA10F8" w:rsidRDefault="00D240E6">
      <w:pPr>
        <w:pStyle w:val="Teksttreci0"/>
        <w:numPr>
          <w:ilvl w:val="0"/>
          <w:numId w:val="23"/>
        </w:numPr>
        <w:tabs>
          <w:tab w:val="left" w:pos="583"/>
        </w:tabs>
        <w:ind w:firstLine="220"/>
        <w:jc w:val="both"/>
      </w:pPr>
      <w:proofErr w:type="gramStart"/>
      <w:r>
        <w:t>wyniki</w:t>
      </w:r>
      <w:proofErr w:type="gramEnd"/>
      <w:r>
        <w:t xml:space="preserve"> pracy zespołu szkół.</w:t>
      </w:r>
    </w:p>
    <w:p w:rsidR="00EA10F8" w:rsidRDefault="00D240E6">
      <w:pPr>
        <w:pStyle w:val="Teksttreci0"/>
        <w:numPr>
          <w:ilvl w:val="0"/>
          <w:numId w:val="26"/>
        </w:numPr>
        <w:tabs>
          <w:tab w:val="left" w:pos="637"/>
        </w:tabs>
        <w:ind w:firstLine="440"/>
        <w:jc w:val="both"/>
      </w:pPr>
      <w:r>
        <w:t>. Przy ustalaniu wysokości dodatku funkcyjnego dla dyrektorów zespołów szkół bierze się pod uwagę</w:t>
      </w:r>
      <w:r>
        <w:br/>
        <w:t>łączną liczbę oddziałów.</w:t>
      </w:r>
    </w:p>
    <w:p w:rsidR="00EA10F8" w:rsidRDefault="00AE126D" w:rsidP="00AE126D">
      <w:pPr>
        <w:pStyle w:val="Teksttreci0"/>
        <w:tabs>
          <w:tab w:val="left" w:pos="642"/>
        </w:tabs>
        <w:ind w:firstLine="426"/>
        <w:jc w:val="both"/>
      </w:pPr>
      <w:r>
        <w:rPr>
          <w:b/>
          <w:bCs/>
        </w:rPr>
        <w:t xml:space="preserve">§ </w:t>
      </w:r>
      <w:r w:rsidR="00D240E6">
        <w:rPr>
          <w:b/>
          <w:bCs/>
        </w:rPr>
        <w:t xml:space="preserve">13. </w:t>
      </w:r>
      <w:r w:rsidR="00D240E6">
        <w:t>1. Prawo do dodatku, o którym mo</w:t>
      </w:r>
      <w:r w:rsidR="00D240E6">
        <w:t>wa w § 9 ust. 1 i 2 powstaje od pierwszego dnia miesiąca</w:t>
      </w:r>
      <w:r w:rsidR="00D240E6">
        <w:br/>
        <w:t>następującego po miesiącu, w którym nastąpiło powierzenie stanowiska kierowniczego, wychowawstwa klasy</w:t>
      </w:r>
      <w:r w:rsidR="00D240E6">
        <w:br/>
        <w:t>lub funkcji /mentora, opiekuna stażu lub doradcy metodycznego lub nauczyciela konsultanta/, a je</w:t>
      </w:r>
      <w:r w:rsidR="00D240E6">
        <w:t>żeli</w:t>
      </w:r>
      <w:r w:rsidR="00D240E6">
        <w:br/>
        <w:t>powierzenie to nastąpiło pierwszego dnia miesiąca - od tego dnia.</w:t>
      </w:r>
    </w:p>
    <w:p w:rsidR="00EA10F8" w:rsidRDefault="00D240E6">
      <w:pPr>
        <w:pStyle w:val="Teksttreci0"/>
        <w:ind w:firstLine="440"/>
        <w:jc w:val="both"/>
      </w:pPr>
      <w:r>
        <w:t>2. Prawo do dodatku funkcyjnego przysługuje w okresie zajmowania odpowiedniego stanowiska</w:t>
      </w:r>
      <w:r>
        <w:br/>
        <w:t>kierowniczego lub wykonywania zadań, za które przysługuje dodatek.</w:t>
      </w:r>
    </w:p>
    <w:p w:rsidR="00EA10F8" w:rsidRDefault="00D240E6">
      <w:pPr>
        <w:pStyle w:val="Teksttreci0"/>
        <w:numPr>
          <w:ilvl w:val="0"/>
          <w:numId w:val="28"/>
        </w:numPr>
        <w:tabs>
          <w:tab w:val="left" w:pos="1062"/>
        </w:tabs>
        <w:ind w:firstLine="440"/>
      </w:pPr>
      <w:r>
        <w:t xml:space="preserve">1. Dodatek funkcyjny w </w:t>
      </w:r>
      <w:r>
        <w:t>formach, o jakich mowa w § 20 przyznaje:</w:t>
      </w:r>
    </w:p>
    <w:p w:rsidR="00EA10F8" w:rsidRDefault="00D240E6">
      <w:pPr>
        <w:pStyle w:val="Teksttreci0"/>
        <w:numPr>
          <w:ilvl w:val="0"/>
          <w:numId w:val="29"/>
        </w:numPr>
        <w:tabs>
          <w:tab w:val="left" w:pos="569"/>
        </w:tabs>
        <w:ind w:firstLine="220"/>
      </w:pPr>
      <w:proofErr w:type="gramStart"/>
      <w:r>
        <w:t>nauczycielowi</w:t>
      </w:r>
      <w:proofErr w:type="gramEnd"/>
      <w:r>
        <w:t xml:space="preserve"> - dyrektor zespołu szkół,</w:t>
      </w:r>
    </w:p>
    <w:p w:rsidR="00EA10F8" w:rsidRDefault="00D240E6">
      <w:pPr>
        <w:pStyle w:val="Teksttreci0"/>
        <w:numPr>
          <w:ilvl w:val="0"/>
          <w:numId w:val="29"/>
        </w:numPr>
        <w:tabs>
          <w:tab w:val="left" w:pos="588"/>
        </w:tabs>
        <w:ind w:firstLine="220"/>
      </w:pPr>
      <w:proofErr w:type="gramStart"/>
      <w:r>
        <w:t>dyrektorowi</w:t>
      </w:r>
      <w:proofErr w:type="gramEnd"/>
      <w:r>
        <w:t xml:space="preserve"> zespołu szkół - Burmistrz Gminy Osieczna.</w:t>
      </w:r>
    </w:p>
    <w:p w:rsidR="00EA10F8" w:rsidRDefault="00D240E6">
      <w:pPr>
        <w:pStyle w:val="Teksttreci0"/>
        <w:numPr>
          <w:ilvl w:val="0"/>
          <w:numId w:val="30"/>
        </w:numPr>
        <w:tabs>
          <w:tab w:val="left" w:pos="685"/>
        </w:tabs>
        <w:ind w:firstLine="440"/>
        <w:jc w:val="both"/>
      </w:pPr>
      <w:r>
        <w:t>Decyzja, o której mowa w ust. 1 pkt 2 wymaga uprzedniego uzgodnienia z zakładową organizacją</w:t>
      </w:r>
      <w:r>
        <w:br/>
        <w:t>związkową zrzeszającą nauczy</w:t>
      </w:r>
      <w:r>
        <w:t>cieli.</w:t>
      </w:r>
    </w:p>
    <w:p w:rsidR="00EA10F8" w:rsidRDefault="00D240E6">
      <w:pPr>
        <w:pStyle w:val="Teksttreci0"/>
        <w:numPr>
          <w:ilvl w:val="0"/>
          <w:numId w:val="30"/>
        </w:numPr>
        <w:tabs>
          <w:tab w:val="left" w:pos="938"/>
        </w:tabs>
        <w:ind w:firstLine="440"/>
      </w:pPr>
      <w:r>
        <w:t>Dodatek funkcyjny wypłaca się z góry, w terminie wypłaty wynagrodzenia.</w:t>
      </w:r>
    </w:p>
    <w:p w:rsidR="00EA10F8" w:rsidRDefault="00D240E6">
      <w:pPr>
        <w:pStyle w:val="Nagwek10"/>
        <w:keepNext/>
        <w:keepLines/>
        <w:spacing w:after="0"/>
      </w:pPr>
      <w:bookmarkStart w:id="6" w:name="bookmark16"/>
      <w:r>
        <w:t>Rozdział 5.</w:t>
      </w:r>
      <w:bookmarkEnd w:id="6"/>
    </w:p>
    <w:p w:rsidR="00EA10F8" w:rsidRDefault="00D240E6">
      <w:pPr>
        <w:pStyle w:val="Nagwek10"/>
        <w:keepNext/>
        <w:keepLines/>
      </w:pPr>
      <w:r>
        <w:t>Dodatek za warunki pracy</w:t>
      </w:r>
    </w:p>
    <w:p w:rsidR="00EA10F8" w:rsidRDefault="00D240E6">
      <w:pPr>
        <w:pStyle w:val="Teksttreci0"/>
        <w:numPr>
          <w:ilvl w:val="0"/>
          <w:numId w:val="28"/>
        </w:numPr>
        <w:tabs>
          <w:tab w:val="left" w:pos="968"/>
        </w:tabs>
        <w:ind w:firstLine="380"/>
        <w:jc w:val="both"/>
      </w:pPr>
      <w:r>
        <w:t>1. Dodatek za trudne i uciążliwe warunki pracy przysługuje nauczycielom, którzy wykonują pracę</w:t>
      </w:r>
      <w:r>
        <w:br/>
        <w:t>w warunkach określonych szczegółowo w § 8 i §</w:t>
      </w:r>
      <w:r>
        <w:t xml:space="preserve"> 9 Rozporządzenia.</w:t>
      </w:r>
    </w:p>
    <w:p w:rsidR="00EA10F8" w:rsidRDefault="00D240E6">
      <w:pPr>
        <w:pStyle w:val="Teksttreci0"/>
        <w:numPr>
          <w:ilvl w:val="0"/>
          <w:numId w:val="31"/>
        </w:numPr>
        <w:tabs>
          <w:tab w:val="left" w:pos="680"/>
        </w:tabs>
        <w:ind w:firstLine="380"/>
        <w:jc w:val="both"/>
      </w:pPr>
      <w:r>
        <w:t>Za prowadzenie zajęć dydaktycznych w trudnych lub uciążliwych warunkach nauczycielowi przysługuje</w:t>
      </w:r>
      <w:r>
        <w:br/>
        <w:t>dodatek za warunki pracy w wysokości 25% stawki godzinowej pobieranego wynagrodzenia zasadniczego.</w:t>
      </w:r>
    </w:p>
    <w:p w:rsidR="00EA10F8" w:rsidRDefault="00D240E6">
      <w:pPr>
        <w:pStyle w:val="Teksttreci0"/>
        <w:numPr>
          <w:ilvl w:val="0"/>
          <w:numId w:val="31"/>
        </w:numPr>
        <w:tabs>
          <w:tab w:val="left" w:pos="680"/>
        </w:tabs>
        <w:ind w:firstLine="380"/>
        <w:jc w:val="both"/>
      </w:pPr>
      <w:r>
        <w:t>Dodatek, o którym mowa w ust. 1 przysług</w:t>
      </w:r>
      <w:r>
        <w:t>uje w okresie faktycznego wykonywania pracy, z którą ten</w:t>
      </w:r>
      <w:r>
        <w:br/>
        <w:t>dodatek jest związany.</w:t>
      </w:r>
    </w:p>
    <w:p w:rsidR="00EA10F8" w:rsidRDefault="00D240E6">
      <w:pPr>
        <w:pStyle w:val="Teksttreci0"/>
        <w:numPr>
          <w:ilvl w:val="0"/>
          <w:numId w:val="31"/>
        </w:numPr>
        <w:tabs>
          <w:tab w:val="left" w:pos="694"/>
        </w:tabs>
        <w:ind w:firstLine="380"/>
        <w:jc w:val="both"/>
      </w:pPr>
      <w:r>
        <w:t>Dodatek wypłaca się w całości, jeżeli nauczyciel realizuje w trudnych lub uciążliwych dla zdrowia</w:t>
      </w:r>
      <w:r>
        <w:br/>
        <w:t>warunkach cały obowiązującego go wymiar zajęć. Dodatek wypłaca się w odpowiedn</w:t>
      </w:r>
      <w:r>
        <w:t>iej części, jeśli nauczyciel</w:t>
      </w:r>
      <w:r>
        <w:br/>
        <w:t>realizuje w trudnych lub uciążliwych dla zdrowia warunkach tylko część obowiązującego wymiaru zajęć lub</w:t>
      </w:r>
      <w:proofErr w:type="gramStart"/>
      <w:r>
        <w:t>,</w:t>
      </w:r>
      <w:r>
        <w:br/>
        <w:t>jeśli</w:t>
      </w:r>
      <w:proofErr w:type="gramEnd"/>
      <w:r>
        <w:t xml:space="preserve"> jest zatrudniony w niepełnym wymiarze zajęć.</w:t>
      </w:r>
    </w:p>
    <w:p w:rsidR="00EA10F8" w:rsidRDefault="00D240E6">
      <w:pPr>
        <w:pStyle w:val="Teksttreci0"/>
        <w:numPr>
          <w:ilvl w:val="0"/>
          <w:numId w:val="31"/>
        </w:numPr>
        <w:tabs>
          <w:tab w:val="left" w:pos="690"/>
        </w:tabs>
        <w:ind w:firstLine="380"/>
        <w:jc w:val="both"/>
      </w:pPr>
      <w:r>
        <w:t xml:space="preserve">W razie zbiegów tytułów do dodatku za trudne oraz uciążliwe warunki </w:t>
      </w:r>
      <w:r>
        <w:t>pracy nauczycielowi przysługuje</w:t>
      </w:r>
      <w:r>
        <w:br/>
        <w:t>prawo do dwóch dodatków.</w:t>
      </w:r>
    </w:p>
    <w:p w:rsidR="00EA10F8" w:rsidRDefault="00D240E6">
      <w:pPr>
        <w:pStyle w:val="Teksttreci0"/>
        <w:numPr>
          <w:ilvl w:val="0"/>
          <w:numId w:val="32"/>
        </w:numPr>
        <w:tabs>
          <w:tab w:val="left" w:pos="1002"/>
        </w:tabs>
        <w:ind w:firstLine="380"/>
        <w:jc w:val="both"/>
      </w:pPr>
      <w:r>
        <w:t>1. Dodatek za warunki pracy w formach, o jakich mowa w § 20 przyznaje:</w:t>
      </w:r>
    </w:p>
    <w:p w:rsidR="00EA10F8" w:rsidRDefault="00D240E6">
      <w:pPr>
        <w:pStyle w:val="Teksttreci0"/>
        <w:numPr>
          <w:ilvl w:val="0"/>
          <w:numId w:val="33"/>
        </w:numPr>
        <w:tabs>
          <w:tab w:val="left" w:pos="511"/>
        </w:tabs>
        <w:ind w:firstLine="160"/>
        <w:jc w:val="both"/>
      </w:pPr>
      <w:proofErr w:type="gramStart"/>
      <w:r>
        <w:t>nauczycielowi</w:t>
      </w:r>
      <w:proofErr w:type="gramEnd"/>
      <w:r>
        <w:t xml:space="preserve"> - dyrektor zespołu szkół,</w:t>
      </w:r>
    </w:p>
    <w:p w:rsidR="00EA10F8" w:rsidRDefault="00D240E6">
      <w:pPr>
        <w:pStyle w:val="Teksttreci0"/>
        <w:numPr>
          <w:ilvl w:val="0"/>
          <w:numId w:val="33"/>
        </w:numPr>
        <w:tabs>
          <w:tab w:val="left" w:pos="528"/>
        </w:tabs>
        <w:ind w:firstLine="160"/>
        <w:jc w:val="both"/>
      </w:pPr>
      <w:proofErr w:type="gramStart"/>
      <w:r>
        <w:t>dyrektorowi</w:t>
      </w:r>
      <w:proofErr w:type="gramEnd"/>
      <w:r>
        <w:t xml:space="preserve"> zespołu szkół - Burmistrz Gminy Osieczna.</w:t>
      </w:r>
    </w:p>
    <w:p w:rsidR="00EA10F8" w:rsidRDefault="00D240E6">
      <w:pPr>
        <w:pStyle w:val="Teksttreci0"/>
        <w:numPr>
          <w:ilvl w:val="0"/>
          <w:numId w:val="34"/>
        </w:numPr>
        <w:tabs>
          <w:tab w:val="left" w:pos="724"/>
        </w:tabs>
        <w:ind w:firstLine="380"/>
        <w:jc w:val="both"/>
      </w:pPr>
      <w:r>
        <w:t>Dodatki za warunki pracy wypłaca s</w:t>
      </w:r>
      <w:r>
        <w:t>ię miesięcznie z dołu, w terminie wypłaty wynagrodzenia.</w:t>
      </w:r>
    </w:p>
    <w:p w:rsidR="00EA10F8" w:rsidRDefault="00D240E6">
      <w:pPr>
        <w:pStyle w:val="Nagwek10"/>
        <w:keepNext/>
        <w:keepLines/>
        <w:spacing w:after="0"/>
      </w:pPr>
      <w:bookmarkStart w:id="7" w:name="bookmark19"/>
      <w:r>
        <w:lastRenderedPageBreak/>
        <w:t>Rozdział 6.</w:t>
      </w:r>
      <w:bookmarkEnd w:id="7"/>
    </w:p>
    <w:p w:rsidR="00EA10F8" w:rsidRDefault="00D240E6">
      <w:pPr>
        <w:pStyle w:val="Nagwek10"/>
        <w:keepNext/>
        <w:keepLines/>
      </w:pPr>
      <w:r>
        <w:t>Wynagrodzenie za godziny ponadwymiarowe i godziny doraźnych zastępstw</w:t>
      </w:r>
    </w:p>
    <w:p w:rsidR="00EA10F8" w:rsidRDefault="00D240E6">
      <w:pPr>
        <w:pStyle w:val="Teksttreci0"/>
        <w:numPr>
          <w:ilvl w:val="0"/>
          <w:numId w:val="32"/>
        </w:numPr>
        <w:tabs>
          <w:tab w:val="left" w:pos="968"/>
        </w:tabs>
        <w:ind w:firstLine="380"/>
        <w:jc w:val="both"/>
      </w:pPr>
      <w:r>
        <w:t>1. Nauczycielowi realizującemu tygodniowy obowiązkowy wymiar godzin zajęć dydaktycznych</w:t>
      </w:r>
      <w:proofErr w:type="gramStart"/>
      <w:r>
        <w:t>,</w:t>
      </w:r>
      <w:r>
        <w:br/>
        <w:t>wychowawczych</w:t>
      </w:r>
      <w:proofErr w:type="gramEnd"/>
      <w:r>
        <w:t xml:space="preserve"> i opiekuńczych</w:t>
      </w:r>
      <w:r>
        <w:t>, o których mowa w art. 42 ust. 3 i ust. 6 Karty Nauczyciela, na zasadach</w:t>
      </w:r>
      <w:r>
        <w:br/>
        <w:t>określonych w art. 35 Karty Nauczyciela, przysługuje wynagrodzenie za godziny ponadwymiarowe.</w:t>
      </w:r>
    </w:p>
    <w:p w:rsidR="00EA10F8" w:rsidRDefault="00D240E6">
      <w:pPr>
        <w:pStyle w:val="Teksttreci0"/>
        <w:numPr>
          <w:ilvl w:val="0"/>
          <w:numId w:val="35"/>
        </w:numPr>
        <w:tabs>
          <w:tab w:val="left" w:pos="685"/>
        </w:tabs>
        <w:ind w:firstLine="380"/>
        <w:jc w:val="both"/>
      </w:pPr>
      <w:r>
        <w:t>Wynagrodzenie za godziny ponadwymiarowe wypłaca się według stawki osobistego zaszeregowa</w:t>
      </w:r>
      <w:r>
        <w:t>nia</w:t>
      </w:r>
      <w:r>
        <w:br/>
        <w:t>nauczyciela, z uwzględnieniem dodatku za warunki pracy.</w:t>
      </w:r>
    </w:p>
    <w:p w:rsidR="00EA10F8" w:rsidRDefault="00D240E6">
      <w:pPr>
        <w:pStyle w:val="Teksttreci0"/>
        <w:numPr>
          <w:ilvl w:val="0"/>
          <w:numId w:val="35"/>
        </w:numPr>
        <w:tabs>
          <w:tab w:val="left" w:pos="685"/>
        </w:tabs>
        <w:ind w:firstLine="380"/>
        <w:jc w:val="both"/>
      </w:pPr>
      <w:r>
        <w:t>Wynagrodzenie za jedną godzinę ponadwymiarową ustala się dzieląc przyznaną nauczycielowi stawkę</w:t>
      </w:r>
      <w:r>
        <w:br/>
        <w:t>wynagrodzenia zasadniczego (łącznie z dodatkiem za warunki pracy, jeżeli praca w tej godzinie został</w:t>
      </w:r>
      <w:r>
        <w:t>a</w:t>
      </w:r>
      <w:r>
        <w:br/>
        <w:t>zrealizowana w warunkach uprawniających do dodatku) przez miesięczną liczbę godzin tygodniowego</w:t>
      </w:r>
      <w:r>
        <w:br/>
        <w:t>obowiązkowego wymiaru godzin, ustalonego dla rodzaju zajęć dydaktycznych, wychowawczych lub</w:t>
      </w:r>
      <w:r>
        <w:br/>
        <w:t>opiekuńczych, realizowanych w ramach godzin ponadwymiarowych naucz</w:t>
      </w:r>
      <w:r>
        <w:t>yciela.</w:t>
      </w:r>
    </w:p>
    <w:p w:rsidR="00EA10F8" w:rsidRDefault="00D240E6">
      <w:pPr>
        <w:pStyle w:val="Teksttreci0"/>
        <w:numPr>
          <w:ilvl w:val="0"/>
          <w:numId w:val="35"/>
        </w:numPr>
        <w:tabs>
          <w:tab w:val="left" w:pos="685"/>
        </w:tabs>
        <w:ind w:firstLine="380"/>
        <w:jc w:val="both"/>
      </w:pPr>
      <w:r>
        <w:t>Miesięczną liczbę godzin obowiązkowego lub realizowanego wymiaru godzin nauczyciela, o których</w:t>
      </w:r>
      <w:r>
        <w:br/>
        <w:t>mowa w ust. 3, uzyskuje się mnożąc odpowiedni wymiar godzin przez 4,16 z zaokrągleniem do pełnych godzin</w:t>
      </w:r>
      <w:r>
        <w:br/>
        <w:t>w ten sposób, że za czas zajęć do 0,5 godziny po</w:t>
      </w:r>
      <w:r>
        <w:t>mija się, a co najmniej 0,5 godziny liczy się za pełną godzinę.</w:t>
      </w:r>
    </w:p>
    <w:p w:rsidR="00EA10F8" w:rsidRDefault="00D240E6">
      <w:pPr>
        <w:pStyle w:val="Teksttreci0"/>
        <w:numPr>
          <w:ilvl w:val="0"/>
          <w:numId w:val="35"/>
        </w:numPr>
        <w:tabs>
          <w:tab w:val="left" w:pos="690"/>
        </w:tabs>
        <w:ind w:firstLine="380"/>
        <w:jc w:val="both"/>
      </w:pPr>
      <w:r>
        <w:t>Dla ustalenia wynagrodzenia za godziny ponadwymiarowe w tygodniach, w których przypadają dni</w:t>
      </w:r>
      <w:r>
        <w:br/>
        <w:t>usprawiedliwionej nieobecności w pracy nauczyciela lub dniu ustawowo wolnym od pracy oraz w tygodni</w:t>
      </w:r>
      <w:r>
        <w:t>ach</w:t>
      </w:r>
      <w:proofErr w:type="gramStart"/>
      <w:r>
        <w:t>,</w:t>
      </w:r>
      <w:r>
        <w:br/>
        <w:t>w</w:t>
      </w:r>
      <w:proofErr w:type="gramEnd"/>
      <w:r>
        <w:t xml:space="preserve"> których zajęcia rozpoczynają się lub kończą w środku tygodnia za podstawę ustalenia liczby godzin</w:t>
      </w:r>
      <w:r>
        <w:br/>
        <w:t>ponadwymiarowych przyjmuje się obowiązkowy tygodniowy wymiar zajęć określony w art. 42 ust. 3 Karty</w:t>
      </w:r>
      <w:r>
        <w:br/>
        <w:t>Nauczyciela, pomniejszony o 1/5 tego wymiaru (lub 1</w:t>
      </w:r>
      <w:r>
        <w:t>/4, gdy dla nauczyciela ustalono czterodniowy tydzień</w:t>
      </w:r>
      <w:r>
        <w:br/>
        <w:t>pracy), za każdy dzień usprawiedliwionej nieobecności w pracy, lub dzień ustawowo wolny od pracy. Liczba</w:t>
      </w:r>
      <w:r>
        <w:br/>
        <w:t>godzin ponadwymiarowych, za które przysługuje wynagrodzenie w takim tygodniu, nie może być większ</w:t>
      </w:r>
      <w:r>
        <w:t>a niż</w:t>
      </w:r>
      <w:r>
        <w:br/>
        <w:t>liczba godzin przydzielonych w planie organizacyjnym.</w:t>
      </w:r>
    </w:p>
    <w:p w:rsidR="00EA10F8" w:rsidRDefault="00AE126D" w:rsidP="00AE126D">
      <w:pPr>
        <w:pStyle w:val="Teksttreci0"/>
        <w:tabs>
          <w:tab w:val="left" w:pos="637"/>
        </w:tabs>
        <w:ind w:firstLine="426"/>
        <w:jc w:val="both"/>
      </w:pPr>
      <w:r>
        <w:rPr>
          <w:b/>
          <w:bCs/>
        </w:rPr>
        <w:t xml:space="preserve">§ </w:t>
      </w:r>
      <w:r w:rsidR="00D240E6">
        <w:rPr>
          <w:b/>
          <w:bCs/>
        </w:rPr>
        <w:t xml:space="preserve">18. </w:t>
      </w:r>
      <w:r w:rsidR="00D240E6">
        <w:t>Do wynagrodzenia za godziny doraźnych zastępstw stosuje się odpowiednio przepisy § 17 ust</w:t>
      </w:r>
      <w:proofErr w:type="gramStart"/>
      <w:r w:rsidR="00D240E6">
        <w:t>. 2, 3,</w:t>
      </w:r>
      <w:r w:rsidR="00D240E6">
        <w:br/>
        <w:t>4 regulaminu</w:t>
      </w:r>
      <w:proofErr w:type="gramEnd"/>
      <w:r w:rsidR="00D240E6">
        <w:t>.</w:t>
      </w:r>
    </w:p>
    <w:p w:rsidR="00EA10F8" w:rsidRDefault="00AE126D" w:rsidP="00AE126D">
      <w:pPr>
        <w:pStyle w:val="Teksttreci0"/>
        <w:tabs>
          <w:tab w:val="left" w:pos="888"/>
        </w:tabs>
        <w:ind w:left="380" w:firstLine="0"/>
        <w:jc w:val="both"/>
      </w:pPr>
      <w:r>
        <w:rPr>
          <w:b/>
          <w:bCs/>
        </w:rPr>
        <w:t xml:space="preserve">§ </w:t>
      </w:r>
      <w:r w:rsidR="00D240E6">
        <w:rPr>
          <w:b/>
          <w:bCs/>
        </w:rPr>
        <w:t xml:space="preserve">19. </w:t>
      </w:r>
      <w:r w:rsidR="00D240E6">
        <w:t xml:space="preserve">1. Stawkę za jedną godzinę ponadwymiarową w formach, o jakich mowa w § 20 </w:t>
      </w:r>
      <w:r w:rsidR="00D240E6">
        <w:t>określa:</w:t>
      </w:r>
    </w:p>
    <w:p w:rsidR="00EA10F8" w:rsidRDefault="00D240E6">
      <w:pPr>
        <w:pStyle w:val="Teksttreci0"/>
        <w:numPr>
          <w:ilvl w:val="0"/>
          <w:numId w:val="37"/>
        </w:numPr>
        <w:tabs>
          <w:tab w:val="left" w:pos="511"/>
        </w:tabs>
        <w:ind w:firstLine="160"/>
        <w:jc w:val="both"/>
      </w:pPr>
      <w:proofErr w:type="gramStart"/>
      <w:r>
        <w:t>dla</w:t>
      </w:r>
      <w:proofErr w:type="gramEnd"/>
      <w:r>
        <w:t xml:space="preserve"> nauczyciela - dyrektor zespołu szkół,</w:t>
      </w:r>
    </w:p>
    <w:p w:rsidR="00EA10F8" w:rsidRDefault="00D240E6">
      <w:pPr>
        <w:pStyle w:val="Teksttreci0"/>
        <w:numPr>
          <w:ilvl w:val="0"/>
          <w:numId w:val="37"/>
        </w:numPr>
        <w:tabs>
          <w:tab w:val="left" w:pos="528"/>
        </w:tabs>
        <w:ind w:firstLine="160"/>
        <w:jc w:val="both"/>
      </w:pPr>
      <w:proofErr w:type="gramStart"/>
      <w:r>
        <w:t>dla</w:t>
      </w:r>
      <w:proofErr w:type="gramEnd"/>
      <w:r>
        <w:t xml:space="preserve"> dyrektora zespołu szkół - Burmistrz Gminy Osieczna.</w:t>
      </w:r>
    </w:p>
    <w:p w:rsidR="00EA10F8" w:rsidRDefault="00D240E6">
      <w:pPr>
        <w:pStyle w:val="Teksttreci0"/>
        <w:numPr>
          <w:ilvl w:val="0"/>
          <w:numId w:val="38"/>
        </w:numPr>
        <w:tabs>
          <w:tab w:val="left" w:pos="690"/>
        </w:tabs>
        <w:jc w:val="both"/>
      </w:pPr>
      <w:r>
        <w:t>Liczbę godzin ponadwymiarowych i godzin doraźnych zastępstw, zrealizowanych w danym miesiącu</w:t>
      </w:r>
      <w:r>
        <w:br/>
        <w:t>przez poszczególnych nauczycieli, ustala dyrektor zespoł</w:t>
      </w:r>
      <w:r>
        <w:t>u szkół.</w:t>
      </w:r>
    </w:p>
    <w:p w:rsidR="00EA10F8" w:rsidRDefault="00D240E6">
      <w:pPr>
        <w:pStyle w:val="Teksttreci0"/>
        <w:numPr>
          <w:ilvl w:val="0"/>
          <w:numId w:val="38"/>
        </w:numPr>
        <w:tabs>
          <w:tab w:val="left" w:pos="685"/>
        </w:tabs>
        <w:jc w:val="both"/>
      </w:pPr>
      <w:r>
        <w:t>Wynagrodzenie za godziny ponadwymiarowe i za godziny doraźnych zastępstw wypłaca się miesięcznie</w:t>
      </w:r>
      <w:r>
        <w:br/>
        <w:t>z dołu.</w:t>
      </w:r>
    </w:p>
    <w:p w:rsidR="00EA10F8" w:rsidRDefault="00D240E6">
      <w:pPr>
        <w:pStyle w:val="Nagwek10"/>
        <w:keepNext/>
        <w:keepLines/>
        <w:spacing w:after="0"/>
      </w:pPr>
      <w:bookmarkStart w:id="8" w:name="bookmark22"/>
      <w:r>
        <w:t>Rozdział 7.</w:t>
      </w:r>
      <w:bookmarkEnd w:id="8"/>
    </w:p>
    <w:p w:rsidR="00EA10F8" w:rsidRDefault="00D240E6">
      <w:pPr>
        <w:pStyle w:val="Nagwek10"/>
        <w:keepNext/>
        <w:keepLines/>
      </w:pPr>
      <w:r>
        <w:t>Przepisy końcowe</w:t>
      </w:r>
    </w:p>
    <w:p w:rsidR="00EA10F8" w:rsidRDefault="00AE126D" w:rsidP="00AE126D">
      <w:pPr>
        <w:pStyle w:val="Teksttreci0"/>
        <w:tabs>
          <w:tab w:val="left" w:pos="627"/>
        </w:tabs>
        <w:jc w:val="both"/>
      </w:pPr>
      <w:r>
        <w:rPr>
          <w:b/>
          <w:bCs/>
        </w:rPr>
        <w:t xml:space="preserve">§ </w:t>
      </w:r>
      <w:r w:rsidR="00D240E6">
        <w:rPr>
          <w:b/>
          <w:bCs/>
        </w:rPr>
        <w:t xml:space="preserve">20. </w:t>
      </w:r>
      <w:r w:rsidR="00D240E6">
        <w:t>1. Określa się następujące formy stwierdzenia nabycia prawa przyznania lub ustalenia nauczycielom</w:t>
      </w:r>
      <w:r w:rsidR="00D240E6">
        <w:br/>
        <w:t xml:space="preserve">świadczeń, </w:t>
      </w:r>
      <w:r w:rsidR="00D240E6">
        <w:t>o których mowa w § 1 pkt. 1-3:</w:t>
      </w:r>
    </w:p>
    <w:p w:rsidR="00EA10F8" w:rsidRDefault="00D240E6">
      <w:pPr>
        <w:pStyle w:val="Teksttreci0"/>
        <w:numPr>
          <w:ilvl w:val="0"/>
          <w:numId w:val="40"/>
        </w:numPr>
        <w:tabs>
          <w:tab w:val="left" w:pos="354"/>
        </w:tabs>
        <w:ind w:left="240" w:hanging="240"/>
        <w:jc w:val="both"/>
      </w:pPr>
      <w:proofErr w:type="gramStart"/>
      <w:r>
        <w:t>w</w:t>
      </w:r>
      <w:proofErr w:type="gramEnd"/>
      <w:r>
        <w:t xml:space="preserve"> dokumencie stwierdzającym nawiązanie stosunku pracy - jeżeli świadczenie przysługuje od dnia</w:t>
      </w:r>
      <w:r>
        <w:br/>
        <w:t>nawiązania stosunku pracy,</w:t>
      </w:r>
    </w:p>
    <w:p w:rsidR="00EA10F8" w:rsidRDefault="00D240E6">
      <w:pPr>
        <w:pStyle w:val="Teksttreci0"/>
        <w:numPr>
          <w:ilvl w:val="0"/>
          <w:numId w:val="40"/>
        </w:numPr>
        <w:tabs>
          <w:tab w:val="left" w:pos="378"/>
        </w:tabs>
        <w:ind w:left="240" w:hanging="240"/>
        <w:jc w:val="both"/>
      </w:pPr>
      <w:proofErr w:type="gramStart"/>
      <w:r>
        <w:t>odrębnym</w:t>
      </w:r>
      <w:proofErr w:type="gramEnd"/>
      <w:r>
        <w:t xml:space="preserve"> dokumentem - jeżeli świadczenie przyznawane jest jednorazowo lub w trakcie trwania stosunku</w:t>
      </w:r>
      <w:r>
        <w:br/>
        <w:t>pr</w:t>
      </w:r>
      <w:r>
        <w:t>acy albo ulega zmianie jego wysokość,</w:t>
      </w:r>
    </w:p>
    <w:p w:rsidR="00EA10F8" w:rsidRDefault="00D240E6">
      <w:pPr>
        <w:pStyle w:val="Teksttreci0"/>
        <w:numPr>
          <w:ilvl w:val="0"/>
          <w:numId w:val="40"/>
        </w:numPr>
        <w:tabs>
          <w:tab w:val="left" w:pos="354"/>
        </w:tabs>
        <w:ind w:left="240" w:hanging="240"/>
        <w:jc w:val="both"/>
      </w:pPr>
      <w:proofErr w:type="gramStart"/>
      <w:r>
        <w:t>w</w:t>
      </w:r>
      <w:proofErr w:type="gramEnd"/>
      <w:r>
        <w:t xml:space="preserve"> dokumencie zmieniającym wynagrodzenie zasadnicze - jeżeli wraz ze zmianą wynagrodzenia</w:t>
      </w:r>
      <w:r>
        <w:br/>
        <w:t>zasadniczego ulega również zmianie wysokość świadczenia.</w:t>
      </w:r>
    </w:p>
    <w:p w:rsidR="00EA10F8" w:rsidRDefault="00AE126D" w:rsidP="00AE126D">
      <w:pPr>
        <w:pStyle w:val="Teksttreci0"/>
        <w:numPr>
          <w:ilvl w:val="0"/>
          <w:numId w:val="43"/>
        </w:numPr>
        <w:tabs>
          <w:tab w:val="left" w:pos="872"/>
        </w:tabs>
        <w:ind w:left="0" w:firstLine="426"/>
        <w:jc w:val="both"/>
      </w:pPr>
      <w:r>
        <w:t>F</w:t>
      </w:r>
      <w:r w:rsidR="00D240E6">
        <w:t xml:space="preserve">ormy stwierdzenia nabycia prawa, przyznania lub ustalenia nauczycielom </w:t>
      </w:r>
      <w:proofErr w:type="gramStart"/>
      <w:r w:rsidR="00D240E6">
        <w:t>świadczeń o jakich</w:t>
      </w:r>
      <w:proofErr w:type="gramEnd"/>
      <w:r w:rsidR="00D240E6">
        <w:t xml:space="preserve"> mowa</w:t>
      </w:r>
      <w:r w:rsidR="00D240E6">
        <w:br/>
        <w:t>w ust. 1, można stosować łącznie do kilku świadczeń, w razie zbiegu terminu ich ustalania lub przyznania albo</w:t>
      </w:r>
      <w:r w:rsidR="00D240E6">
        <w:br/>
        <w:t>stwierdzenia nabycia prawa.</w:t>
      </w:r>
    </w:p>
    <w:p w:rsidR="00EA10F8" w:rsidRDefault="00D240E6">
      <w:pPr>
        <w:pStyle w:val="Teksttreci0"/>
        <w:numPr>
          <w:ilvl w:val="0"/>
          <w:numId w:val="42"/>
        </w:numPr>
        <w:tabs>
          <w:tab w:val="left" w:pos="968"/>
        </w:tabs>
        <w:jc w:val="both"/>
      </w:pPr>
      <w:r>
        <w:t>Nauczycielom zatrudnionym w niepełnym wymiarze godzin zajęć dydaktycznych, wychowawczych</w:t>
      </w:r>
      <w:r>
        <w:br/>
        <w:t>i opi</w:t>
      </w:r>
      <w:r>
        <w:t>ekuńczych, o których mowa w § 1 ust. 1, przysługują świadczenia w wysokości proporcjonalnej do</w:t>
      </w:r>
      <w:r>
        <w:br/>
        <w:t>wymiaru zatrudnienia.</w:t>
      </w:r>
    </w:p>
    <w:p w:rsidR="00EA10F8" w:rsidRDefault="00D240E6">
      <w:pPr>
        <w:pStyle w:val="Teksttreci0"/>
        <w:numPr>
          <w:ilvl w:val="0"/>
          <w:numId w:val="42"/>
        </w:numPr>
        <w:tabs>
          <w:tab w:val="left" w:pos="963"/>
        </w:tabs>
        <w:jc w:val="both"/>
      </w:pPr>
      <w:r>
        <w:t xml:space="preserve">W sprawach </w:t>
      </w:r>
      <w:proofErr w:type="gramStart"/>
      <w:r>
        <w:t>nie uregulowanych</w:t>
      </w:r>
      <w:proofErr w:type="gramEnd"/>
      <w:r>
        <w:t xml:space="preserve"> w regulaminie zastosowanie mają przepisy Karty Nauczyciela</w:t>
      </w:r>
      <w:r>
        <w:br/>
        <w:t>i przepisy prawa pracy.</w:t>
      </w:r>
    </w:p>
    <w:p w:rsidR="00EA10F8" w:rsidRDefault="00D240E6">
      <w:pPr>
        <w:pStyle w:val="Teksttreci0"/>
        <w:numPr>
          <w:ilvl w:val="0"/>
          <w:numId w:val="42"/>
        </w:numPr>
        <w:tabs>
          <w:tab w:val="left" w:pos="968"/>
        </w:tabs>
        <w:jc w:val="both"/>
        <w:sectPr w:rsidR="00EA10F8">
          <w:pgSz w:w="11900" w:h="16840"/>
          <w:pgMar w:top="1393" w:right="906" w:bottom="895" w:left="904" w:header="965" w:footer="3" w:gutter="0"/>
          <w:cols w:space="720"/>
          <w:noEndnote/>
          <w:docGrid w:linePitch="360"/>
        </w:sectPr>
      </w:pPr>
      <w:r>
        <w:t>Regu</w:t>
      </w:r>
      <w:r>
        <w:t>lamin został uzgodniony ze Związkiem Nauczycielstwa Polskiego Zarząd Oddziału Osieczna</w:t>
      </w:r>
      <w:r>
        <w:br/>
      </w:r>
      <w:r>
        <w:lastRenderedPageBreak/>
        <w:t>oraz Organizacją Międzyzakładową Oświaty i Wychowania NSZZ „Solidarność” przy Zespole Szkół</w:t>
      </w:r>
      <w:r>
        <w:br/>
        <w:t>w Krzywiniu.</w:t>
      </w:r>
    </w:p>
    <w:p w:rsidR="00EA10F8" w:rsidRDefault="00D240E6">
      <w:pPr>
        <w:pStyle w:val="Teksttreci0"/>
        <w:ind w:firstLine="0"/>
        <w:jc w:val="center"/>
      </w:pPr>
      <w:r>
        <w:rPr>
          <w:b/>
          <w:bCs/>
        </w:rPr>
        <w:lastRenderedPageBreak/>
        <w:t>Uzasadnienie</w:t>
      </w:r>
    </w:p>
    <w:p w:rsidR="00EA10F8" w:rsidRDefault="00D240E6">
      <w:pPr>
        <w:pStyle w:val="Teksttreci0"/>
        <w:ind w:firstLine="0"/>
        <w:jc w:val="both"/>
      </w:pPr>
      <w:r>
        <w:rPr>
          <w:b/>
          <w:bCs/>
        </w:rPr>
        <w:t xml:space="preserve">do uchwały nr </w:t>
      </w:r>
      <w:proofErr w:type="gramStart"/>
      <w:r>
        <w:rPr>
          <w:b/>
          <w:bCs/>
        </w:rPr>
        <w:t xml:space="preserve">XLIV. .2022 </w:t>
      </w:r>
      <w:proofErr w:type="gramEnd"/>
      <w:r>
        <w:rPr>
          <w:b/>
          <w:bCs/>
        </w:rPr>
        <w:t>Rady Miejskiej Gminy Osie</w:t>
      </w:r>
      <w:r>
        <w:rPr>
          <w:b/>
          <w:bCs/>
        </w:rPr>
        <w:t>czna z dnia 27 września 2022 r. w sprawie</w:t>
      </w:r>
      <w:r>
        <w:rPr>
          <w:b/>
          <w:bCs/>
        </w:rPr>
        <w:br/>
        <w:t>uchwalenia regulaminu określającego wysokość stawek i szczegółowe warunki przyznawania</w:t>
      </w:r>
      <w:r>
        <w:rPr>
          <w:b/>
          <w:bCs/>
        </w:rPr>
        <w:br/>
        <w:t>nauczycielom dodatków: za wysługę lat, motywacyjnego, funkcyjnego, za warunki pracy oraz wysokość</w:t>
      </w:r>
      <w:r>
        <w:rPr>
          <w:b/>
          <w:bCs/>
        </w:rPr>
        <w:br/>
        <w:t>i warunki wypłacania innych s</w:t>
      </w:r>
      <w:r>
        <w:rPr>
          <w:b/>
          <w:bCs/>
        </w:rPr>
        <w:t>kładników wynagrodzenia wynikających ze stosunku pracy, szczegółowy</w:t>
      </w:r>
      <w:r>
        <w:rPr>
          <w:b/>
          <w:bCs/>
        </w:rPr>
        <w:br/>
        <w:t>sposób obliczania wynagrodzenia za godziny ponadwymiarowe i godziny doraźnych zastępstw</w:t>
      </w:r>
    </w:p>
    <w:p w:rsidR="00EA10F8" w:rsidRDefault="00D240E6">
      <w:pPr>
        <w:pStyle w:val="Teksttreci0"/>
        <w:ind w:firstLine="0"/>
        <w:jc w:val="both"/>
      </w:pPr>
      <w:r>
        <w:t>W związku ze zmianami w ustawie - Karta Nauczyciela, wprowadzonymi z dniem 1 września 2022 r. ustawą</w:t>
      </w:r>
      <w:r>
        <w:br/>
        <w:t>z dnia 5 sierpnia 2022 r. o zmianie ustawy - Karta Nauczyciela oraz niektórych innych ustaw (Dz. U.</w:t>
      </w:r>
      <w:r>
        <w:br/>
      </w:r>
      <w:proofErr w:type="gramStart"/>
      <w:r>
        <w:t>poz</w:t>
      </w:r>
      <w:proofErr w:type="gramEnd"/>
      <w:r>
        <w:t>. 1730) w zakresie awansu zawodowego nauczycieli, w tym wprowadzeniem w art. 9ca ust. 11-13 ustawy -</w:t>
      </w:r>
      <w:r>
        <w:br/>
        <w:t>Karta Nauczyciela funkcji mentora, którego zadaniem</w:t>
      </w:r>
      <w:r>
        <w:t xml:space="preserve"> będzie wspieranie na bieżąco nauczyciela</w:t>
      </w:r>
      <w:r>
        <w:br/>
        <w:t>początkującego w procesie wdrażania do pracy w zawodzie, zmienione zostało rozporządzenie Ministra</w:t>
      </w:r>
      <w:r>
        <w:br/>
        <w:t>Edukacji Narodowej i Sportu z dnia 31 stycznia 2005 r. w sprawie wysokości minimalnych stawek</w:t>
      </w:r>
      <w:r>
        <w:br/>
        <w:t>wynagrodzenia zasadni</w:t>
      </w:r>
      <w:r>
        <w:t>czego nauczycieli, ogólnych warunków przyznawania dodatków do wynagrodzenia</w:t>
      </w:r>
      <w:r>
        <w:br/>
        <w:t>zasadniczego oraz wynagradzania za pracę w dniu wolnym od pracy (Dz. U. z 2014 r. poz. 416, ze zmianami</w:t>
      </w:r>
      <w:proofErr w:type="gramStart"/>
      <w:r>
        <w:t>),</w:t>
      </w:r>
      <w:r>
        <w:br/>
        <w:t>w</w:t>
      </w:r>
      <w:proofErr w:type="gramEnd"/>
      <w:r>
        <w:t xml:space="preserve"> którym w § 5 pkt 2 lit. c, w miejsce dotychczasowego dodatku funkcyjnego</w:t>
      </w:r>
      <w:r>
        <w:t xml:space="preserve"> dla opiekuna stażu,</w:t>
      </w:r>
      <w:r>
        <w:br/>
        <w:t>wprowadzono dodatek funkcyjny dla mentora. Jednocześnie, w § 2 rozporządzenia Ministra Edukacji i Nauki</w:t>
      </w:r>
      <w:r>
        <w:br/>
        <w:t>z dnia 24 sierpnia 2022 r. zmieniającego rozporządzenie w sprawie wysokości minimalnych stawek</w:t>
      </w:r>
      <w:r>
        <w:br/>
        <w:t>wynagrodzenia zasadniczego nauczycie</w:t>
      </w:r>
      <w:r>
        <w:t>li, ogólnych warunków przyznawania dodatków do wynagrodzenia</w:t>
      </w:r>
      <w:r>
        <w:br/>
        <w:t xml:space="preserve">zasadniczego oraz wynagradzania za pracę w dniu wolnym od pracy (Dz. U. </w:t>
      </w:r>
      <w:proofErr w:type="gramStart"/>
      <w:r>
        <w:t>poz</w:t>
      </w:r>
      <w:proofErr w:type="gramEnd"/>
      <w:r>
        <w:t>. 1798) w okresie do dnia</w:t>
      </w:r>
      <w:r>
        <w:br/>
        <w:t>31 sierpnia 2027 r. zachowano uprawnienie do dodatku funkcyjnego w odniesieniu do nauczycieli,</w:t>
      </w:r>
      <w:r>
        <w:t xml:space="preserve"> którym</w:t>
      </w:r>
      <w:r>
        <w:br/>
        <w:t>powierzono sprawowanie funkcji opiekuna stażu dla nauczycieli odbywających staż na stopień nauczyciela</w:t>
      </w:r>
      <w:r>
        <w:br/>
        <w:t>mianowanego, o których mowa w art. 10 ust. 1-5 cyt. ustawy z dnia 5 sierpnia 2022 r. o zmianie ustawy - Karta</w:t>
      </w:r>
      <w:r>
        <w:br/>
        <w:t xml:space="preserve">Nauczyciela oraz niektórych innych </w:t>
      </w:r>
      <w:r>
        <w:t>ustaw.</w:t>
      </w:r>
    </w:p>
    <w:p w:rsidR="00EA10F8" w:rsidRDefault="00D240E6">
      <w:pPr>
        <w:pStyle w:val="Teksttreci0"/>
        <w:ind w:firstLine="0"/>
        <w:jc w:val="both"/>
      </w:pPr>
      <w:r>
        <w:t>Przepisy rozporządzenia nowelizującego z dnia 24 sierpnia 2022 r. weszły w życie z dniem 1 września 2022 r.</w:t>
      </w:r>
    </w:p>
    <w:p w:rsidR="00EA10F8" w:rsidRDefault="00D240E6">
      <w:pPr>
        <w:pStyle w:val="Teksttreci0"/>
        <w:ind w:firstLine="0"/>
        <w:jc w:val="both"/>
      </w:pPr>
      <w:r>
        <w:t>Organy prowadzące, będące jednostkami samorządu terytorialnego, określają wysokość dodatku funkcyjnego</w:t>
      </w:r>
      <w:r>
        <w:br/>
        <w:t>w trybie określonym w art. 30 ust. 6 u</w:t>
      </w:r>
      <w:r>
        <w:t xml:space="preserve">stawy </w:t>
      </w:r>
      <w:r>
        <w:rPr>
          <w:i/>
          <w:iCs/>
        </w:rPr>
        <w:t>-</w:t>
      </w:r>
      <w:r>
        <w:t xml:space="preserve"> Karta Nauczyciela, tj. w drodze regulaminu wynagradzania.</w:t>
      </w:r>
    </w:p>
    <w:p w:rsidR="00EA10F8" w:rsidRDefault="00D240E6">
      <w:pPr>
        <w:pStyle w:val="Teksttreci0"/>
        <w:ind w:firstLine="0"/>
        <w:jc w:val="both"/>
      </w:pPr>
      <w:r>
        <w:t xml:space="preserve">Nauczyciele, którzy będą pełnili funkcję mentora </w:t>
      </w:r>
      <w:proofErr w:type="gramStart"/>
      <w:r>
        <w:t>są bowiem</w:t>
      </w:r>
      <w:proofErr w:type="gramEnd"/>
      <w:r>
        <w:t xml:space="preserve"> uprawnieni do dodatku funkcyjnego z tego</w:t>
      </w:r>
      <w:r>
        <w:br/>
        <w:t>tytułu począwszy od dnia 1 września 2022 r. Podejmowana uchwała musi uwzględniać uprawnien</w:t>
      </w:r>
      <w:r>
        <w:t>ie</w:t>
      </w:r>
      <w:r>
        <w:br/>
        <w:t>nauczyciela mentora do dodatku funkcyjnego od początku roku szkolnego 2022/2023.</w:t>
      </w:r>
    </w:p>
    <w:p w:rsidR="00EA10F8" w:rsidRDefault="00D240E6">
      <w:pPr>
        <w:pStyle w:val="Teksttreci0"/>
        <w:ind w:firstLine="0"/>
        <w:jc w:val="both"/>
      </w:pPr>
      <w:r>
        <w:t>Przepis art. 5 ustawy z dnia 20 lipca 2000 r. o ogłaszaniu aktów normatywnych i niektórych innych aktów</w:t>
      </w:r>
      <w:r>
        <w:br/>
        <w:t xml:space="preserve">prawnych (Dz. U. </w:t>
      </w:r>
      <w:proofErr w:type="gramStart"/>
      <w:r>
        <w:t>z</w:t>
      </w:r>
      <w:proofErr w:type="gramEnd"/>
      <w:r>
        <w:t xml:space="preserve"> 2019 r. poz.1461) dopuszcza możliwość nadania akt</w:t>
      </w:r>
      <w:r>
        <w:t>owi normatywnemu wstecznej mocy</w:t>
      </w:r>
      <w:r>
        <w:br/>
        <w:t>obowiązującej, jeżeli zasady demokratycznego państwa prawnego nie stoją temu na przeszkodzie. Przyjmuje</w:t>
      </w:r>
      <w:r>
        <w:br/>
        <w:t>się, że powyższe zasady nie zostaną naruszone, jeżeli przepisy mające działać z mocą wsteczną</w:t>
      </w:r>
      <w:r>
        <w:br/>
        <w:t>nie wprowadzają obowiązków</w:t>
      </w:r>
      <w:r>
        <w:t>, a wsteczne przyznanie określonych uprawnień nie jest równoznaczne</w:t>
      </w:r>
      <w:r>
        <w:br/>
        <w:t>z pogorszeniem sytuacji podmiotów. Mając na względzie, że uchwała w sprawie uchwalenia regulaminu</w:t>
      </w:r>
      <w:r>
        <w:br/>
        <w:t>określa wysokość dodatku funkcyjnego dla nowej grupy nauczycieli (zmierza do realizacji up</w:t>
      </w:r>
      <w:r>
        <w:t>rawnień</w:t>
      </w:r>
      <w:r>
        <w:br/>
        <w:t>płacowych pracowników), podjęcie uchwały z mocą wsteczną jej obowiązywania jest uzasadnione.</w:t>
      </w:r>
    </w:p>
    <w:p w:rsidR="00EA10F8" w:rsidRDefault="00D240E6">
      <w:pPr>
        <w:pStyle w:val="Teksttreci0"/>
        <w:spacing w:after="900"/>
        <w:ind w:firstLine="0"/>
        <w:jc w:val="both"/>
      </w:pPr>
      <w:r>
        <w:t>Regulamin został uzgodniony ze Związkiem Nauczycielstwa Polskiego Zarząd Oddziału Osieczna oraz</w:t>
      </w:r>
      <w:r>
        <w:br/>
        <w:t>Organizacją Międzyzakładową Oświaty i Wychowania NSZZ „Soli</w:t>
      </w:r>
      <w:r>
        <w:t>darność” przy Zespole Szkół w Krzywiniu.</w:t>
      </w:r>
    </w:p>
    <w:p w:rsidR="00EA10F8" w:rsidRDefault="00AE126D" w:rsidP="00AE126D">
      <w:pPr>
        <w:pStyle w:val="Teksttreci0"/>
        <w:spacing w:after="460"/>
        <w:ind w:right="1660" w:firstLine="0"/>
        <w:jc w:val="right"/>
      </w:pPr>
      <w:r>
        <w:t xml:space="preserve">              </w:t>
      </w:r>
      <w:bookmarkStart w:id="9" w:name="_GoBack"/>
      <w:bookmarkEnd w:id="9"/>
      <w:r>
        <w:t xml:space="preserve"> </w:t>
      </w:r>
      <w:r w:rsidR="00D240E6">
        <w:t>Burmistrz Gminy Osieczna</w:t>
      </w:r>
    </w:p>
    <w:p w:rsidR="00EA10F8" w:rsidRDefault="00D240E6">
      <w:pPr>
        <w:pStyle w:val="Teksttreci0"/>
        <w:ind w:right="1660" w:firstLine="0"/>
        <w:jc w:val="right"/>
      </w:pPr>
      <w:r>
        <w:rPr>
          <w:b/>
          <w:bCs/>
        </w:rPr>
        <w:t>Stanisław Glapiak</w:t>
      </w:r>
    </w:p>
    <w:sectPr w:rsidR="00EA10F8">
      <w:pgSz w:w="11900" w:h="16840"/>
      <w:pgMar w:top="1642" w:right="982" w:bottom="1642" w:left="982" w:header="12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E6" w:rsidRDefault="00D240E6">
      <w:r>
        <w:separator/>
      </w:r>
    </w:p>
  </w:endnote>
  <w:endnote w:type="continuationSeparator" w:id="0">
    <w:p w:rsidR="00D240E6" w:rsidRDefault="00D2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F8" w:rsidRDefault="00D240E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10F8" w:rsidRDefault="00D240E6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DFC2C3EE-DE7F-474E-86B6-281AE001E159.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.8pt;margin-top:820.35pt;width:494.15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" filled="f" stroked="f">
              <v:textbox style="mso-fit-shape-to-text:t" inset="0,0,0,0">
                <w:txbxContent>
                  <w:p w:rsidR="00EA10F8" w:rsidRDefault="00D240E6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DFC2C3EE-DE7F-474E-86B6-281AE001E159.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E6" w:rsidRDefault="00D240E6"/>
  </w:footnote>
  <w:footnote w:type="continuationSeparator" w:id="0">
    <w:p w:rsidR="00D240E6" w:rsidRDefault="00D240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A95"/>
    <w:multiLevelType w:val="multilevel"/>
    <w:tmpl w:val="29A2B638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B291A"/>
    <w:multiLevelType w:val="multilevel"/>
    <w:tmpl w:val="FC56F740"/>
    <w:lvl w:ilvl="0">
      <w:start w:val="8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03BB2"/>
    <w:multiLevelType w:val="multilevel"/>
    <w:tmpl w:val="B5B20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044E07"/>
    <w:multiLevelType w:val="multilevel"/>
    <w:tmpl w:val="377E66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705A39"/>
    <w:multiLevelType w:val="multilevel"/>
    <w:tmpl w:val="29B69A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C51FA6"/>
    <w:multiLevelType w:val="multilevel"/>
    <w:tmpl w:val="C8840A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171494"/>
    <w:multiLevelType w:val="multilevel"/>
    <w:tmpl w:val="42063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1C0FED"/>
    <w:multiLevelType w:val="multilevel"/>
    <w:tmpl w:val="457AC0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573918"/>
    <w:multiLevelType w:val="multilevel"/>
    <w:tmpl w:val="3A1811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6A3781"/>
    <w:multiLevelType w:val="multilevel"/>
    <w:tmpl w:val="F738CC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365C94"/>
    <w:multiLevelType w:val="multilevel"/>
    <w:tmpl w:val="DC461D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903F4B"/>
    <w:multiLevelType w:val="multilevel"/>
    <w:tmpl w:val="E27AEF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926485"/>
    <w:multiLevelType w:val="multilevel"/>
    <w:tmpl w:val="27347EE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701445"/>
    <w:multiLevelType w:val="multilevel"/>
    <w:tmpl w:val="A192CF4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6F569F"/>
    <w:multiLevelType w:val="multilevel"/>
    <w:tmpl w:val="CED68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B07D15"/>
    <w:multiLevelType w:val="multilevel"/>
    <w:tmpl w:val="CB44774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CB0976"/>
    <w:multiLevelType w:val="multilevel"/>
    <w:tmpl w:val="27BEFF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357D24"/>
    <w:multiLevelType w:val="multilevel"/>
    <w:tmpl w:val="25F8FC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9274A7"/>
    <w:multiLevelType w:val="multilevel"/>
    <w:tmpl w:val="07A6B8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357E61"/>
    <w:multiLevelType w:val="hybridMultilevel"/>
    <w:tmpl w:val="104217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636AB"/>
    <w:multiLevelType w:val="multilevel"/>
    <w:tmpl w:val="0BA2C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5F7E14"/>
    <w:multiLevelType w:val="multilevel"/>
    <w:tmpl w:val="21E472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D14420"/>
    <w:multiLevelType w:val="multilevel"/>
    <w:tmpl w:val="A718D5F4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DF6222"/>
    <w:multiLevelType w:val="multilevel"/>
    <w:tmpl w:val="E4B6D36E"/>
    <w:lvl w:ilvl="0">
      <w:start w:val="10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1929CA"/>
    <w:multiLevelType w:val="multilevel"/>
    <w:tmpl w:val="EA5A05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232B19"/>
    <w:multiLevelType w:val="multilevel"/>
    <w:tmpl w:val="47B426F6"/>
    <w:lvl w:ilvl="0">
      <w:start w:val="14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641F92"/>
    <w:multiLevelType w:val="multilevel"/>
    <w:tmpl w:val="9BF45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9E4265"/>
    <w:multiLevelType w:val="multilevel"/>
    <w:tmpl w:val="C3AE7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331D03"/>
    <w:multiLevelType w:val="multilevel"/>
    <w:tmpl w:val="8AC8AC0C"/>
    <w:lvl w:ilvl="0">
      <w:start w:val="2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B02C81"/>
    <w:multiLevelType w:val="multilevel"/>
    <w:tmpl w:val="128619A8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16718B"/>
    <w:multiLevelType w:val="multilevel"/>
    <w:tmpl w:val="7A044F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CE5D0D"/>
    <w:multiLevelType w:val="multilevel"/>
    <w:tmpl w:val="134ED51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CE75BE"/>
    <w:multiLevelType w:val="multilevel"/>
    <w:tmpl w:val="91526A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B75E44"/>
    <w:multiLevelType w:val="multilevel"/>
    <w:tmpl w:val="600AB548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31083A"/>
    <w:multiLevelType w:val="multilevel"/>
    <w:tmpl w:val="94B4685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F73CCF"/>
    <w:multiLevelType w:val="multilevel"/>
    <w:tmpl w:val="36FE11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7B0845"/>
    <w:multiLevelType w:val="multilevel"/>
    <w:tmpl w:val="CCD0C7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B756F5"/>
    <w:multiLevelType w:val="multilevel"/>
    <w:tmpl w:val="8AF8D17C"/>
    <w:lvl w:ilvl="0">
      <w:start w:val="16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6A2EA9"/>
    <w:multiLevelType w:val="multilevel"/>
    <w:tmpl w:val="6F7E9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0E2D41"/>
    <w:multiLevelType w:val="multilevel"/>
    <w:tmpl w:val="A8508B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A42FF6"/>
    <w:multiLevelType w:val="multilevel"/>
    <w:tmpl w:val="58B6B4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1C7210"/>
    <w:multiLevelType w:val="multilevel"/>
    <w:tmpl w:val="1D8012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6D6B5C"/>
    <w:multiLevelType w:val="multilevel"/>
    <w:tmpl w:val="F7147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4"/>
  </w:num>
  <w:num w:numId="3">
    <w:abstractNumId w:val="18"/>
  </w:num>
  <w:num w:numId="4">
    <w:abstractNumId w:val="24"/>
  </w:num>
  <w:num w:numId="5">
    <w:abstractNumId w:val="0"/>
  </w:num>
  <w:num w:numId="6">
    <w:abstractNumId w:val="2"/>
  </w:num>
  <w:num w:numId="7">
    <w:abstractNumId w:val="27"/>
  </w:num>
  <w:num w:numId="8">
    <w:abstractNumId w:val="16"/>
  </w:num>
  <w:num w:numId="9">
    <w:abstractNumId w:val="14"/>
  </w:num>
  <w:num w:numId="10">
    <w:abstractNumId w:val="9"/>
  </w:num>
  <w:num w:numId="11">
    <w:abstractNumId w:val="30"/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  <w:num w:numId="17">
    <w:abstractNumId w:val="38"/>
  </w:num>
  <w:num w:numId="18">
    <w:abstractNumId w:val="35"/>
  </w:num>
  <w:num w:numId="19">
    <w:abstractNumId w:val="23"/>
  </w:num>
  <w:num w:numId="20">
    <w:abstractNumId w:val="36"/>
  </w:num>
  <w:num w:numId="21">
    <w:abstractNumId w:val="10"/>
  </w:num>
  <w:num w:numId="22">
    <w:abstractNumId w:val="13"/>
  </w:num>
  <w:num w:numId="23">
    <w:abstractNumId w:val="26"/>
  </w:num>
  <w:num w:numId="24">
    <w:abstractNumId w:val="21"/>
  </w:num>
  <w:num w:numId="25">
    <w:abstractNumId w:val="40"/>
  </w:num>
  <w:num w:numId="26">
    <w:abstractNumId w:val="15"/>
  </w:num>
  <w:num w:numId="27">
    <w:abstractNumId w:val="22"/>
  </w:num>
  <w:num w:numId="28">
    <w:abstractNumId w:val="25"/>
  </w:num>
  <w:num w:numId="29">
    <w:abstractNumId w:val="42"/>
  </w:num>
  <w:num w:numId="30">
    <w:abstractNumId w:val="11"/>
  </w:num>
  <w:num w:numId="31">
    <w:abstractNumId w:val="39"/>
  </w:num>
  <w:num w:numId="32">
    <w:abstractNumId w:val="37"/>
  </w:num>
  <w:num w:numId="33">
    <w:abstractNumId w:val="5"/>
  </w:num>
  <w:num w:numId="34">
    <w:abstractNumId w:val="17"/>
  </w:num>
  <w:num w:numId="35">
    <w:abstractNumId w:val="32"/>
  </w:num>
  <w:num w:numId="36">
    <w:abstractNumId w:val="31"/>
  </w:num>
  <w:num w:numId="37">
    <w:abstractNumId w:val="20"/>
  </w:num>
  <w:num w:numId="38">
    <w:abstractNumId w:val="3"/>
  </w:num>
  <w:num w:numId="39">
    <w:abstractNumId w:val="34"/>
  </w:num>
  <w:num w:numId="40">
    <w:abstractNumId w:val="41"/>
  </w:num>
  <w:num w:numId="41">
    <w:abstractNumId w:val="29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F8"/>
    <w:rsid w:val="00AE126D"/>
    <w:rsid w:val="00D240E6"/>
    <w:rsid w:val="00E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C75C7-D6AB-498C-81C1-354D8147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pacing w:after="80"/>
      <w:ind w:firstLine="3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3238</Words>
  <Characters>19433</Characters>
  <Application>Microsoft Office Word</Application>
  <DocSecurity>0</DocSecurity>
  <Lines>161</Lines>
  <Paragraphs>45</Paragraphs>
  <ScaleCrop>false</ScaleCrop>
  <Company/>
  <LinksUpToDate>false</LinksUpToDate>
  <CharactersWithSpaces>22626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XLIV.   .2022</dc:title>
  <dc:subject>Uchwała Nr XLIV.   .2022 z dnia 27 września 2022 r. Rady Miejskiej Gminy Osieczna w sprawie uchwalenia regulaminu okreslajacego wysokosc stawek i szczegolowe warunki przyznawania nauczycielom dodatkow: za wysluge lat, motywacyjnego, funkcyjnego, za warunki pracy oraz wysokosc i warunki wyplacania innych skladnikow wynagrodzenia wynikajacych ze stosunku pracy, szczegolowy sposob obliczania wynagrodzenia za godziny ponadwymiarowe i godziny doraznych zastepstw</dc:subject>
  <dc:creator>Rada Miejska Gminy Osieczna</dc:creator>
  <cp:keywords/>
  <cp:lastModifiedBy>Marta Skorupka</cp:lastModifiedBy>
  <cp:revision>2</cp:revision>
  <dcterms:created xsi:type="dcterms:W3CDTF">2022-09-19T13:42:00Z</dcterms:created>
  <dcterms:modified xsi:type="dcterms:W3CDTF">2022-09-19T13:50:00Z</dcterms:modified>
</cp:coreProperties>
</file>