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F2" w:rsidRDefault="007B37D3">
      <w:pPr>
        <w:pStyle w:val="Nagwek10"/>
        <w:keepNext/>
        <w:keepLines/>
        <w:spacing w:after="0"/>
      </w:pPr>
      <w:bookmarkStart w:id="0" w:name="bookmark0"/>
      <w:r>
        <w:t>UCHWAŁA NR XLIII.309.2022</w:t>
      </w:r>
      <w:bookmarkEnd w:id="0"/>
    </w:p>
    <w:p w:rsidR="007713F2" w:rsidRDefault="007B37D3">
      <w:pPr>
        <w:pStyle w:val="Nagwek10"/>
        <w:keepNext/>
        <w:keepLines/>
        <w:spacing w:after="240"/>
      </w:pPr>
      <w:r>
        <w:t>RADY MIEJSKIEJ GMINY OSIECZNA</w:t>
      </w:r>
      <w:r>
        <w:br/>
      </w:r>
      <w:r>
        <w:rPr>
          <w:rStyle w:val="Teksttreci"/>
          <w:b w:val="0"/>
          <w:bCs w:val="0"/>
        </w:rPr>
        <w:t>z dnia 6 września 2022 r.</w:t>
      </w:r>
    </w:p>
    <w:p w:rsidR="007713F2" w:rsidRDefault="007B37D3">
      <w:pPr>
        <w:pStyle w:val="Nagwek10"/>
        <w:keepNext/>
        <w:keepLines/>
        <w:spacing w:after="460"/>
      </w:pPr>
      <w:bookmarkStart w:id="1" w:name="bookmark3"/>
      <w:proofErr w:type="gramStart"/>
      <w:r>
        <w:t>w</w:t>
      </w:r>
      <w:proofErr w:type="gramEnd"/>
      <w:r>
        <w:t xml:space="preserve"> sprawie rozpatrzenia petycji wniesionej przez Ogólnopolskie Stowarzyszenie Kominki i Piece, Rynek</w:t>
      </w:r>
      <w:r>
        <w:br/>
        <w:t xml:space="preserve">2, 63-760 Zduny o przyłączenie się do petycji w sprawie obniżenia stawki </w:t>
      </w:r>
      <w:r>
        <w:t>VAT na drewno opałowe</w:t>
      </w:r>
      <w:r>
        <w:br/>
        <w:t xml:space="preserve">(PKWiU 02.20.14.0 </w:t>
      </w:r>
      <w:proofErr w:type="gramStart"/>
      <w:r>
        <w:t>i</w:t>
      </w:r>
      <w:proofErr w:type="gramEnd"/>
      <w:r>
        <w:t xml:space="preserve"> 02.20.15.0)</w:t>
      </w:r>
      <w:bookmarkEnd w:id="1"/>
    </w:p>
    <w:p w:rsidR="007713F2" w:rsidRDefault="007B37D3">
      <w:pPr>
        <w:pStyle w:val="Teksttreci0"/>
        <w:ind w:firstLine="240"/>
        <w:jc w:val="both"/>
      </w:pPr>
      <w:r>
        <w:t>Na podstawie art. 18 ust. 2 pkt 15 ustawy z dnia 8 marca 1990 r. o samorządzie gminnym (tj. Dz. U.</w:t>
      </w:r>
      <w:r>
        <w:br/>
      </w:r>
      <w:proofErr w:type="gramStart"/>
      <w:r>
        <w:t>z</w:t>
      </w:r>
      <w:proofErr w:type="gramEnd"/>
      <w:r>
        <w:t xml:space="preserve"> 2022 r. poz. 559 ze zmianami), w związku z art. 9 ust. 2 i art. 13 ust. 1 ustawy z dnia 11 lipca 2014</w:t>
      </w:r>
      <w:r>
        <w:t xml:space="preserve"> r.</w:t>
      </w:r>
      <w:r>
        <w:br/>
        <w:t>o petycjach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2018 r. poz. 870) po zapoznaniu się ze stanowiskiem Komisji Skarg, Wniosków</w:t>
      </w:r>
      <w:r>
        <w:br/>
        <w:t>i Petycji, Rada Miejska Gminy Osieczna uchwala, co następuje:</w:t>
      </w:r>
    </w:p>
    <w:p w:rsidR="007713F2" w:rsidRDefault="007B37D3">
      <w:pPr>
        <w:pStyle w:val="Teksttreci0"/>
        <w:numPr>
          <w:ilvl w:val="0"/>
          <w:numId w:val="1"/>
        </w:numPr>
        <w:tabs>
          <w:tab w:val="left" w:pos="862"/>
        </w:tabs>
        <w:ind w:firstLine="360"/>
        <w:jc w:val="both"/>
      </w:pPr>
      <w:r>
        <w:t xml:space="preserve">Po rozpatrzeniu petycji wniesionej przez Ogólnopolskie Stowarzyszenie Kominki i Piece, </w:t>
      </w:r>
      <w:r>
        <w:t>Rynek 2, 63-</w:t>
      </w:r>
      <w:r>
        <w:br/>
        <w:t>760 Zduny o przyłączenie się do petycji w sprawie obniżenia stawki VAT na drewno opałowe (PKWiU</w:t>
      </w:r>
      <w:r>
        <w:br/>
        <w:t xml:space="preserve">02.20.14.0 </w:t>
      </w:r>
      <w:proofErr w:type="gramStart"/>
      <w:r>
        <w:t>i</w:t>
      </w:r>
      <w:proofErr w:type="gramEnd"/>
      <w:r>
        <w:t xml:space="preserve"> 02.20.15.0), Rada Miejska Gminy Osieczna uznaje, że petycja jest uzasadniona z przyczyn</w:t>
      </w:r>
      <w:r>
        <w:br/>
        <w:t>przedstawionych w uzasadnieniu stanowiącym zał</w:t>
      </w:r>
      <w:r>
        <w:t>ącznik do uchwały.</w:t>
      </w:r>
    </w:p>
    <w:p w:rsidR="007713F2" w:rsidRDefault="007B37D3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</w:pPr>
      <w:r>
        <w:t>Powiadomienie wnoszącego petycję o sposobie jej rozpatrzenia, powierza się Przewodniczącemu Rady</w:t>
      </w:r>
      <w:r>
        <w:br/>
        <w:t>Miejskiej Gminy Osieczna.</w:t>
      </w:r>
    </w:p>
    <w:p w:rsidR="007713F2" w:rsidRDefault="007B37D3" w:rsidP="00793A0B">
      <w:pPr>
        <w:pStyle w:val="Teksttreci0"/>
        <w:numPr>
          <w:ilvl w:val="0"/>
          <w:numId w:val="1"/>
        </w:numPr>
        <w:tabs>
          <w:tab w:val="left" w:pos="851"/>
        </w:tabs>
        <w:spacing w:after="1280"/>
        <w:ind w:firstLine="360"/>
        <w:jc w:val="both"/>
      </w:pPr>
      <w:r>
        <w:t>Uchwała wchodzi w życie z dniem podjęcia.</w:t>
      </w:r>
    </w:p>
    <w:p w:rsidR="007713F2" w:rsidRDefault="007B37D3" w:rsidP="00793A0B">
      <w:pPr>
        <w:pStyle w:val="Teksttreci0"/>
        <w:spacing w:after="460"/>
        <w:ind w:left="3540"/>
        <w:jc w:val="center"/>
      </w:pPr>
      <w:r>
        <w:t>Przewodniczący Rady</w:t>
      </w:r>
      <w:r>
        <w:br/>
      </w:r>
      <w:r>
        <w:t>Miejskiej Gminy Osieczna</w:t>
      </w:r>
    </w:p>
    <w:p w:rsidR="007713F2" w:rsidRDefault="007B37D3" w:rsidP="00793A0B">
      <w:pPr>
        <w:pStyle w:val="Nagwek10"/>
        <w:keepNext/>
        <w:keepLines/>
        <w:spacing w:after="240"/>
        <w:ind w:left="2832" w:firstLine="708"/>
        <w:sectPr w:rsidR="007713F2">
          <w:footerReference w:type="default" r:id="rId7"/>
          <w:pgSz w:w="11900" w:h="16840"/>
          <w:pgMar w:top="1393" w:right="992" w:bottom="1393" w:left="987" w:header="965" w:footer="3" w:gutter="0"/>
          <w:pgNumType w:start="1"/>
          <w:cols w:space="720"/>
          <w:noEndnote/>
          <w:docGrid w:linePitch="360"/>
        </w:sectPr>
      </w:pPr>
      <w:bookmarkStart w:id="2" w:name="bookmark5"/>
      <w:r>
        <w:t>Roman Lewicki</w:t>
      </w:r>
      <w:bookmarkEnd w:id="2"/>
    </w:p>
    <w:p w:rsidR="007713F2" w:rsidRDefault="007B37D3">
      <w:pPr>
        <w:pStyle w:val="Teksttreci0"/>
        <w:jc w:val="center"/>
      </w:pPr>
      <w:r>
        <w:rPr>
          <w:b/>
          <w:bCs/>
        </w:rPr>
        <w:lastRenderedPageBreak/>
        <w:t>Uzasadnienie</w:t>
      </w:r>
    </w:p>
    <w:p w:rsidR="007713F2" w:rsidRDefault="007B37D3">
      <w:pPr>
        <w:pStyle w:val="Teksttreci0"/>
        <w:jc w:val="both"/>
      </w:pPr>
      <w:proofErr w:type="gramStart"/>
      <w:r>
        <w:rPr>
          <w:b/>
          <w:bCs/>
        </w:rPr>
        <w:t>do</w:t>
      </w:r>
      <w:proofErr w:type="gramEnd"/>
      <w:r>
        <w:rPr>
          <w:b/>
          <w:bCs/>
        </w:rPr>
        <w:t xml:space="preserve"> uchwały nr XLII.309.2022 Rady Miejskiej Gminy Osieczna z dnia 6 września 2022 r. w </w:t>
      </w:r>
      <w:r>
        <w:rPr>
          <w:b/>
          <w:bCs/>
        </w:rPr>
        <w:t>sprawie</w:t>
      </w:r>
      <w:r>
        <w:rPr>
          <w:b/>
          <w:bCs/>
        </w:rPr>
        <w:br/>
        <w:t>rozpatrzenia petycji wniesionej przez Ogólnopolskie Stowarzyszenie Kominki i Piece, Rynek 2, 63-760</w:t>
      </w:r>
      <w:r>
        <w:rPr>
          <w:b/>
          <w:bCs/>
        </w:rPr>
        <w:br/>
        <w:t>Zduny o przyłączenie się do petycji w sprawie obniżenia stawki VAT na drewno opałowe (PKWiU</w:t>
      </w:r>
      <w:r>
        <w:rPr>
          <w:b/>
          <w:bCs/>
        </w:rPr>
        <w:br/>
        <w:t xml:space="preserve">02.20.14.0 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 xml:space="preserve"> 02.20.15.0)</w:t>
      </w:r>
    </w:p>
    <w:p w:rsidR="007713F2" w:rsidRDefault="007B37D3">
      <w:pPr>
        <w:pStyle w:val="Teksttreci0"/>
        <w:jc w:val="both"/>
      </w:pPr>
      <w:r>
        <w:t>Rada Miejska Gminy Osieczna zap</w:t>
      </w:r>
      <w:r>
        <w:t>oznała się ze stanowiskiem Komisji Skarg, Wniosków i Petycji Rady</w:t>
      </w:r>
      <w:r>
        <w:br/>
        <w:t>Miejskiej Gminy Osieczna w sprawie petycji wniesionej przez Ogólnopolskie Stowarzyszenie Kominki i Piece</w:t>
      </w:r>
      <w:proofErr w:type="gramStart"/>
      <w:r>
        <w:t>,</w:t>
      </w:r>
      <w:r>
        <w:br/>
        <w:t>Rynek</w:t>
      </w:r>
      <w:proofErr w:type="gramEnd"/>
      <w:r>
        <w:t xml:space="preserve"> 2, 63-760 Zduny o przyłączenie się do petycji w sprawie obniżenia stawki VAT n</w:t>
      </w:r>
      <w:r>
        <w:t>a drewno opałowe</w:t>
      </w:r>
      <w:r>
        <w:br/>
        <w:t xml:space="preserve">(PKWiU 02.20.14.0 </w:t>
      </w:r>
      <w:proofErr w:type="gramStart"/>
      <w:r>
        <w:t>i</w:t>
      </w:r>
      <w:proofErr w:type="gramEnd"/>
      <w:r>
        <w:t xml:space="preserve"> 02.20.15.0).</w:t>
      </w:r>
    </w:p>
    <w:p w:rsidR="007713F2" w:rsidRDefault="007B37D3">
      <w:pPr>
        <w:pStyle w:val="Teksttreci0"/>
        <w:jc w:val="both"/>
      </w:pPr>
      <w:r>
        <w:t>Ze stanowiska Komisji Skarg, Wniosków i Petycji wynika, że Ogólnopolskie Stowarzyszenie Kominki i Piece</w:t>
      </w:r>
      <w:r>
        <w:br/>
        <w:t>petycję uzasadniło tym, że drewno jest dla wielu mieszkańców jedynym dostępnym paliwem. Z uwagi na sta</w:t>
      </w:r>
      <w:r>
        <w:t>le</w:t>
      </w:r>
      <w:r>
        <w:br/>
        <w:t>rosnące ceny innych źródeł energii, niepewną sytuację międzynarodową i problemy z dostępnością węgla</w:t>
      </w:r>
      <w:r>
        <w:br/>
        <w:t>i gazu, drewno staje się jedyną dostępną alternatywą. Obniżenie stawki VAT na drewno opałowe mogłoby być</w:t>
      </w:r>
      <w:r>
        <w:br/>
        <w:t>realnym wsparciem państwa dla najuboższych. Wno</w:t>
      </w:r>
      <w:r>
        <w:t>szący petycję wnoszą o przyłączenie się do petycji online:</w:t>
      </w:r>
    </w:p>
    <w:p w:rsidR="007713F2" w:rsidRDefault="007B37D3">
      <w:pPr>
        <w:pStyle w:val="Teksttreci0"/>
        <w:jc w:val="both"/>
      </w:pPr>
      <w:hyperlink r:id="rId8" w:history="1">
        <w:r>
          <w:rPr>
            <w:color w:val="0066CC"/>
            <w:u w:val="single"/>
            <w:lang w:val="en-US" w:eastAsia="en-US" w:bidi="en-US"/>
          </w:rPr>
          <w:t>https://www.openpetition.eu/petition/online/apel-o-wprowadzenie-stawki-0-vat-na-drewno-opal</w:t>
        </w:r>
        <w:r>
          <w:rPr>
            <w:color w:val="0066CC"/>
            <w:u w:val="single"/>
            <w:lang w:val="en-US" w:eastAsia="en-US" w:bidi="en-US"/>
          </w:rPr>
          <w:t>owe</w:t>
        </w:r>
      </w:hyperlink>
    </w:p>
    <w:p w:rsidR="007713F2" w:rsidRDefault="007B37D3">
      <w:pPr>
        <w:pStyle w:val="Teksttreci0"/>
        <w:jc w:val="both"/>
      </w:pPr>
      <w:proofErr w:type="gramStart"/>
      <w:r>
        <w:t>i</w:t>
      </w:r>
      <w:proofErr w:type="gramEnd"/>
      <w:r>
        <w:t xml:space="preserve"> poinformowanie mieszkańców o przeprowadzeniu akcji zbierania podpisów. Po zebraniu podpisów petycja</w:t>
      </w:r>
      <w:r>
        <w:br/>
        <w:t>zostanie skierowana do Premiera, Prezydenta oraz do właściwych ministerstw.</w:t>
      </w:r>
    </w:p>
    <w:p w:rsidR="007713F2" w:rsidRDefault="007B37D3">
      <w:pPr>
        <w:pStyle w:val="Teksttreci0"/>
        <w:jc w:val="both"/>
      </w:pPr>
      <w:r>
        <w:t>Z uwagi na cel petycji Komisja Skarg, Wniosków i Petycji proponuje uzna</w:t>
      </w:r>
      <w:r>
        <w:t>ć petycję za uzasadnioną. Ponadto</w:t>
      </w:r>
      <w:r>
        <w:br/>
        <w:t>rekomenduje poinformowanie mieszkańców o możliwości poparcia petycji Ogólnopolskiego Stowarzyszenia</w:t>
      </w:r>
      <w:r>
        <w:br/>
        <w:t>Kominki i Piece, Rynek 2, 63-760 Zduny w sprawie obniżenia stawki VAT na drewno opałowe (PKWiU</w:t>
      </w:r>
      <w:r>
        <w:br/>
        <w:t xml:space="preserve">02.20.14.0 </w:t>
      </w:r>
      <w:proofErr w:type="gramStart"/>
      <w:r>
        <w:t>i</w:t>
      </w:r>
      <w:proofErr w:type="gramEnd"/>
      <w:r>
        <w:t xml:space="preserve"> 02.20.15.0) </w:t>
      </w:r>
      <w:proofErr w:type="gramStart"/>
      <w:r>
        <w:t>po</w:t>
      </w:r>
      <w:r>
        <w:t>przez</w:t>
      </w:r>
      <w:proofErr w:type="gramEnd"/>
      <w:r>
        <w:t xml:space="preserve"> umieszczenie odpisu petycji wraz z linkiem do poparcia petycji na stronie</w:t>
      </w:r>
      <w:r>
        <w:br/>
        <w:t>internetowej Gminy Osieczna.</w:t>
      </w:r>
    </w:p>
    <w:p w:rsidR="007713F2" w:rsidRDefault="007B37D3">
      <w:pPr>
        <w:pStyle w:val="Teksttreci0"/>
        <w:spacing w:after="900"/>
        <w:jc w:val="both"/>
      </w:pPr>
      <w:r>
        <w:t>Z uwagi na powyższe Rada Miejs</w:t>
      </w:r>
      <w:bookmarkStart w:id="3" w:name="_GoBack"/>
      <w:bookmarkEnd w:id="3"/>
      <w:r>
        <w:t>ka Gminy Osieczna uznaje, że petycja jest uzasadniona.</w:t>
      </w:r>
    </w:p>
    <w:p w:rsidR="007713F2" w:rsidRDefault="007B37D3">
      <w:pPr>
        <w:pStyle w:val="Teksttreci0"/>
        <w:spacing w:after="0"/>
        <w:ind w:right="1780"/>
        <w:jc w:val="right"/>
      </w:pPr>
      <w:r>
        <w:t>Przewodniczący Rady</w:t>
      </w:r>
    </w:p>
    <w:p w:rsidR="007713F2" w:rsidRDefault="00793A0B" w:rsidP="00793A0B">
      <w:pPr>
        <w:pStyle w:val="Teksttreci0"/>
        <w:spacing w:after="480"/>
        <w:ind w:right="1567"/>
        <w:jc w:val="right"/>
      </w:pPr>
      <w:r>
        <w:t xml:space="preserve">  </w:t>
      </w:r>
      <w:r w:rsidR="007B37D3">
        <w:t>Miejskiej Gminy Osieczna</w:t>
      </w:r>
    </w:p>
    <w:p w:rsidR="007713F2" w:rsidRDefault="00793A0B" w:rsidP="00793A0B">
      <w:pPr>
        <w:pStyle w:val="Teksttreci0"/>
        <w:ind w:right="2134"/>
        <w:jc w:val="right"/>
      </w:pPr>
      <w:r>
        <w:rPr>
          <w:b/>
          <w:bCs/>
        </w:rPr>
        <w:t xml:space="preserve">    </w:t>
      </w:r>
      <w:r w:rsidR="007B37D3">
        <w:rPr>
          <w:b/>
          <w:bCs/>
        </w:rPr>
        <w:t>Roman Lewicki</w:t>
      </w:r>
    </w:p>
    <w:sectPr w:rsidR="007713F2">
      <w:pgSz w:w="11900" w:h="16840"/>
      <w:pgMar w:top="1642" w:right="982" w:bottom="1642" w:left="987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D3" w:rsidRDefault="007B37D3">
      <w:r>
        <w:separator/>
      </w:r>
    </w:p>
  </w:endnote>
  <w:endnote w:type="continuationSeparator" w:id="0">
    <w:p w:rsidR="007B37D3" w:rsidRDefault="007B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F2" w:rsidRDefault="007B37D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13F2" w:rsidRDefault="007B37D3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1A6F8219-2914-4E44-86F0-070736C2E0C3.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0.35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1A6F8219-2914-4E44-86F0-070736C2E0C3.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D3" w:rsidRDefault="007B37D3"/>
  </w:footnote>
  <w:footnote w:type="continuationSeparator" w:id="0">
    <w:p w:rsidR="007B37D3" w:rsidRDefault="007B37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97B37"/>
    <w:multiLevelType w:val="multilevel"/>
    <w:tmpl w:val="60CCC74C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F2"/>
    <w:rsid w:val="007713F2"/>
    <w:rsid w:val="00793A0B"/>
    <w:rsid w:val="007B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1B0CE-EE42-4B4D-AFAA-51EAAAF3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pPr>
      <w:spacing w:after="35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petition.eu/petition/online/apel-o-wprowadzenie-stawki-0-vat-na-drewno-opalow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XLIII.309.2022</dc:title>
  <dc:subject>Uchwała Nr XLIII.309.2022 z dnia 6 września 2022 r. Rady Miejskiej Gminy Osieczna w sprawie rozpatrzenia petycji wniesionej przez Ogolnopolskie Stowarzyszenie Kominki i Piece, Rynek 2, 63-760 Zduny o przylaczenie sie do petycji w sprawie obnizenia stawki VAT na drewno opalowe (PKWiU 02.20.14.0 i 02.20.15.0)</dc:subject>
  <dc:creator>Rada Miejska Gminy Osieczna</dc:creator>
  <cp:keywords/>
  <cp:lastModifiedBy>Marta Skorupka</cp:lastModifiedBy>
  <cp:revision>2</cp:revision>
  <dcterms:created xsi:type="dcterms:W3CDTF">2022-09-08T07:25:00Z</dcterms:created>
  <dcterms:modified xsi:type="dcterms:W3CDTF">2022-09-08T07:26:00Z</dcterms:modified>
</cp:coreProperties>
</file>