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93" w:rsidRDefault="0042492A" w:rsidP="00274B75">
      <w:pPr>
        <w:pStyle w:val="Nagwek10"/>
        <w:keepNext/>
        <w:keepLines/>
        <w:spacing w:after="120" w:line="192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4590415</wp:posOffset>
                </wp:positionH>
                <wp:positionV relativeFrom="paragraph">
                  <wp:posOffset>304800</wp:posOffset>
                </wp:positionV>
                <wp:extent cx="174371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B93" w:rsidRDefault="0042492A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Osieczna, 3 stycznia 2022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1.44999999999999pt;margin-top:24.pt;width:137.30000000000001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3 stycznia 2022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smallCaps/>
          <w:sz w:val="40"/>
          <w:szCs w:val="40"/>
        </w:rPr>
        <w:t>burmistrz</w:t>
      </w:r>
      <w:r>
        <w:rPr>
          <w:smallCaps/>
          <w:sz w:val="40"/>
          <w:szCs w:val="40"/>
        </w:rPr>
        <w:br/>
      </w:r>
      <w:r w:rsidR="00274B75">
        <w:t xml:space="preserve">       </w:t>
      </w:r>
      <w:r>
        <w:t>Gminy</w:t>
      </w:r>
      <w:r>
        <w:br/>
      </w:r>
      <w:r w:rsidR="00274B75">
        <w:t xml:space="preserve">   </w:t>
      </w:r>
      <w:bookmarkStart w:id="1" w:name="_GoBack"/>
      <w:bookmarkEnd w:id="1"/>
      <w:r>
        <w:t>OSIECZNA</w:t>
      </w:r>
      <w:bookmarkEnd w:id="0"/>
    </w:p>
    <w:p w:rsidR="000C3B93" w:rsidRDefault="0042492A">
      <w:pPr>
        <w:pStyle w:val="Teksttreci0"/>
        <w:spacing w:after="820"/>
        <w:ind w:firstLine="0"/>
        <w:jc w:val="both"/>
      </w:pPr>
      <w:r>
        <w:t>BR. 003.45.2022</w:t>
      </w:r>
    </w:p>
    <w:p w:rsidR="000C3B93" w:rsidRDefault="0042492A">
      <w:pPr>
        <w:pStyle w:val="Teksttreci0"/>
        <w:spacing w:after="0"/>
        <w:ind w:firstLine="0"/>
        <w:jc w:val="center"/>
      </w:pPr>
      <w:r>
        <w:t>Pan</w:t>
      </w:r>
    </w:p>
    <w:p w:rsidR="000C3B93" w:rsidRDefault="0042492A">
      <w:pPr>
        <w:pStyle w:val="Teksttreci0"/>
        <w:spacing w:after="0"/>
        <w:ind w:left="4300" w:firstLine="0"/>
      </w:pPr>
      <w:r>
        <w:t>Roman Lewicki</w:t>
      </w:r>
    </w:p>
    <w:p w:rsidR="000C3B93" w:rsidRDefault="0042492A">
      <w:pPr>
        <w:pStyle w:val="Teksttreci0"/>
        <w:spacing w:after="260"/>
        <w:ind w:left="4300" w:firstLine="0"/>
      </w:pPr>
      <w:r>
        <w:t>Przewodniczący Rady Miejskiej Gminy Osieczna</w:t>
      </w:r>
    </w:p>
    <w:p w:rsidR="000C3B93" w:rsidRDefault="0042492A">
      <w:pPr>
        <w:pStyle w:val="Teksttreci0"/>
        <w:spacing w:after="820"/>
        <w:ind w:left="4300" w:firstLine="0"/>
      </w:pPr>
      <w:r>
        <w:t>64-113 Osieczna</w:t>
      </w:r>
    </w:p>
    <w:p w:rsidR="000C3B93" w:rsidRDefault="0042492A">
      <w:pPr>
        <w:pStyle w:val="Teksttreci0"/>
        <w:spacing w:after="1940"/>
        <w:ind w:firstLine="74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4514215</wp:posOffset>
            </wp:positionH>
            <wp:positionV relativeFrom="paragraph">
              <wp:posOffset>1422400</wp:posOffset>
            </wp:positionV>
            <wp:extent cx="1231265" cy="90805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3126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Działając w oparciu o art. 24 ust. 6 ustawy z dnia 8 marca 1990 r. o samorządzie</w:t>
      </w:r>
      <w:r>
        <w:br/>
        <w:t xml:space="preserve">gminnym (t.j. Dz. U. </w:t>
      </w:r>
      <w:r>
        <w:t>z 2021 r. poz. 1372 ze zm.) w załączeniu przesyłam odpowiedź napytanie</w:t>
      </w:r>
      <w:r>
        <w:br/>
        <w:t>dotyczące zmiany granic obrębów geodezyjnych zgłoszone w dniu 21 grudnia 2021 roku.</w:t>
      </w:r>
    </w:p>
    <w:p w:rsidR="000C3B93" w:rsidRDefault="0042492A">
      <w:pPr>
        <w:pStyle w:val="Teksttreci30"/>
      </w:pPr>
      <w:r>
        <w:t>Otrzymują:</w:t>
      </w:r>
    </w:p>
    <w:p w:rsidR="000C3B93" w:rsidRDefault="0042492A">
      <w:pPr>
        <w:pStyle w:val="Teksttreci30"/>
        <w:numPr>
          <w:ilvl w:val="0"/>
          <w:numId w:val="1"/>
        </w:numPr>
        <w:tabs>
          <w:tab w:val="left" w:pos="286"/>
        </w:tabs>
      </w:pPr>
      <w:r>
        <w:t>Adresat</w:t>
      </w:r>
    </w:p>
    <w:p w:rsidR="000C3B93" w:rsidRDefault="0042492A">
      <w:pPr>
        <w:pStyle w:val="Teksttreci30"/>
        <w:numPr>
          <w:ilvl w:val="0"/>
          <w:numId w:val="1"/>
        </w:numPr>
        <w:tabs>
          <w:tab w:val="left" w:pos="306"/>
        </w:tabs>
        <w:sectPr w:rsidR="000C3B93">
          <w:pgSz w:w="11900" w:h="16840"/>
          <w:pgMar w:top="956" w:right="1248" w:bottom="956" w:left="1488" w:header="528" w:footer="528" w:gutter="0"/>
          <w:pgNumType w:start="1"/>
          <w:cols w:space="720"/>
          <w:noEndnote/>
          <w:docGrid w:linePitch="360"/>
        </w:sectPr>
      </w:pPr>
      <w:r>
        <w:t>As.</w:t>
      </w:r>
    </w:p>
    <w:p w:rsidR="000C3B93" w:rsidRDefault="0042492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444500" distL="0" distR="0" simplePos="0" relativeHeight="125829381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0</wp:posOffset>
                </wp:positionV>
                <wp:extent cx="1256030" cy="7956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B93" w:rsidRDefault="0042492A">
                            <w:pPr>
                              <w:pStyle w:val="Nagwek10"/>
                              <w:keepNext/>
                              <w:keepLines/>
                              <w:spacing w:after="40"/>
                            </w:pPr>
                            <w:bookmarkStart w:id="2" w:name="bookmark2"/>
                            <w:r>
                              <w:t>BURMISTRZ</w:t>
                            </w:r>
                            <w:r>
                              <w:br/>
                              <w:t>Gminy</w:t>
                            </w:r>
                            <w:r>
                              <w:br/>
                              <w:t>OSIECZNA</w:t>
                            </w:r>
                            <w:bookmarkEnd w:id="2"/>
                          </w:p>
                          <w:p w:rsidR="000C3B93" w:rsidRDefault="0042492A">
                            <w:pPr>
                              <w:pStyle w:val="Teksttreci0"/>
                              <w:spacing w:after="0"/>
                              <w:ind w:firstLine="0"/>
                              <w:jc w:val="both"/>
                            </w:pPr>
                            <w:r>
                              <w:t>GK.7021.153.2021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6.600000000000009pt;margin-top:0;width:98.900000000000006pt;height:62.649999999999999pt;z-index:-125829372;mso-wrap-distance-left:0;mso-wrap-distance-right:0;mso-wrap-distance-bottom:35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BURMISTRZ</w:t>
                        <w:br/>
                        <w:t>Gminy</w:t>
                        <w:br/>
                        <w:t>OSIECZNA</w:t>
                      </w:r>
                      <w:bookmarkEnd w:id="2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GK.7021.153.2021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3545" distB="621665" distL="0" distR="0" simplePos="0" relativeHeight="125829383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423545</wp:posOffset>
                </wp:positionV>
                <wp:extent cx="1786255" cy="1949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B93" w:rsidRDefault="0042492A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t>Osieczna, 28 grudnia 2021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5.5pt;margin-top:33.350000000000001pt;width:140.65000000000001pt;height:15.35pt;z-index:-125829370;mso-wrap-distance-left:0;mso-wrap-distance-top:33.350000000000001pt;mso-wrap-distance-right:0;mso-wrap-distance-bottom:48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28 grudnia 2021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3B93" w:rsidRDefault="0042492A">
      <w:pPr>
        <w:pStyle w:val="Teksttreci0"/>
        <w:spacing w:after="260"/>
        <w:ind w:left="5020"/>
      </w:pPr>
      <w:r>
        <w:t>Przewodniczący Rady Miejskiej</w:t>
      </w:r>
      <w:r>
        <w:br/>
        <w:t>Gminy Osieczna</w:t>
      </w:r>
    </w:p>
    <w:p w:rsidR="000C3B93" w:rsidRDefault="0042492A">
      <w:pPr>
        <w:pStyle w:val="Teksttreci0"/>
        <w:spacing w:after="0"/>
        <w:ind w:left="5020"/>
      </w:pPr>
      <w:r>
        <w:t>Pan</w:t>
      </w:r>
    </w:p>
    <w:p w:rsidR="000C3B93" w:rsidRDefault="0042492A">
      <w:pPr>
        <w:pStyle w:val="Teksttreci0"/>
        <w:spacing w:after="1100"/>
        <w:ind w:left="5020"/>
      </w:pPr>
      <w:r>
        <w:t>Roman Lewicki</w:t>
      </w:r>
      <w:r>
        <w:br/>
        <w:t>ul. Kopernika 15</w:t>
      </w:r>
      <w:r>
        <w:br/>
        <w:t>64-113 Osieczna</w:t>
      </w:r>
    </w:p>
    <w:p w:rsidR="000C3B93" w:rsidRDefault="0042492A">
      <w:pPr>
        <w:pStyle w:val="Teksttreci0"/>
        <w:spacing w:after="0"/>
        <w:ind w:firstLine="760"/>
        <w:jc w:val="both"/>
      </w:pPr>
      <w:r>
        <w:t>W odpowiedzi na Państwa wniosek z dnia 22 listopada 2021 r. (data wpływu</w:t>
      </w:r>
      <w:r>
        <w:br/>
        <w:t>do Urzędu 30 listopada 2021 r.) dotyczący zmiany granic o</w:t>
      </w:r>
      <w:r>
        <w:t>brębu geodezyjnego miejscowości</w:t>
      </w:r>
      <w:r>
        <w:br/>
        <w:t>Osieczna informuję, że wszczęta została analiza przepisów prawnych odnoszących się</w:t>
      </w:r>
      <w:r>
        <w:br/>
        <w:t>do przedmiotowego tematu. Po dotychczasowych ustaleniach wiemy, że zmiana granic</w:t>
      </w:r>
      <w:r>
        <w:br/>
        <w:t>obrębów geodezyjnych wymaga postępowania długotrwałego, wyma</w:t>
      </w:r>
      <w:r>
        <w:t>gającego przygotowania</w:t>
      </w:r>
      <w:r>
        <w:br/>
        <w:t>obszernej dokumentacji, poprzedzającego złożenie wniosku o zmianę granic obrębów</w:t>
      </w:r>
      <w:r>
        <w:br/>
        <w:t>geodezyjnych, które kończy się rozporządzeniem Rady Ministrów. Uważam, że skoro</w:t>
      </w:r>
      <w:r>
        <w:br/>
        <w:t>postępowanie wymaga tak wielu zabiegów, to zmiana granic Osiecznej ogran</w:t>
      </w:r>
      <w:r>
        <w:t>iczająca się</w:t>
      </w:r>
      <w:r>
        <w:br/>
        <w:t>tylko do jednego obszaru, nie rozwiązuje całości problemu.</w:t>
      </w:r>
    </w:p>
    <w:p w:rsidR="000C3B93" w:rsidRDefault="0042492A">
      <w:pPr>
        <w:pStyle w:val="Teksttreci0"/>
        <w:spacing w:after="1180"/>
        <w:ind w:firstLine="0"/>
        <w:jc w:val="both"/>
      </w:pPr>
      <w:r>
        <w:t>Proponuję, aby na początku w rozważania o proponowanych zmianach włączyć radnych Rady</w:t>
      </w:r>
      <w:r>
        <w:br/>
        <w:t>Miejskiej. W tym miejscu informuję, że takimi zabudowanymi terenami przylegającymi</w:t>
      </w:r>
      <w:r>
        <w:br/>
        <w:t>do Osiecznej są</w:t>
      </w:r>
      <w:r>
        <w:t xml:space="preserve"> granice obrębów geodezyjnych: Drzeczkowa, Swierczyny i Wojnowic.</w:t>
      </w:r>
      <w:r>
        <w:br/>
        <w:t>Problem dotyczy również miejscowości: Kąkolewo - Trzebania, Grodzisko - Frankowo,</w:t>
      </w:r>
      <w:r>
        <w:br/>
        <w:t>Drzeczkowo - Popowo Wonieskie. Uważam, że sprawę należy rozwiązać kompleksowo.</w:t>
      </w:r>
      <w:r>
        <w:br/>
        <w:t>Pierwszym krokiem jaki przewi</w:t>
      </w:r>
      <w:r>
        <w:t>duję będzie zaproponowanie obszaru objętego propozycją</w:t>
      </w:r>
      <w:r>
        <w:br/>
        <w:t>zmian, który to zakres należałoby poddać pod dyskusję na forum posiedzeń Rady Miejskiej.</w:t>
      </w:r>
      <w:r>
        <w:br/>
        <w:t>Wynik dyskusji wyznaczy kierunek dalszego postępowania o którym będę informował</w:t>
      </w:r>
      <w:r>
        <w:br/>
        <w:t>na stronie Urzędu Gminy.</w:t>
      </w:r>
    </w:p>
    <w:p w:rsidR="000C3B93" w:rsidRDefault="0042492A">
      <w:pPr>
        <w:pStyle w:val="Nagwek10"/>
        <w:keepNext/>
        <w:keepLines/>
        <w:spacing w:after="0" w:line="240" w:lineRule="auto"/>
      </w:pPr>
      <w:bookmarkStart w:id="3" w:name="bookmark4"/>
      <w:r>
        <w:t>BURMIST</w:t>
      </w:r>
      <w:r>
        <w:t>RZ</w:t>
      </w:r>
      <w:bookmarkEnd w:id="3"/>
    </w:p>
    <w:p w:rsidR="000C3B93" w:rsidRDefault="0042492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63295" cy="71310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6329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93" w:rsidRDefault="000C3B93">
      <w:pPr>
        <w:spacing w:after="1299" w:line="1" w:lineRule="exact"/>
      </w:pPr>
    </w:p>
    <w:p w:rsidR="000C3B93" w:rsidRDefault="0042492A">
      <w:pPr>
        <w:pStyle w:val="Teksttreci20"/>
      </w:pPr>
      <w:r>
        <w:rPr>
          <w:u w:val="single"/>
        </w:rPr>
        <w:t>Otrzymują:</w:t>
      </w:r>
      <w:r>
        <w:rPr>
          <w:u w:val="single"/>
        </w:rPr>
        <w:br/>
      </w:r>
      <w:r>
        <w:t>1. Adresat,</w:t>
      </w:r>
      <w:r>
        <w:br/>
        <w:t>2. A/a.</w:t>
      </w:r>
    </w:p>
    <w:sectPr w:rsidR="000C3B93">
      <w:pgSz w:w="11900" w:h="16840"/>
      <w:pgMar w:top="778" w:right="1248" w:bottom="778" w:left="1450" w:header="350" w:footer="3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2A" w:rsidRDefault="0042492A">
      <w:r>
        <w:separator/>
      </w:r>
    </w:p>
  </w:endnote>
  <w:endnote w:type="continuationSeparator" w:id="0">
    <w:p w:rsidR="0042492A" w:rsidRDefault="0042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2A" w:rsidRDefault="0042492A"/>
  </w:footnote>
  <w:footnote w:type="continuationSeparator" w:id="0">
    <w:p w:rsidR="0042492A" w:rsidRDefault="004249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66571"/>
    <w:multiLevelType w:val="multilevel"/>
    <w:tmpl w:val="C0F65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93"/>
    <w:rsid w:val="000C3B93"/>
    <w:rsid w:val="00274B75"/>
    <w:rsid w:val="0042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C1572-60B7-4C9A-8EA0-A1C09B6B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A83A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540"/>
      <w:ind w:firstLine="2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80" w:line="233" w:lineRule="auto"/>
      <w:jc w:val="center"/>
      <w:outlineLvl w:val="0"/>
    </w:pPr>
    <w:rPr>
      <w:rFonts w:ascii="Times New Roman" w:eastAsia="Times New Roman" w:hAnsi="Times New Roman" w:cs="Times New Roman"/>
      <w:color w:val="FA83A0"/>
      <w:sz w:val="26"/>
      <w:szCs w:val="26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S25C-922010313130</dc:title>
  <dc:subject/>
  <dc:creator/>
  <cp:keywords/>
  <cp:lastModifiedBy>Marta Skorupka</cp:lastModifiedBy>
  <cp:revision>2</cp:revision>
  <dcterms:created xsi:type="dcterms:W3CDTF">2022-01-03T14:14:00Z</dcterms:created>
  <dcterms:modified xsi:type="dcterms:W3CDTF">2022-01-03T14:14:00Z</dcterms:modified>
</cp:coreProperties>
</file>