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BB" w:rsidRDefault="00E15F09" w:rsidP="00E15F09">
      <w:pPr>
        <w:pStyle w:val="Teksttreci0"/>
        <w:spacing w:line="211" w:lineRule="auto"/>
      </w:pPr>
      <w:r>
        <w:rPr>
          <w:b/>
          <w:bCs/>
          <w:color w:val="F86B83"/>
        </w:rPr>
        <w:t>BURMISTRZ</w:t>
      </w:r>
      <w:r>
        <w:rPr>
          <w:b/>
          <w:bCs/>
          <w:color w:val="F86B83"/>
        </w:rPr>
        <w:br/>
        <w:t>Gminy</w:t>
      </w:r>
      <w:r>
        <w:rPr>
          <w:b/>
          <w:bCs/>
          <w:color w:val="F86B83"/>
        </w:rPr>
        <w:br/>
        <w:t>OSIECZNA</w:t>
      </w:r>
    </w:p>
    <w:p w:rsidR="00CF4CBB" w:rsidRDefault="00E15F09">
      <w:pPr>
        <w:pStyle w:val="Teksttreci0"/>
        <w:spacing w:after="540"/>
        <w:jc w:val="center"/>
      </w:pPr>
      <w:r>
        <w:rPr>
          <w:b/>
          <w:bCs/>
        </w:rPr>
        <w:t>Zarządzenie Nr 81/2020</w:t>
      </w:r>
      <w:r>
        <w:rPr>
          <w:b/>
          <w:bCs/>
        </w:rPr>
        <w:br/>
        <w:t>Burmistrza Gminy Osieczna</w:t>
      </w:r>
      <w:r>
        <w:rPr>
          <w:b/>
          <w:bCs/>
        </w:rPr>
        <w:br/>
        <w:t>z dnia 30 września 2020 r.</w:t>
      </w:r>
    </w:p>
    <w:p w:rsidR="00CF4CBB" w:rsidRDefault="00E15F09">
      <w:pPr>
        <w:pStyle w:val="Teksttreci0"/>
      </w:pPr>
      <w:r>
        <w:t>zmieniające Zarządzenie Nr 71/2020 z dnia 27 sierpnia 2020 r. w sprawie przeznaczenia</w:t>
      </w:r>
      <w:r>
        <w:br/>
        <w:t xml:space="preserve">nieruchomości rolnych do wydzierżawienia w trybie przetargu ustnego </w:t>
      </w:r>
      <w:r>
        <w:t>nieograniczonego</w:t>
      </w:r>
    </w:p>
    <w:p w:rsidR="00CF4CBB" w:rsidRDefault="00E15F09">
      <w:pPr>
        <w:pStyle w:val="Teksttreci0"/>
        <w:spacing w:after="320"/>
        <w:ind w:firstLine="780"/>
        <w:jc w:val="both"/>
      </w:pPr>
      <w:r>
        <w:t>Na podstawie art. 30 ust. 2 pkt 3 ustawy z dnia 8 marca 1990 r. o samorządzie</w:t>
      </w:r>
      <w:r>
        <w:br/>
        <w:t>gminnym (Dz. U. z 2020 r., poz. 713 ze zm.) art. 37 ust. 4 ustawy z dnia 21 sierpnia 1997 r.</w:t>
      </w:r>
      <w:r>
        <w:br/>
        <w:t>o gospodarce nieruchomościami (Dz. U. z 2020 r., poz. 65 ze zm.) ora</w:t>
      </w:r>
      <w:r>
        <w:t>z w oparciu</w:t>
      </w:r>
      <w:r>
        <w:br/>
        <w:t>o § 5 pkt 1 Uchwały Nr XXXVI/336/2010 Rady Miejskiej w Osiecznej z dnia 29 czerwca</w:t>
      </w:r>
      <w:r>
        <w:br/>
        <w:t>2010 r. w sprawie określania zasad nabywania i zbywania nieruchomości oraz ich</w:t>
      </w:r>
      <w:r>
        <w:br/>
        <w:t>wydzierżawiania lub wynajmowania na czas oznaczony dłuższy niż 3 lata lub na czas</w:t>
      </w:r>
      <w:r>
        <w:br/>
      </w:r>
      <w:r>
        <w:t>nieoznaczony oraz zasad wydzierżawiania i wynajmowania po raz kolejny tych samych</w:t>
      </w:r>
      <w:r>
        <w:br/>
        <w:t>nieruchomości tym samym stronom (Dz. Urz. Woj. Wielkopolskiego Nr 206, poz. 3769</w:t>
      </w:r>
      <w:r>
        <w:br/>
        <w:t>z ze zm.) Burmistrz Gminy Osieczna zarządza, co następuje:</w:t>
      </w:r>
    </w:p>
    <w:p w:rsidR="00CF4CBB" w:rsidRDefault="00E15F09">
      <w:pPr>
        <w:pStyle w:val="Teksttreci0"/>
        <w:jc w:val="center"/>
      </w:pPr>
      <w:r>
        <w:t>§1.</w:t>
      </w:r>
    </w:p>
    <w:p w:rsidR="00CF4CBB" w:rsidRDefault="00E15F09">
      <w:pPr>
        <w:pStyle w:val="Teksttreci0"/>
        <w:jc w:val="both"/>
      </w:pPr>
      <w:r>
        <w:t>Przeznacza się do wydzierżawie</w:t>
      </w:r>
      <w:r>
        <w:t>nia na okres 10 lat nieruchomości z przeznaczen</w:t>
      </w:r>
      <w:bookmarkStart w:id="0" w:name="_GoBack"/>
      <w:bookmarkEnd w:id="0"/>
      <w:r>
        <w:t>iem</w:t>
      </w:r>
      <w:r>
        <w:br/>
        <w:t>na działalność rolniczą w trybie:</w:t>
      </w:r>
    </w:p>
    <w:p w:rsidR="00CF4CBB" w:rsidRDefault="00E15F09">
      <w:pPr>
        <w:pStyle w:val="Teksttreci0"/>
        <w:numPr>
          <w:ilvl w:val="0"/>
          <w:numId w:val="1"/>
        </w:numPr>
        <w:tabs>
          <w:tab w:val="left" w:pos="272"/>
        </w:tabs>
        <w:jc w:val="both"/>
      </w:pPr>
      <w:r>
        <w:t>przetargu ustnego ograniczonego dla właścicieli gruntów sąsiadujących następujących</w:t>
      </w:r>
      <w:r>
        <w:br/>
        <w:t>nieruchomości obręb Osieczna- działki 1030/2, 1180/6, 1183/4,</w:t>
      </w:r>
    </w:p>
    <w:p w:rsidR="00CF4CBB" w:rsidRDefault="00E15F09">
      <w:pPr>
        <w:pStyle w:val="Teksttreci0"/>
        <w:numPr>
          <w:ilvl w:val="0"/>
          <w:numId w:val="1"/>
        </w:numPr>
        <w:tabs>
          <w:tab w:val="left" w:pos="266"/>
        </w:tabs>
        <w:jc w:val="both"/>
      </w:pPr>
      <w:r>
        <w:t>przetargu ustnego nieogra</w:t>
      </w:r>
      <w:r>
        <w:t>niczonego:</w:t>
      </w:r>
    </w:p>
    <w:p w:rsidR="00CF4CBB" w:rsidRDefault="00E15F09">
      <w:pPr>
        <w:pStyle w:val="Teksttreci0"/>
        <w:numPr>
          <w:ilvl w:val="0"/>
          <w:numId w:val="2"/>
        </w:numPr>
        <w:tabs>
          <w:tab w:val="left" w:pos="368"/>
        </w:tabs>
      </w:pPr>
      <w:r>
        <w:t>Drzeczkowo- działki nr 81, cz. dz. 149/12, cz. dz.293,</w:t>
      </w:r>
    </w:p>
    <w:p w:rsidR="00CF4CBB" w:rsidRDefault="00E15F09">
      <w:pPr>
        <w:pStyle w:val="Teksttreci0"/>
        <w:numPr>
          <w:ilvl w:val="0"/>
          <w:numId w:val="2"/>
        </w:numPr>
        <w:tabs>
          <w:tab w:val="left" w:pos="392"/>
        </w:tabs>
      </w:pPr>
      <w:r>
        <w:t>Frankowo- działka nr 24/3,</w:t>
      </w:r>
    </w:p>
    <w:p w:rsidR="00CF4CBB" w:rsidRDefault="00E15F09">
      <w:pPr>
        <w:pStyle w:val="Teksttreci0"/>
        <w:numPr>
          <w:ilvl w:val="0"/>
          <w:numId w:val="2"/>
        </w:numPr>
        <w:tabs>
          <w:tab w:val="left" w:pos="387"/>
        </w:tabs>
      </w:pPr>
      <w:r>
        <w:t>Grodzisko- działki nr 47, 170, cz. dz.290/8,</w:t>
      </w:r>
    </w:p>
    <w:p w:rsidR="00CF4CBB" w:rsidRDefault="00E15F09">
      <w:pPr>
        <w:pStyle w:val="Teksttreci0"/>
        <w:numPr>
          <w:ilvl w:val="0"/>
          <w:numId w:val="2"/>
        </w:numPr>
        <w:tabs>
          <w:tab w:val="left" w:pos="387"/>
        </w:tabs>
      </w:pPr>
      <w:r>
        <w:t>Kąty-działki nr cz.dz. 115/2, 159,160,161,cz.dz. 204, 303, 304,</w:t>
      </w:r>
    </w:p>
    <w:p w:rsidR="00CF4CBB" w:rsidRDefault="00E15F09">
      <w:pPr>
        <w:pStyle w:val="Teksttreci0"/>
        <w:numPr>
          <w:ilvl w:val="0"/>
          <w:numId w:val="2"/>
        </w:numPr>
        <w:tabs>
          <w:tab w:val="left" w:pos="382"/>
        </w:tabs>
      </w:pPr>
      <w:r>
        <w:t>Kleszczewo- działki nr 66, 67, 68, 70, 91/2, 92/2, cz.</w:t>
      </w:r>
      <w:r>
        <w:t>dz. 95/8, 101,</w:t>
      </w:r>
    </w:p>
    <w:p w:rsidR="00CF4CBB" w:rsidRDefault="00E15F09">
      <w:pPr>
        <w:pStyle w:val="Teksttreci0"/>
        <w:numPr>
          <w:ilvl w:val="0"/>
          <w:numId w:val="2"/>
        </w:numPr>
        <w:tabs>
          <w:tab w:val="left" w:pos="387"/>
        </w:tabs>
      </w:pPr>
      <w:r>
        <w:t>Łoniewo- działki nr 150, 152,</w:t>
      </w:r>
    </w:p>
    <w:p w:rsidR="00CF4CBB" w:rsidRDefault="00E15F09">
      <w:pPr>
        <w:pStyle w:val="Teksttreci0"/>
        <w:numPr>
          <w:ilvl w:val="0"/>
          <w:numId w:val="2"/>
        </w:numPr>
        <w:tabs>
          <w:tab w:val="left" w:pos="382"/>
        </w:tabs>
      </w:pPr>
      <w:r>
        <w:t>Miąskowo- działki nr 38/1, cz.dz.76/1,</w:t>
      </w:r>
    </w:p>
    <w:p w:rsidR="00CF4CBB" w:rsidRDefault="00E15F09">
      <w:pPr>
        <w:pStyle w:val="Teksttreci0"/>
        <w:numPr>
          <w:ilvl w:val="0"/>
          <w:numId w:val="2"/>
        </w:numPr>
        <w:tabs>
          <w:tab w:val="left" w:pos="382"/>
        </w:tabs>
      </w:pPr>
      <w:r>
        <w:t>Popowo Wonieskie- działki nr 3, 4, cz. dz. 118,</w:t>
      </w:r>
    </w:p>
    <w:p w:rsidR="00CF4CBB" w:rsidRDefault="00E15F09">
      <w:pPr>
        <w:pStyle w:val="Teksttreci0"/>
        <w:numPr>
          <w:ilvl w:val="0"/>
          <w:numId w:val="2"/>
        </w:numPr>
        <w:tabs>
          <w:tab w:val="left" w:pos="382"/>
        </w:tabs>
      </w:pPr>
      <w:r>
        <w:t>Świerczyna- działki nr 18, cz.dz. 296, 313/1,</w:t>
      </w:r>
    </w:p>
    <w:p w:rsidR="00CF4CBB" w:rsidRDefault="00E15F09">
      <w:pPr>
        <w:pStyle w:val="Teksttreci0"/>
        <w:numPr>
          <w:ilvl w:val="0"/>
          <w:numId w:val="2"/>
        </w:numPr>
        <w:tabs>
          <w:tab w:val="left" w:pos="478"/>
        </w:tabs>
      </w:pPr>
      <w:r>
        <w:t>Witosław- cz.dz. nr 3/1,</w:t>
      </w:r>
    </w:p>
    <w:p w:rsidR="00CF4CBB" w:rsidRDefault="00E15F09">
      <w:pPr>
        <w:pStyle w:val="Teksttreci0"/>
        <w:numPr>
          <w:ilvl w:val="0"/>
          <w:numId w:val="2"/>
        </w:numPr>
        <w:tabs>
          <w:tab w:val="left" w:pos="483"/>
        </w:tabs>
      </w:pPr>
      <w:r>
        <w:t>Wojnowice- działka nr 563,</w:t>
      </w:r>
    </w:p>
    <w:p w:rsidR="00CF4CBB" w:rsidRDefault="00E15F09">
      <w:pPr>
        <w:pStyle w:val="Teksttreci0"/>
        <w:numPr>
          <w:ilvl w:val="0"/>
          <w:numId w:val="2"/>
        </w:numPr>
        <w:tabs>
          <w:tab w:val="left" w:pos="483"/>
        </w:tabs>
        <w:ind w:left="380" w:hanging="380"/>
      </w:pPr>
      <w:r>
        <w:t xml:space="preserve">Ziemnice- działki nr 2, </w:t>
      </w:r>
      <w:r>
        <w:t>cz. dz.4, 21, cz.dz. nr 123, 124, 224, cz. dz.270, 266/1, 266/2,</w:t>
      </w:r>
      <w:r>
        <w:br/>
        <w:t>266/3, 266/4, 266/5, 266/6, 266/7, 266/8, 267/1, 267/5, 267/6, 267/7, 267/8, 267/9,</w:t>
      </w:r>
      <w:r>
        <w:br/>
        <w:t>cz. dz.321/6, cz. dz. 348, 363, cz. dz.339, 366,</w:t>
      </w:r>
    </w:p>
    <w:p w:rsidR="00CF4CBB" w:rsidRDefault="00E15F09">
      <w:pPr>
        <w:pStyle w:val="Teksttreci0"/>
        <w:numPr>
          <w:ilvl w:val="0"/>
          <w:numId w:val="2"/>
        </w:numPr>
        <w:tabs>
          <w:tab w:val="left" w:pos="478"/>
        </w:tabs>
        <w:spacing w:after="1080"/>
        <w:ind w:left="380" w:hanging="380"/>
      </w:pPr>
      <w:r>
        <w:t>Osieczna- działki: 43/2,44/4, cz. dz.54/7, 59, 97, 104, 14</w:t>
      </w:r>
      <w:r>
        <w:t>7/2, 148/2, 152/17, 209/3,</w:t>
      </w:r>
      <w:r>
        <w:br/>
        <w:t>212/1, 214/7, 782/4,786/2, 1030/2, cz. 871/5, 1191/2, 1193/3, 1196/1,</w:t>
      </w:r>
      <w:r>
        <w:br/>
        <w:t>1200/1,1200/4, 1201/1, 1345/1, 1305/2, 1306/2, 1308/6, 1308/7, 1308/8.</w:t>
      </w:r>
    </w:p>
    <w:p w:rsidR="00CF4CBB" w:rsidRDefault="00E15F09">
      <w:pPr>
        <w:pStyle w:val="Teksttreci0"/>
        <w:spacing w:after="800"/>
      </w:pPr>
      <w:r>
        <w:t>Wykonanie zarządzenia powierza się Burmistrzowi Gminy Osieczna.</w:t>
      </w:r>
    </w:p>
    <w:p w:rsidR="00E15F09" w:rsidRDefault="00E15F09">
      <w:pPr>
        <w:pStyle w:val="Teksttreci0"/>
      </w:pPr>
      <w:r>
        <w:t>Zarządzenie wchodzi w ży</w:t>
      </w:r>
      <w:r>
        <w:t>cie z dniem podjęcia.</w:t>
      </w:r>
    </w:p>
    <w:p w:rsidR="00E15F09" w:rsidRPr="00E15F09" w:rsidRDefault="00E15F09" w:rsidP="00E15F09"/>
    <w:p w:rsidR="00CF4CBB" w:rsidRPr="00E15F09" w:rsidRDefault="00CF4CBB" w:rsidP="00E15F09">
      <w:pPr>
        <w:tabs>
          <w:tab w:val="left" w:pos="7395"/>
        </w:tabs>
      </w:pPr>
    </w:p>
    <w:sectPr w:rsidR="00CF4CBB" w:rsidRPr="00E15F09">
      <w:footerReference w:type="default" r:id="rId7"/>
      <w:pgSz w:w="11900" w:h="16840"/>
      <w:pgMar w:top="977" w:right="1370" w:bottom="779" w:left="1285" w:header="54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15F09">
      <w:r>
        <w:separator/>
      </w:r>
    </w:p>
  </w:endnote>
  <w:endnote w:type="continuationSeparator" w:id="0">
    <w:p w:rsidR="00000000" w:rsidRDefault="00E1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BB" w:rsidRDefault="00E15F0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4982845</wp:posOffset>
              </wp:positionH>
              <wp:positionV relativeFrom="page">
                <wp:posOffset>10074910</wp:posOffset>
              </wp:positionV>
              <wp:extent cx="606425" cy="1676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4CBB" w:rsidRDefault="00CF4CBB">
                          <w:pPr>
                            <w:pStyle w:val="Nagweklubstopka20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92.35pt;margin-top:793.3pt;width:47.75pt;height:13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" filled="f" stroked="f">
              <v:textbox style="mso-fit-shape-to-text:t" inset="0,0,0,0">
                <w:txbxContent>
                  <w:p w:rsidR="00CF4CBB" w:rsidRDefault="00CF4CBB">
                    <w:pPr>
                      <w:pStyle w:val="Nagweklubstopka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BB" w:rsidRDefault="00CF4CBB"/>
  </w:footnote>
  <w:footnote w:type="continuationSeparator" w:id="0">
    <w:p w:rsidR="00CF4CBB" w:rsidRDefault="00CF4C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56FC"/>
    <w:multiLevelType w:val="multilevel"/>
    <w:tmpl w:val="86B084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5F4750"/>
    <w:multiLevelType w:val="multilevel"/>
    <w:tmpl w:val="2B26A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BB"/>
    <w:rsid w:val="00CF4CBB"/>
    <w:rsid w:val="00E1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401D13-99ED-48BE-93C8-E4BC92A2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/>
      <w:strike w:val="0"/>
      <w:color w:val="C37C9F"/>
      <w:sz w:val="48"/>
      <w:szCs w:val="48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680"/>
      <w:ind w:right="740"/>
      <w:jc w:val="right"/>
    </w:pPr>
    <w:rPr>
      <w:rFonts w:ascii="Arial" w:eastAsia="Arial" w:hAnsi="Arial" w:cs="Arial"/>
      <w:smallCaps/>
      <w:color w:val="C37C9F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E15F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F0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15F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F0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S25C-920100609510</dc:title>
  <dc:subject/>
  <dc:creator/>
  <cp:keywords/>
  <cp:lastModifiedBy>Aldona Nyczak</cp:lastModifiedBy>
  <cp:revision>2</cp:revision>
  <dcterms:created xsi:type="dcterms:W3CDTF">2020-12-30T08:37:00Z</dcterms:created>
  <dcterms:modified xsi:type="dcterms:W3CDTF">2020-12-30T08:39:00Z</dcterms:modified>
</cp:coreProperties>
</file>