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3C76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48B517B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1FC1DAFD" w14:textId="070E8594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2A571F">
        <w:rPr>
          <w:sz w:val="20"/>
        </w:rPr>
        <w:t>8</w:t>
      </w:r>
      <w:r>
        <w:rPr>
          <w:sz w:val="20"/>
        </w:rPr>
        <w:t xml:space="preserve"> marca 2024 r.</w:t>
      </w:r>
    </w:p>
    <w:p w14:paraId="6AFAE6C3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3673B24A" w14:textId="77777777" w:rsidR="00A77B3E" w:rsidRDefault="00A77B3E">
      <w:pPr>
        <w:ind w:left="5669"/>
        <w:jc w:val="left"/>
        <w:rPr>
          <w:sz w:val="20"/>
        </w:rPr>
      </w:pPr>
    </w:p>
    <w:p w14:paraId="0F8B86A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LXIII.   .2024</w:t>
      </w:r>
      <w:r>
        <w:rPr>
          <w:b/>
          <w:caps/>
        </w:rPr>
        <w:br/>
        <w:t>Rady Miejskiej Gminy Osieczna</w:t>
      </w:r>
    </w:p>
    <w:p w14:paraId="76B91F8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marca 2024 r.</w:t>
      </w:r>
    </w:p>
    <w:p w14:paraId="36FBC26E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zmiany uchwały nr LXI.423.2024 Rady Miejskiej Gminy Osieczna z dnia 16 stycznia 2024 r. w sprawie przedłużenia realizacji Modułu II Gminnego Programu Osłonowego „Korpus Wsparcia Seniorów” na 2024 r.</w:t>
      </w:r>
    </w:p>
    <w:p w14:paraId="735ED2F2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 ze zmianami) oraz art. 17 ust. 2 pkt 4 i art. 110 ust. 10 ustawy z dnia 12 marca 2004 r. o pomocy społecznej (</w:t>
      </w:r>
      <w:proofErr w:type="spellStart"/>
      <w:r>
        <w:t>t.j</w:t>
      </w:r>
      <w:proofErr w:type="spellEnd"/>
      <w:r>
        <w:t>. Dz. U. z 2023 r. poz. 901 ze zmianami), Rada Miejska Gminy Osieczna uchwala, o następuje:</w:t>
      </w:r>
    </w:p>
    <w:p w14:paraId="17CF77B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LXI.423.2024 Rady Miejskiej Gminy Osieczna z dnia 16 stycznia 2024 r.                         w sprawie przedłużenia realizacji Modułu II Gminnego Programu Osłonowego „Korpus Wsparcia Seniorów” na 2024 r. dokonuje się następujących zmian:</w:t>
      </w:r>
    </w:p>
    <w:p w14:paraId="0D306D3E" w14:textId="77777777" w:rsidR="00A77B3E" w:rsidRDefault="00000000">
      <w:pPr>
        <w:spacing w:before="120" w:after="120"/>
        <w:ind w:left="340" w:hanging="227"/>
      </w:pPr>
      <w:r>
        <w:t>1) § 2 ust. 2 uchwały otrzymuje brzmienie:</w:t>
      </w:r>
    </w:p>
    <w:p w14:paraId="15DB9B20" w14:textId="77777777" w:rsidR="00A77B3E" w:rsidRDefault="00000000">
      <w:pPr>
        <w:keepLines/>
        <w:spacing w:before="120" w:after="120"/>
        <w:ind w:left="453" w:firstLine="227"/>
      </w:pPr>
      <w:r>
        <w:t>„2. Program będzie realizowany ze środków własnych Gminy oraz dotacji celowej z budżetu państwa.”.</w:t>
      </w:r>
    </w:p>
    <w:p w14:paraId="24DAC59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77D9DBDB" w14:textId="77777777" w:rsidR="00A77B3E" w:rsidRDefault="00000000">
      <w:pPr>
        <w:keepLines/>
        <w:spacing w:before="120" w:after="120"/>
        <w:ind w:firstLine="340"/>
        <w:sectPr w:rsidR="00A77B3E" w:rsidSect="00916C8D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po 14 dniach od jej ogłoszenia w Dzienniku Urzędowym Województwa Wielkopolskiego.</w:t>
      </w:r>
    </w:p>
    <w:p w14:paraId="7BD469C0" w14:textId="77777777" w:rsidR="00924A54" w:rsidRDefault="00924A54">
      <w:pPr>
        <w:rPr>
          <w:szCs w:val="20"/>
        </w:rPr>
      </w:pPr>
    </w:p>
    <w:p w14:paraId="1EE9DB12" w14:textId="77777777" w:rsidR="00924A54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C85FFCF" w14:textId="689CE11B" w:rsidR="00924A54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LXIII.   .2024 Rady Miejskiej Gminy Osieczna z dnia 21 marca 2024 r. w sprawie zmiany uchwały nr LXI.423.2024 Rady Miejskiej Gminy Osieczna z dnia 16 stycznia 2024 r. w sprawie przedłużenia realizacji Modułu II Gminnego Programu Osłonowego „Korpus Wsparcia Seniorów” </w:t>
      </w:r>
      <w:r w:rsidR="002A571F">
        <w:rPr>
          <w:b/>
          <w:szCs w:val="20"/>
        </w:rPr>
        <w:t xml:space="preserve">                </w:t>
      </w:r>
      <w:r>
        <w:rPr>
          <w:b/>
          <w:szCs w:val="20"/>
        </w:rPr>
        <w:t>na 2024 r.</w:t>
      </w:r>
    </w:p>
    <w:p w14:paraId="0BB35981" w14:textId="77777777" w:rsidR="00924A54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przez Radę Miejską Gminy Osieczna uchwały w sprawie zmiany uchwały nr LXI.423.2024 Rady Miejskiej Gminy Osieczna z dnia 16 stycznia 2024 r. w sprawie przedłużenia realizacji Modułu II Gminnego Programu Osłonowego „Korpus Wsparcia Seniorów” na 2024 r. pozwoli na uzyskanie środków z budżetu państwa na realizację uchwały.</w:t>
      </w:r>
    </w:p>
    <w:p w14:paraId="7A7D7144" w14:textId="77777777" w:rsidR="00924A54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 wnoszę o podjęcie uchwały.</w:t>
      </w:r>
    </w:p>
    <w:p w14:paraId="396F41E1" w14:textId="77777777" w:rsidR="00924A54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24A54" w14:paraId="72BB4C06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F1818" w14:textId="77777777" w:rsidR="00924A54" w:rsidRDefault="00924A5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C5C3D" w14:textId="77777777" w:rsidR="00924A5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6608768" w14:textId="77777777" w:rsidR="00924A54" w:rsidRDefault="00924A54">
      <w:pPr>
        <w:keepNext/>
        <w:rPr>
          <w:color w:val="000000"/>
          <w:szCs w:val="20"/>
          <w:u w:color="000000"/>
        </w:rPr>
      </w:pPr>
    </w:p>
    <w:sectPr w:rsidR="00924A5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A7BD" w14:textId="77777777" w:rsidR="00916C8D" w:rsidRDefault="00916C8D">
      <w:r>
        <w:separator/>
      </w:r>
    </w:p>
  </w:endnote>
  <w:endnote w:type="continuationSeparator" w:id="0">
    <w:p w14:paraId="6816C84A" w14:textId="77777777" w:rsidR="00916C8D" w:rsidRDefault="009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4A54" w14:paraId="357092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F20F8B" w14:textId="77777777" w:rsidR="00924A54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B4F167FD-D1D3-46AA-9D91-1E429F933E24.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4B0E4E" w14:textId="77777777" w:rsidR="00924A54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2A571F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3ABB272B" w14:textId="77777777" w:rsidR="00924A54" w:rsidRDefault="00924A54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4A54" w14:paraId="3856826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3E702F" w14:textId="77777777" w:rsidR="00924A54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B4F167FD-D1D3-46AA-9D91-1E429F933E24.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629763" w14:textId="77777777" w:rsidR="00924A54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2A571F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69D5E0FD" w14:textId="77777777" w:rsidR="00924A54" w:rsidRDefault="00924A54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D9E7" w14:textId="77777777" w:rsidR="00916C8D" w:rsidRDefault="00916C8D">
      <w:r>
        <w:separator/>
      </w:r>
    </w:p>
  </w:footnote>
  <w:footnote w:type="continuationSeparator" w:id="0">
    <w:p w14:paraId="4FA3C27A" w14:textId="77777777" w:rsidR="00916C8D" w:rsidRDefault="0091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571F"/>
    <w:rsid w:val="00916C8D"/>
    <w:rsid w:val="00924A5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07833"/>
  <w15:docId w15:val="{D9D33D87-B319-4B49-8891-9E3CB46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z dnia 21 marca 2024 r.</dc:title>
  <dc:subject>w sprawie zmiany uchwały nr LXI.423.2024 Rady Miejskiej Gminy Osieczna z^dnia 16^stycznia 2024^r. w^sprawie przedłużenia realizacji Modułu II Gminnego Programu Osłonowego „Korpus Wsparcia Seniorów” na 2024^r.</dc:subject>
  <dc:creator>m.skorupka</dc:creator>
  <cp:lastModifiedBy>Marta Skorupka</cp:lastModifiedBy>
  <cp:revision>2</cp:revision>
  <dcterms:created xsi:type="dcterms:W3CDTF">2024-03-12T10:22:00Z</dcterms:created>
  <dcterms:modified xsi:type="dcterms:W3CDTF">2024-03-12T09:22:00Z</dcterms:modified>
  <cp:category>Akt prawny</cp:category>
</cp:coreProperties>
</file>