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LXII.432.2024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Gminy Osieczna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Arial" w:eastAsia="Arial" w:hAnsi="Arial" w:cs="Arial"/>
          <w:b w:val="0"/>
          <w:caps w:val="0"/>
          <w:sz w:val="22"/>
        </w:rPr>
        <w:t>z dnia 20 lutego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programu opieki nad zwierzętami bezdomnymi oraz zapobiegania bezdomności zwierząt na terenie Gminy Osieczna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ze zmianami)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11a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zwierząt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1580) Rada Miejska Gminy Osieczna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Przyjmuje się program opieki nad zwierzętami bezdomnymi oraz zapobiegania bezdomności zwierząt na terenie Gminy Osieczna na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brzmieniu określonym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Traci moc uchwała Nr LIV.380.2023 Rady Miejskiej Gminy Osieczna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programu opieki nad zwierzętami bezdomnymi oraz zapobiegania bezdomności zwierząt na terenie Gminy Osieczna.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Gminy Osieczna.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461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uchwały Nr LXII.432.2024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Miejskiej Gminy Osieczna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lutego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Program opieki nad zwierzętami bezdomnymi oraz zapobiegania bezdomności zwierząt na terenie Gminy Osieczna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Celem programu jest ograniczenie bezdomności zwierząt na terenie Gminy Osieczna oraz zapewnienie właściwej opieki bezdomnym zwierzętom domowym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gospodarskim oraz wolno żyjącym kotom.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Gmina Osieczna zapewnia bezdomnym zwierzętom domowym miejsca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Schronisku dla bezdomnych zwierząt zlokalizowanym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Henrykowie - Gmina Święciechowa.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Opiekę nad wolno żyjącymi kotami,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tym ich dokarmianie realizują wyznaczeni pracownicy Gminy poprzez podjęcie działań polegających na przewiezieniu chorego lub rannego kota do lekarza weterynarii lub do Schroniska dla bezdomnych zwierząt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Henrykowie.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okresie długotrwałego występowania silnych mrozów lub utrzymującej się przez dłuższy okres czasu pokrywy śnieżnej Gmina zorganizuje dokarmianie kotów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miejscach ich bytowania.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Gmina prowadzi odławianie zwierząt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sposób stały. Odławianie bezdomnych zwierząt jest realizowane przez upoważnionych pracowników Gminy. Zgłoszenia dotyczące bezdomnych zwierząt przyjmowane są pod numerem telefonu (65) 535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00 16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lub 697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027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719. Złapane zwierzęta na podstawie zawartej umowy są przekazywane do Schroniska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Henrykowie.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Obligatoryjną sterylizację albo kastrację zwierząt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schronisku, realizuje Schronisko dla zwierząt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Henrykowie.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Poszukiwanie nowych właścicieli dla bezdomnych zwierząt realizują: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Schronisko dla zwierząt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Henrykowie poprzez prowadzenie działań zmierzających do pozyskiwania nowych właścicieli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oddawania do adopcji bezdomnych zwierząt osobom zainteresowanym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zdolnym zapewnić im należyte warunki bytowania,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Gmina poprzez promocję adopcji zwierząt ze schroniska oraz prowadzenie działań zmierzających do pozyskiwania nowych właścicieli dla bezdomnych zwierząt, między innymi poprzez umieszczanie ogłoszeń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adopcji zwierząt na tablicy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Urzędzie Gminy oraz na stronie internetowej Gminy Osieczna.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Usypianie ślepych miotów realizuje schronisko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Henrykowie.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może zlecić usypianie ślepych miotów lekarzowi weterynarii.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zwierząt gospodarskich, które zostały odebrane właścicielom za niehumanitarne traktowanie, porzuconym lub tym, które uciekły,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ma możliwości ustalenia ich właściciela wskazuje się gospodarstwo rolne położone we wsi Wolkowo nr 10.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całodobowej opieki weterynaryjnej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 zdarzeń drogowych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zwierząt Gmina będzie realizować poprzez zawarcie umowy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Centrum Weterynaryjnym Ossowscy ul. Kanałowa 12, 64-100 Leszno.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finansowe na realizację zadań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programu na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zostały zabezpieczone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finansowe wydatkowane będą na: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bezdomnym zwierzętom miejsca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schronisku dla zwierząt - 80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opiekę nad wolno żyjącymi kotami,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ich dokarmianie - 1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odławianie bezdomnych zwierząt - 500,00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obligatoryjną sterylizację albo kastrację zwierząt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schroniskach dla zwierząt - 1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poszukiwanie właścicieli dla bezdomnych zwierząt - 500,00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usypianie ślepych miotów - 1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g)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wskazanie gospodarstwa rolnego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zapewnienia miejsca dla zwierząt - 1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h)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całodobowej opieki weterynaryjnej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 zdarzeń drogowych - 12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b/>
          <w:szCs w:val="20"/>
        </w:rPr>
        <w:t>do uchwały nr LXII.432.2024 Rady Miejskiej Gminy Osieczna z dnia 20 lutego 2024 r. w sprawie programu opieki nad zwierzętami bezdomnymi oraz zapobiegania bezdomności zwierząt na terenie Gminy Osieczna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treścią art. 11a ustawy z dnia 21 sierpnia 1997 r. o ochronie zwierząt (t.j. Dz. U. z 2023 r. poz. 1580) Rada Miejska Gminy Osieczna określa w drodze uchwały, corocznie, program opieki nad zwierzętami bezdomnymi oraz zapobiegania bezdomności zwierząt. Program, którego projekt przygotowuje Burmistrz, obejmuje zgodnie z art. 11a ust. 2 ustawy następujące obligatoryjne działania: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zapewnienie bezdomnym zwierzętom miejsca w schronisku dla zwierząt,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opiekę nad wolno żyjącymi kotami, w tym ich dokarmianie,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 odławianie bezdomnych zwierząt,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 obligatoryjną sterylizację albo kastrację zwierząt w schroniskach dla zwierząt,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 poszukiwanie właścicieli dla bezdomnych zwierząt,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6) usypianie ślepych miotów,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7) wskazanie gospodarstwa rolnego w celu zapewnienia miejsca dla zwierząt gospodarskich,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8) zapewnienie całodobowej opieki weterynaryjnej w przypadkach zdarzeń drogowych z udziałem zwierząt.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11a ust. 7 pkt 1-3 wyżej wymienionej ustawy Burmistrz Gminy Osieczna przekazał projekt programu do zaopiniowania: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Powiatowemu Lekarzowi Weterynarii,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 organizacjom społecznym, których statutowym celem działania jest ochrona zwierząt, działającym na obszarze gminy, poprzez umieszczenie projektu programu na stronie internetowej urzędu gminy z informacją o możliwości zaopiniowania,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 dzierżawcom i zarządcom obwodów łowieckich, działającym na obszarze Gminy.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ustawowym terminie 21 dni, projekt programu pismem znak PIW.072.15.2024 z dnia 29 stycznia 2024 r. oraz pismem znak L.dz.95/2024 z dnia 30 stycznia 2024 r. pozytywnie zaopiniował  Powiatowy Lekarz Weterynarii oraz Polski Związek Łowiecki Zarząd Okręgowy w Lesznie. Pozostali dzierżawcy oraz zarządcy obwodów łowieckich, działający na terenie Gminy Osieczna a także organizacje społeczne, których statutowym celem działania jest ochrona zwierząt opinii nie wnieśli. Niewydanie opinii w przewidzianym terminie uznaje się za akceptację niniejszego programu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Wobec powyższego podjęcie niniejszej uchwały należy uznać za konieczne i uzasadnione.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Roman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Lewicki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</w:p>
    <w:sectPr>
      <w:footerReference w:type="default" r:id="rId6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FB52462D-DEA1-4769-93AB-20C82CD4CAC6.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FB52462D-DEA1-4769-93AB-20C82CD4CAC6.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FB52462D-DEA1-4769-93AB-20C82CD4CAC6.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LXII.432.2024 z dnia 20 lutego 2024 r.</dc:title>
  <dc:subject>w sprawie programu opieki nad zwierzętami bezdomnymi oraz zapobiegania bezdomności zwierząt na terenie Gminy Osieczna</dc:subject>
  <dc:creator>m.skorupka</dc:creator>
  <cp:lastModifiedBy>m.skorupka</cp:lastModifiedBy>
  <cp:revision>1</cp:revision>
  <dcterms:created xsi:type="dcterms:W3CDTF">2024-02-21T09:25:23Z</dcterms:created>
  <dcterms:modified xsi:type="dcterms:W3CDTF">2024-02-21T09:25:23Z</dcterms:modified>
  <cp:category>Akt prawny</cp:category>
</cp:coreProperties>
</file>