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ZARZĄDZENIE NR 115/2023</w:t>
        <w:br/>
        <w:t>BURMISTRZA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dnia 13 listopada 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ustalenia projektu Wieloletniej Prognozy Finansowej Gminy Osieczna na lata 2024-2028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230 ust. 1 i 2 ustawy z dnia 27 sierpnia 2009 roku o finansach publicznych (t.j. Dz. U.</w:t>
        <w:br/>
        <w:t>z 2023 poz. 1270 ze zmianami) Burmistrz Gminy Osieczna zarządza, co następuje: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3" w:val="left"/>
        </w:tabs>
        <w:bidi w:val="0"/>
        <w:spacing w:before="0" w:after="8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Ustala się projekt Wieloletniej Prognozy Finansowej Gminy Osieczna na lata 2024-2028 w brzmieniu</w:t>
        <w:br/>
        <w:t>określonym w załączniku Nr 1 do zarządzenia.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after="8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Projekt Wieloletniej Prognozy Finansowej Gminy Osieczna na lata 2024-2028 przedkłada się Radzie</w:t>
        <w:br/>
        <w:t>Miejskiej Gminy Osieczna oraz Regionalnej Izbie Obrachunkowej celem zaopiniowania.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after="128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Zarządzenie wchodzi w życie z dniem podjęcia.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6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656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966" w:right="992" w:bottom="966" w:left="992" w:header="538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 zarządzenia Nr 115/2023</w:t>
        <w:br/>
        <w:t>Burmistrza Gminy Osieczna</w:t>
        <w:br/>
        <w:t>z dnia 13 listopada 2023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59" w:lineRule="auto"/>
        <w:ind w:left="0" w:right="1160" w:firstLine="0"/>
        <w:jc w:val="righ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- projekt -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UCHWAŁA Nr...</w:t>
      </w:r>
      <w:bookmarkEnd w:id="0"/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180" w:line="259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RADY MIEJSKIEJ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59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dnia ...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59" w:lineRule="auto"/>
        <w:ind w:left="0" w:right="0" w:firstLine="0"/>
        <w:jc w:val="center"/>
      </w:pPr>
      <w:bookmarkStart w:id="3" w:name="bookmark3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sprawie uchwalenia Wieloletniej Prognozy Finansowej Gminy Osieczna</w:t>
        <w:br/>
        <w:t>na lata 2024-2028</w:t>
      </w:r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42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Na podstawie art. 18 ust. 2 pkt 15 ustawy z dnia 8 marca 1990 roku o samorządzie gminnym</w:t>
        <w:br/>
        <w:t>(t. j. Dz. U. z 2023 poz. 40 ze zmianami) oraz art. 226-228 i art. 230 ust. 6 ustawy z dnia 27</w:t>
        <w:br/>
        <w:t>sierpnia 2009 roku o finansach publicznych (t.j. Dz. U. z 2023 poz. 1270 ze zmianami) Rada</w:t>
        <w:br/>
        <w:t>Miejska Gminy Osieczna uchwala, co następuje: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44" w:val="left"/>
        </w:tabs>
        <w:bidi w:val="0"/>
        <w:spacing w:before="0" w:after="0" w:line="262" w:lineRule="auto"/>
        <w:ind w:left="1140" w:right="0" w:hanging="7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. Uchwala się Wieloletnią Prognozę Finansową Gminy Osieczna na lata 2024-2028</w:t>
        <w:br/>
        <w:t>obejmującą: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93" w:val="left"/>
        </w:tabs>
        <w:bidi w:val="0"/>
        <w:spacing w:before="0" w:after="0" w:line="262" w:lineRule="auto"/>
        <w:ind w:left="15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dochody i wydatki bieżące, dochody i wydatki majątkowe, wynik budżetu,</w:t>
        <w:br/>
        <w:t>przeznaczenie nadwyżki albo sposób sfinansowania deficytu, przychody</w:t>
        <w:br/>
        <w:t>i rozchody budżetu, kwotę długu oraz sposób sfinansowania spłaty długu, relacje,</w:t>
        <w:br/>
        <w:t>o których mowa w art. 242-244 oraz kwoty wydatków bieżących i majątkowych</w:t>
        <w:br/>
        <w:t>wynikających z limitów wydatków na planowane i realizowane przedsięwzięcia,</w:t>
        <w:br/>
        <w:t>zgodnie z załącznikiem Nr 1 do niniejszej uchwały,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515" w:val="left"/>
        </w:tabs>
        <w:bidi w:val="0"/>
        <w:spacing w:before="0" w:after="260" w:line="262" w:lineRule="auto"/>
        <w:ind w:left="15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wykaz przedsięwzięć finansowych, zgodnie z załącznikiem Nr 2 do niniejszej</w:t>
        <w:br/>
        <w:t>uchwały.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133" w:val="left"/>
        </w:tabs>
        <w:bidi w:val="0"/>
        <w:spacing w:before="0" w:after="260" w:line="259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Dołącza się objaśnienia przyjętych wartości do Wieloletniej Prognozy Finansowej.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034" w:val="left"/>
        </w:tabs>
        <w:bidi w:val="0"/>
        <w:spacing w:before="0" w:after="0" w:line="259" w:lineRule="auto"/>
        <w:ind w:left="0" w:right="0" w:firstLine="42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Upoważnia się Burmistrza Gminy Osieczna do zaciągania zobowiązań: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93" w:val="left"/>
        </w:tabs>
        <w:bidi w:val="0"/>
        <w:spacing w:before="0" w:after="0" w:line="259" w:lineRule="auto"/>
        <w:ind w:left="114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związanych z realizacją przedsięwzięć o których mowa w § 1 ust. 1 pkt 2,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515" w:val="left"/>
        </w:tabs>
        <w:bidi w:val="0"/>
        <w:spacing w:before="0" w:after="260" w:line="259" w:lineRule="auto"/>
        <w:ind w:left="15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tytułu umów, których realizacja w roku budżetowym i w latach następnych jest</w:t>
        <w:br/>
        <w:t>niezbędna dla zapewnienia ciągłości działania Gminy i których płatności</w:t>
        <w:br/>
        <w:t>wykraczają poza rok budżetowy.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464" w:val="left"/>
        </w:tabs>
        <w:bidi w:val="0"/>
        <w:spacing w:before="0" w:after="260" w:line="259" w:lineRule="auto"/>
        <w:ind w:left="1140" w:right="0" w:hanging="4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poważnia się Burmistrza Gminy Osieczna do przekazania uprawnień do zaciągania</w:t>
        <w:br/>
        <w:t>zobowiązań, o których mowa w ust. 1 kierownikom jednostek organizacyjnych</w:t>
        <w:br/>
        <w:t>Gminy.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73" w:val="left"/>
        </w:tabs>
        <w:bidi w:val="0"/>
        <w:spacing w:before="0" w:after="260" w:line="259" w:lineRule="auto"/>
        <w:ind w:left="1140" w:right="0" w:hanging="7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Traci moc uchwała Nr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XLVIII.334.2022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Rady Miejskiej Gminy Osieczna z dnia 20</w:t>
        <w:br/>
        <w:t>grudnia 2022 roku w sprawie zmiany Wieloletniej Prognozy Finansowej Gminy</w:t>
        <w:br/>
        <w:t>Osieczna na lata 2023-2028 wraz ze zmianami.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73" w:val="left"/>
        </w:tabs>
        <w:bidi w:val="0"/>
        <w:spacing w:before="0" w:after="260" w:line="259" w:lineRule="auto"/>
        <w:ind w:left="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Wykonanie uchwały powierza się Burmistrzowi Gminy Osieczna.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73" w:val="left"/>
        </w:tabs>
        <w:bidi w:val="0"/>
        <w:spacing w:before="0" w:after="260" w:line="259" w:lineRule="auto"/>
        <w:ind w:left="0" w:right="0" w:firstLine="42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Uchwała wchodzi w życie z dniem 1 stycznia 2024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1083" w:right="992" w:bottom="1083" w:left="992" w:header="655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Przewodniczący Rady Miejskiej</w:t>
        <w:br/>
        <w:t>Gminy Osieczna</w:t>
      </w:r>
    </w:p>
    <w:p>
      <w:pPr>
        <w:pStyle w:val="Style12"/>
        <w:keepNext/>
        <w:keepLines/>
        <w:framePr w:w="514" w:h="14688" w:hRule="exact" w:wrap="none" w:hAnchor="page" w:x="878" w:y="246"/>
        <w:widowControl w:val="0"/>
        <w:shd w:val="clear" w:color="auto" w:fill="auto"/>
        <w:tabs>
          <w:tab w:pos="12293" w:val="left"/>
        </w:tabs>
        <w:bidi w:val="0"/>
        <w:spacing w:before="0" w:after="60" w:line="240" w:lineRule="auto"/>
        <w:ind w:left="0" w:right="0" w:firstLine="0"/>
        <w:jc w:val="left"/>
        <w:textDirection w:val="btLr"/>
        <w:rPr>
          <w:sz w:val="13"/>
          <w:szCs w:val="13"/>
        </w:rPr>
      </w:pPr>
      <w:bookmarkStart w:id="5" w:name="bookmark5"/>
      <w:r>
        <w:rPr>
          <w:rFonts w:ascii="Arial" w:eastAsia="Arial" w:hAnsi="Arial" w:cs="Arial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Wieloletnia prognoza finansowa jednostki samorządu terytorialnego </w:t>
      </w:r>
      <w:r>
        <w:rPr>
          <w:rFonts w:ascii="Arial" w:eastAsia="Arial" w:hAnsi="Arial" w:cs="Arial"/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1</w:t>
      </w:r>
      <w:r>
        <w:rPr>
          <w:rFonts w:ascii="Arial" w:eastAsia="Arial" w:hAnsi="Arial" w:cs="Arial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&gt;</w:t>
        <w:tab/>
      </w:r>
      <w:r>
        <w:rPr>
          <w:rFonts w:ascii="Arial" w:eastAsia="Arial" w:hAnsi="Arial" w:cs="Arial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Dokument podpisany elektronicznie</w:t>
      </w:r>
      <w:bookmarkEnd w:id="5"/>
    </w:p>
    <w:p>
      <w:pPr>
        <w:pStyle w:val="Style16"/>
        <w:keepNext w:val="0"/>
        <w:keepLines w:val="0"/>
        <w:framePr w:w="514" w:h="14688" w:hRule="exact" w:wrap="none" w:hAnchor="page" w:x="878" w:y="24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Ustalona na lata 2022-2025 relacja z art. 243 (poz. 8.3, 8.3.1, 8 4 i 8.4.1) została obliczona według średniej 7-letniej</w:t>
      </w:r>
    </w:p>
    <w:p>
      <w:pPr>
        <w:pStyle w:val="Style18"/>
        <w:keepNext w:val="0"/>
        <w:keepLines w:val="0"/>
        <w:framePr w:w="134" w:h="590" w:hRule="exact" w:wrap="none" w:hAnchor="page" w:x="1054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Strona 1 z 9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1260475</wp:posOffset>
            </wp:positionH>
            <wp:positionV relativeFrom="margin">
              <wp:posOffset>429895</wp:posOffset>
            </wp:positionV>
            <wp:extent cx="4145280" cy="9375775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4145280" cy="93757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02" w:right="1006" w:bottom="335" w:left="877" w:header="74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6686550</wp:posOffset>
                </wp:positionH>
                <wp:positionV relativeFrom="margin">
                  <wp:posOffset>0</wp:posOffset>
                </wp:positionV>
                <wp:extent cx="85090" cy="372110"/>
                <wp:wrapSquare wrapText="bothSides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90" cy="372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Strona 2 z 9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26.5pt;margin-top:0;width:6.7000000000000002pt;height:29.300000000000001pt;z-index:-125829375;mso-wrap-distance-left:9.pt;mso-wrap-distance-right:9.pt;mso-position-horizontal-relative:page;mso-position-vertical-relative:margin" filled="f" stroked="f">
                <v:textbox style="layout-flow:vertical;mso-layout-flow-alt:bottom-to-top"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Strona 2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302"/>
        <w:gridCol w:w="293"/>
        <w:gridCol w:w="283"/>
        <w:gridCol w:w="2986"/>
        <w:gridCol w:w="278"/>
        <w:gridCol w:w="288"/>
        <w:gridCol w:w="278"/>
        <w:gridCol w:w="288"/>
        <w:gridCol w:w="278"/>
        <w:gridCol w:w="302"/>
      </w:tblGrid>
      <w:tr>
        <w:trPr>
          <w:trHeight w:val="113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 tego: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760" w:after="0" w:line="305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wydatki o</w:t>
              <w:br/>
              <w:t>charakterze</w:t>
              <w:br/>
              <w:t>dotacyjnym na</w:t>
              <w:br/>
              <w:t>inwestycje i zakupy</w:t>
              <w:br/>
              <w:t>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2.2,1.1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1 443 942,00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</w:tr>
      <w:tr>
        <w:trPr>
          <w:trHeight w:val="112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760" w:after="0" w:line="30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Inwestycje i zakupy</w:t>
              <w:br/>
              <w:t>inwestycyjne, o</w:t>
              <w:br/>
              <w:t>których mowa w art.</w:t>
              <w:br/>
              <w:t>236 ust. 4 pkt 1</w:t>
              <w:br/>
              <w:t>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44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32965 861,02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9 950 000,00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9 100 000,00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9 500 000,00</w:t>
            </w:r>
          </w:p>
        </w:tc>
      </w:tr>
      <w:tr>
        <w:trPr>
          <w:trHeight w:val="113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56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Wydatki majątkowe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32 965 861,02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9 950 000,00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9 100000,00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9 500 000,00</w:t>
            </w:r>
          </w:p>
        </w:tc>
      </w:tr>
      <w:tr>
        <w:trPr>
          <w:trHeight w:val="112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900" w:after="0" w:line="32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pozostałe odsetki i</w:t>
              <w:br/>
              <w:t>dyskonto</w:t>
              <w:br/>
              <w:t>podlegające</w:t>
              <w:br/>
              <w:t>wyłączeniu z limitu</w:t>
              <w:br/>
              <w:t>spłaty zobowiązań, o</w:t>
              <w:br/>
              <w:t>którym mowa w art.</w:t>
              <w:br/>
              <w:t>243 ustawy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2.1.3.3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</w:tr>
      <w:tr>
        <w:trPr>
          <w:trHeight w:val="112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600" w:after="0" w:line="32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odsetki i dyskonto</w:t>
              <w:br/>
              <w:t>podlegające</w:t>
              <w:br/>
              <w:t>wyłączeniu z limitu</w:t>
              <w:br/>
              <w:t>spłaty zobowiązań, o</w:t>
              <w:br/>
              <w:t>którym mowa w art.</w:t>
              <w:br/>
              <w:t>243 ustawy, z tytułu</w:t>
              <w:br/>
              <w:t>zobowiązań</w:t>
              <w:br/>
              <w:t>zaciągniętych na</w:t>
              <w:br/>
              <w:t xml:space="preserve">wkład krajowy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2.1.3.2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</w:tr>
      <w:tr>
        <w:trPr>
          <w:trHeight w:val="113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31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odsetki i dyskonto</w:t>
              <w:br/>
              <w:t>podlegające</w:t>
              <w:br/>
              <w:t>wyłączeniu z limitu</w:t>
              <w:br/>
              <w:t>spłaty zobowiązań, o</w:t>
              <w:br/>
              <w:t>którym mowa w art.</w:t>
              <w:br/>
              <w:t>243 ustawy, w</w:t>
              <w:br/>
              <w:t>terminie nie</w:t>
              <w:br/>
              <w:t>dłuższym niż 90 dni</w:t>
              <w:br/>
              <w:t>po zakończeniu</w:t>
              <w:br/>
              <w:t>programu, projektu</w:t>
              <w:br/>
              <w:t>lub zadania i</w:t>
              <w:br/>
              <w:t>olrzymaniu</w:t>
              <w:br/>
              <w:t>refundacji z tych</w:t>
              <w:br/>
              <w:t>środków (bez</w:t>
              <w:br/>
              <w:t>odsetek i dyskonta</w:t>
              <w:br/>
              <w:t>od zobowiązań na</w:t>
              <w:br/>
              <w:t>wkład krajowy)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2.1.3.1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1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0" w:after="0" w:line="43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wydatki na obsługę</w:t>
              <w:br/>
              <w:t>długu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180000,00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155000,00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39 000,00</w:t>
            </w:r>
          </w:p>
        </w:tc>
      </w:tr>
      <w:tr>
        <w:trPr>
          <w:trHeight w:val="112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 tym:</w:t>
              <w:br/>
              <w:t>gwarancje i</w:t>
              <w:br/>
              <w:t>poręczenia</w:t>
              <w:br/>
              <w:t>podlegające</w:t>
              <w:br/>
              <w:t>wyłączeniu z limitu</w:t>
              <w:br/>
              <w:t>spłaty zobowiązań, o</w:t>
              <w:br/>
              <w:t>którym mowa w art.</w:t>
              <w:br/>
              <w:t>243 ustawy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2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360" w:after="0" w:line="42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 tytułu poręczeń i</w:t>
              <w:br/>
              <w:t>gwarancji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2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640" w:after="0" w:line="305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na wynagrodzenia i</w:t>
              <w:br/>
              <w:t>składki od nich</w:t>
              <w:br/>
              <w:t>naliczane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21 439 104,02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22 854085,00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23 791 102,00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24528627,00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25 141 842,00</w:t>
            </w:r>
          </w:p>
        </w:tc>
      </w:tr>
      <w:tr>
        <w:trPr>
          <w:trHeight w:val="111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7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Wydatki bieżące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40 834 665,95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8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| 40 994 564,56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41 929 879,56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42 912 662,61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43 547 055,45</w:t>
            </w:r>
          </w:p>
        </w:tc>
      </w:tr>
      <w:tr>
        <w:trPr>
          <w:trHeight w:val="1128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84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Wydatki ogółem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73 800 526,97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50 944 564,56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50429879,56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52012662,61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53 047 055,45</w:t>
            </w:r>
          </w:p>
        </w:tc>
      </w:tr>
      <w:tr>
        <w:trPr>
          <w:trHeight w:val="1133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86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2028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522" w:right="5614" w:bottom="522" w:left="709" w:header="94" w:footer="3" w:gutter="0"/>
          <w:cols w:space="720"/>
          <w:noEndnote/>
          <w:rtlGutter w:val="0"/>
          <w:docGrid w:linePitch="360"/>
        </w:sectPr>
      </w:pPr>
    </w:p>
    <w:p>
      <w:pPr>
        <w:pStyle w:val="Style18"/>
        <w:keepNext w:val="0"/>
        <w:keepLines w:val="0"/>
        <w:framePr w:w="134" w:h="581" w:hRule="exact" w:wrap="none" w:hAnchor="page" w:x="1054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Strona 3 z 9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443865</wp:posOffset>
            </wp:positionH>
            <wp:positionV relativeFrom="margin">
              <wp:posOffset>2621280</wp:posOffset>
            </wp:positionV>
            <wp:extent cx="3803650" cy="6455410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3803650" cy="64554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1638935</wp:posOffset>
            </wp:positionH>
            <wp:positionV relativeFrom="margin">
              <wp:posOffset>9076690</wp:posOffset>
            </wp:positionV>
            <wp:extent cx="2597150" cy="646430"/>
            <wp:wrapNone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2597150" cy="6464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5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41" w:right="1005" w:bottom="335" w:left="699" w:header="113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298"/>
        <w:gridCol w:w="283"/>
        <w:gridCol w:w="283"/>
        <w:gridCol w:w="3000"/>
        <w:gridCol w:w="288"/>
        <w:gridCol w:w="283"/>
        <w:gridCol w:w="278"/>
        <w:gridCol w:w="288"/>
        <w:gridCol w:w="278"/>
        <w:gridCol w:w="298"/>
      </w:tblGrid>
      <w:tr>
        <w:trPr>
          <w:trHeight w:val="11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 tego: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620" w:after="0" w:line="331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kwota</w:t>
              <w:br/>
              <w:t>przypadających na</w:t>
              <w:br/>
              <w:t>dany rok kwot</w:t>
              <w:br/>
              <w:t>wyłączeń</w:t>
              <w:br/>
              <w:t>określonych w art.</w:t>
              <w:br/>
              <w:t xml:space="preserve">243 ust. 3a ustawy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5.1.1.2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2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620" w:after="0" w:line="331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kwota</w:t>
              <w:br/>
              <w:t>przypadających na</w:t>
              <w:br/>
              <w:t>dany rok kwot</w:t>
              <w:br/>
              <w:t>wyłączeń</w:t>
              <w:br/>
              <w:t>określonych w art.</w:t>
              <w:br/>
              <w:t>243 ust. 3 ustawy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8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3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920" w:after="0" w:line="331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łączna kwota</w:t>
              <w:br/>
              <w:t>przypadających na</w:t>
              <w:br/>
              <w:t>dany rok kwot</w:t>
              <w:br/>
              <w:t>ustawowych</w:t>
              <w:br/>
              <w:t>wyłączeń z limitu</w:t>
              <w:br/>
              <w:t xml:space="preserve">spłaty zobowiązań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</w:tr>
      <w:tr>
        <w:trPr>
          <w:trHeight w:val="111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20" w:after="0" w:line="33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Spłaty rat</w:t>
              <w:br/>
              <w:t>kapitałowych</w:t>
              <w:br/>
              <w:t>kredytów i pożyczek</w:t>
              <w:br/>
              <w:t>oraz wykup papierów</w:t>
              <w:br/>
              <w:t xml:space="preserve">wartościowych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727 632,44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727 632,44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727 632,44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727 632,39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1 069 170,55</w:t>
            </w:r>
          </w:p>
        </w:tc>
      </w:tr>
      <w:tr>
        <w:trPr>
          <w:trHeight w:val="1123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86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Rozchody budżetu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727 632,44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727 632,44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727 632,44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727 632,39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1 069 170,55</w:t>
            </w:r>
          </w:p>
        </w:tc>
      </w:tr>
      <w:tr>
        <w:trPr>
          <w:trHeight w:val="11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 tego: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905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 tym:</w:t>
              <w:br/>
              <w:t>na pokrycie deficytu</w:t>
              <w:br/>
              <w:t xml:space="preserve">budżetu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£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2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20" w:after="0" w:line="34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przychody</w:t>
              <w:br/>
              <w:t>niezwiązane z</w:t>
              <w:br/>
              <w:t>zaciągnięciem</w:t>
              <w:br/>
              <w:t>długu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 7&gt;l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</w:tr>
      <w:tr>
        <w:trPr>
          <w:trHeight w:val="112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907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 tym:</w:t>
              <w:br/>
              <w:t>na pokrycie deficytu</w:t>
              <w:br/>
              <w:t>budżetu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leader="underscore" w:pos="658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0,00 </w:t>
              <w:tab/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2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20" w:after="0" w:line="36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Spłaty udzielonych</w:t>
              <w:br/>
              <w:t>pożyczek w latach</w:t>
              <w:br/>
              <w:t>ubiegłych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</w:tr>
      <w:tr>
        <w:trPr>
          <w:trHeight w:val="1133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86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2028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6736715</wp:posOffset>
                </wp:positionH>
                <wp:positionV relativeFrom="margin">
                  <wp:posOffset>-819785</wp:posOffset>
                </wp:positionV>
                <wp:extent cx="85090" cy="372110"/>
                <wp:wrapSquare wrapText="bothSides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90" cy="372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Strona 4 </w:t>
                            </w:r>
                            <w:r>
                              <w:rPr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30.45000000000005pt;margin-top:-64.549999999999997pt;width:6.7000000000000002pt;height:29.300000000000001pt;z-index:-125829373;mso-wrap-distance-left:9.pt;mso-wrap-distance-right:9.pt;mso-position-horizontal-relative:page;mso-position-vertical-relative:margin" filled="f" stroked="f">
                <v:textbox style="layout-flow:vertical;mso-layout-flow-alt:bottom-to-top"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Strona 4 </w:t>
                      </w: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p>
      <w:pPr>
        <w:widowControl w:val="0"/>
        <w:jc w:val="center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1818" w:right="5347" w:bottom="668" w:left="610" w:header="1390" w:footer="3" w:gutter="0"/>
          <w:cols w:space="720"/>
          <w:noEndnote/>
          <w:rtlGutter w:val="0"/>
          <w:docGrid w:linePitch="360"/>
        </w:sectPr>
      </w:pPr>
      <w:r>
        <w:drawing>
          <wp:inline>
            <wp:extent cx="3773170" cy="8991600"/>
            <wp:docPr id="14" name="Picut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3773170" cy="8991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8"/>
        <w:keepNext w:val="0"/>
        <w:keepLines w:val="0"/>
        <w:framePr w:w="134" w:h="586" w:hRule="exact" w:wrap="none" w:hAnchor="page" w:x="1053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Slrona 6 z 9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443865</wp:posOffset>
            </wp:positionH>
            <wp:positionV relativeFrom="margin">
              <wp:posOffset>4057015</wp:posOffset>
            </wp:positionV>
            <wp:extent cx="3627120" cy="5742305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3627120" cy="57423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6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17" w:right="1001" w:bottom="335" w:left="699" w:header="89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after="109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559810" cy="7162800"/>
            <wp:docPr id="17" name="Picut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3559810" cy="71628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88"/>
        <w:gridCol w:w="3562"/>
        <w:gridCol w:w="283"/>
        <w:gridCol w:w="283"/>
        <w:gridCol w:w="283"/>
        <w:gridCol w:w="283"/>
        <w:gridCol w:w="288"/>
        <w:gridCol w:w="298"/>
      </w:tblGrid>
      <w:tr>
        <w:trPr>
          <w:trHeight w:val="113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Informacje uzupełniające o wybranych kategoriach finansowych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900" w:after="0" w:line="307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Kwota zobowiązań</w:t>
              <w:br/>
              <w:t>wynikających z</w:t>
              <w:br/>
              <w:t>przejęcia przez</w:t>
              <w:br/>
              <w:t>jednostkę</w:t>
              <w:br/>
              <w:t>samorządu</w:t>
              <w:br/>
              <w:t>terytorialnego</w:t>
              <w:br/>
              <w:t>zobowiązań po</w:t>
              <w:br/>
              <w:t>likwidowanych i</w:t>
              <w:br/>
              <w:t>przekształcanych</w:t>
              <w:br/>
              <w:t>samorządowych</w:t>
              <w:br/>
              <w:t>osobach 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46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3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780" w:after="0" w:line="317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Kwota zobowiązań</w:t>
              <w:br/>
              <w:t>związku</w:t>
              <w:br/>
              <w:t>współtworzonego</w:t>
              <w:br/>
              <w:t>przez jednostkę</w:t>
              <w:br/>
              <w:t>samorządu</w:t>
              <w:br/>
              <w:t>terytorialnego</w:t>
              <w:br/>
              <w:t>przypadających do</w:t>
              <w:br/>
              <w:t>spłaty wdanym roku</w:t>
              <w:br/>
              <w:t>budżetowym,</w:t>
              <w:br/>
              <w:t>podlegająca</w:t>
              <w:br/>
              <w:t>doliczeniu zgodnie z</w:t>
              <w:br/>
              <w:t>art. 244 ustawy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</w:tr>
      <w:tr>
        <w:trPr>
          <w:trHeight w:val="112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980" w:after="0" w:line="307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Wydatki na spłatę</w:t>
              <w:br/>
              <w:t>zobowiązań</w:t>
              <w:br/>
              <w:t>przejmowanych w</w:t>
              <w:br/>
              <w:t>związku z</w:t>
              <w:br/>
              <w:t>likwidacją lub</w:t>
              <w:br/>
              <w:t>przekształceniem</w:t>
              <w:br/>
              <w:t>samodzielnego</w:t>
              <w:br/>
              <w:t>publicznego</w:t>
              <w:br/>
              <w:t>zakładu opieki</w:t>
              <w:br/>
              <w:t>zdrowotnej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2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140" w:after="0" w:line="305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Wydatki bieżące na</w:t>
              <w:br/>
              <w:t>pokrycie ujemnego</w:t>
              <w:br/>
              <w:t>wyniku</w:t>
              <w:br/>
              <w:t>finansowego</w:t>
              <w:br/>
              <w:t>samodzielnego</w:t>
              <w:br/>
              <w:t>publicznego</w:t>
              <w:br/>
              <w:t>zakładu opieki</w:t>
              <w:br/>
              <w:t>zdrowotnej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</w:tr>
      <w:tr>
        <w:trPr>
          <w:trHeight w:val="111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62" w:lineRule="exact"/>
              <w:ind w:left="260" w:right="0" w:hanging="2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go:</w:t>
              <w:br/>
              <w:t>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23 132 711,30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3 553 804,00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16 453,00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479 268,00</w:t>
            </w:r>
          </w:p>
        </w:tc>
      </w:tr>
      <w:tr>
        <w:trPr>
          <w:trHeight w:val="112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90" w:lineRule="exact"/>
              <w:ind w:left="320" w:right="0" w:firstLine="6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 te</w:t>
              <w:br/>
              <w:t>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8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990 250,00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104 300,00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5 200,00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6400,00</w:t>
            </w:r>
          </w:p>
        </w:tc>
      </w:tr>
      <w:tr>
        <w:trPr>
          <w:trHeight w:val="111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460" w:after="0" w:line="31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Wydatki objęte</w:t>
              <w:br/>
              <w:t>limitem, o którym</w:t>
              <w:br/>
              <w:t>mowa w art. 226</w:t>
              <w:br/>
              <w:t>ust. 3 pkt 4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24 122961,30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3 661 304,00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120 753,00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486 544,00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485 668,00</w:t>
            </w:r>
          </w:p>
        </w:tc>
      </w:tr>
      <w:tr>
        <w:trPr>
          <w:trHeight w:val="112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71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HIT</w:t>
              <w:br/>
              <w:t>w tym:</w:t>
              <w:br/>
              <w:t>finansowane</w:t>
              <w:br/>
              <w:t>środkami</w:t>
              <w:br/>
              <w:t>określonymi w art.</w:t>
              <w:br/>
              <w:t>5 ust. 1 pkt 2</w:t>
              <w:br/>
              <w:t>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</w:tr>
      <w:tr>
        <w:trPr>
          <w:trHeight w:val="112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960" w:line="307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 t)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Wydatki majątkowe</w:t>
              <w:br/>
              <w:t>na programy,</w:t>
              <w:br/>
              <w:t>projekty lub</w:t>
              <w:br/>
              <w:t>zadania</w:t>
              <w:br/>
              <w:t>finansowane z</w:t>
              <w:br/>
              <w:t>udziałem środków,</w:t>
              <w:br/>
              <w:t>o których mowa w</w:t>
              <w:br/>
              <w:t>art. 5 ust. 1 pkt 2</w:t>
              <w:br/>
              <w:t>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4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</w:tr>
      <w:tr>
        <w:trPr>
          <w:trHeight w:val="112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060" w:after="0" w:line="307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Wydatki majątkowe</w:t>
              <w:br/>
              <w:t>na programy,</w:t>
              <w:br/>
              <w:t>projekty lub</w:t>
              <w:br/>
              <w:t>zadania</w:t>
              <w:br/>
              <w:t>finansowane z</w:t>
              <w:br/>
              <w:t>udziałem środków,</w:t>
              <w:br/>
              <w:t>o których mowa w</w:t>
              <w:br/>
              <w:t>art. 5 ust. 1 pkt 2 i</w:t>
              <w:br/>
              <w:t>3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3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86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2028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546" w:right="5604" w:bottom="706" w:left="690" w:header="3118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6683375</wp:posOffset>
                </wp:positionH>
                <wp:positionV relativeFrom="margin">
                  <wp:posOffset>-1923415</wp:posOffset>
                </wp:positionV>
                <wp:extent cx="85090" cy="372110"/>
                <wp:wrapSquare wrapText="bothSides"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90" cy="372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Strona 8 </w:t>
                            </w:r>
                            <w:r>
                              <w:rPr>
                                <w:i/>
                                <w:iCs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z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526.25pt;margin-top:-151.45000000000002pt;width:6.7000000000000002pt;height:29.300000000000001pt;z-index:-125829371;mso-wrap-distance-left:9.pt;mso-wrap-distance-right:9.pt;mso-position-horizontal-relative:page;mso-position-vertical-relative:margin" filled="f" stroked="f">
                <v:textbox style="layout-flow:vertical;mso-layout-flow-alt:bottom-to-top"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Strona 8 </w:t>
                      </w:r>
                      <w:r>
                        <w:rPr>
                          <w:i/>
                          <w:iCs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z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>
      <w:pPr>
        <w:pStyle w:val="Style18"/>
        <w:keepNext w:val="0"/>
        <w:keepLines w:val="0"/>
        <w:framePr w:w="139" w:h="590" w:hRule="exact" w:wrap="none" w:hAnchor="page" w:x="1052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Strona 9 z 9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450215</wp:posOffset>
            </wp:positionH>
            <wp:positionV relativeFrom="margin">
              <wp:posOffset>975360</wp:posOffset>
            </wp:positionV>
            <wp:extent cx="4114800" cy="8827135"/>
            <wp:wrapNone/>
            <wp:docPr id="20" name="Shap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ext cx="4114800" cy="88271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7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02" w:right="1006" w:bottom="335" w:left="709" w:header="74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370"/>
        <w:gridCol w:w="802"/>
        <w:gridCol w:w="216"/>
        <w:gridCol w:w="221"/>
        <w:gridCol w:w="216"/>
        <w:gridCol w:w="178"/>
        <w:gridCol w:w="187"/>
        <w:gridCol w:w="178"/>
        <w:gridCol w:w="226"/>
        <w:gridCol w:w="221"/>
        <w:gridCol w:w="221"/>
        <w:gridCol w:w="221"/>
        <w:gridCol w:w="216"/>
        <w:gridCol w:w="221"/>
        <w:gridCol w:w="216"/>
        <w:gridCol w:w="389"/>
        <w:gridCol w:w="389"/>
        <w:gridCol w:w="168"/>
        <w:gridCol w:w="173"/>
        <w:gridCol w:w="197"/>
        <w:gridCol w:w="173"/>
        <w:gridCol w:w="173"/>
        <w:gridCol w:w="202"/>
        <w:gridCol w:w="384"/>
        <w:gridCol w:w="173"/>
        <w:gridCol w:w="154"/>
        <w:gridCol w:w="178"/>
        <w:gridCol w:w="163"/>
        <w:gridCol w:w="206"/>
        <w:gridCol w:w="178"/>
        <w:gridCol w:w="322"/>
        <w:gridCol w:w="206"/>
        <w:gridCol w:w="216"/>
        <w:gridCol w:w="389"/>
        <w:gridCol w:w="398"/>
      </w:tblGrid>
      <w:tr>
        <w:trPr>
          <w:trHeight w:val="114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Limit 2028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bottom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485 668,00 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40" w:line="262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  <w:br/>
              <w:t>8</w:t>
            </w:r>
          </w:p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(£&gt;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  <w:br/>
              <w:t>8</w:t>
              <w:br/>
              <w:t>CN</w:t>
              <w:br/>
              <w:t>s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18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bottom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tbRl"/>
            <w:vAlign w:val="bottom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|ooo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bottom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bottom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0,00 </w:t>
            </w: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bottom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u w:val="single"/>
                <w:shd w:val="clear" w:color="auto" w:fill="auto"/>
                <w:lang w:val="pl-PL" w:eastAsia="pl-PL" w:bidi="pl-PL"/>
              </w:rPr>
              <w:t>485668,00|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tr&gt;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80" w:line="146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  <w:br/>
              <w:t>o"</w:t>
              <w:br/>
              <w:t>o</w:t>
            </w:r>
          </w:p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61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  <w:br/>
              <w:t>o"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  <w:br/>
              <w:t>o"</w:t>
            </w:r>
          </w:p>
        </w:tc>
      </w:tr>
      <w:tr>
        <w:trPr>
          <w:trHeight w:val="112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Limit 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30" w:lineRule="auto"/>
              <w:ind w:left="0" w:right="0" w:firstLine="0"/>
              <w:jc w:val="both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pl-PL" w:eastAsia="pl-PL" w:bidi="pl-PL"/>
              </w:rPr>
              <w:t>8</w:t>
              <w:br/>
              <w:t>S</w:t>
              <w:br/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431 344,00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8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tbRl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joo'o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39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  <w:br/>
              <w:t>o"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tbRl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|oo’o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486 544,00 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5 200,001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62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</w:r>
          </w:p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8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481 344,00 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61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  <w:br/>
              <w:t>o'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3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Limit 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  <w:br/>
              <w:t>to</w:t>
            </w:r>
          </w:p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both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pl-PL" w:eastAsia="pl-PL" w:bidi="pl-PL"/>
              </w:rPr>
              <w:t>§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tbRl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tabs>
                <w:tab w:pos="1114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u w:val="single"/>
                <w:shd w:val="clear" w:color="auto" w:fill="auto"/>
                <w:lang w:val="pl-PL" w:eastAsia="pl-PL" w:bidi="pl-PL"/>
              </w:rPr>
              <w:t>100W frOl</w:t>
              <w:tab/>
              <w:t>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16 453,00 |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tbRl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|oo‘o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0,00 </w:t>
            </w: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120 753,00</w:t>
            </w: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104 300,00</w:t>
            </w: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  <w:br/>
              <w:t>o"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5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  <w:br/>
              <w:t>o“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00'000 00 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16453,001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2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520" w:after="0" w:line="240" w:lineRule="auto"/>
              <w:ind w:left="0" w:right="22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Limit 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3 661 304,00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tbRl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00'009 401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  <w:br/>
              <w:t>§</w:t>
              <w:br/>
              <w:t>§</w:t>
              <w:br/>
              <w:t>W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3661 304,00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61" w:lineRule="auto"/>
              <w:ind w:left="20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  <w:br/>
              <w:t>o"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3 553 804,00 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1 000 000,00</w:t>
            </w:r>
          </w:p>
        </w:tc>
      </w:tr>
      <w:tr>
        <w:trPr>
          <w:trHeight w:val="112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520" w:after="0" w:line="240" w:lineRule="auto"/>
              <w:ind w:left="0" w:right="24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Limit 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24122061,30)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990250,00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23 132711,30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27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</w:t>
              <w:br/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tbRl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|oo‘o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24122961,30)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990 250,001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540 000,00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18 450,00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75 000,00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23132 711,30</w:t>
            </w: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200 000.00</w:t>
            </w:r>
          </w:p>
        </w:tc>
      </w:tr>
      <w:tr>
        <w:trPr>
          <w:trHeight w:val="112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440" w:after="0" w:line="319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40139693,92)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1 041 746,03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38 297 947,89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CECECE"/>
            <w:textDirection w:val="tbRl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tbRl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 00‘0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40139693,92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1 841 746,03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28 596,03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15 500,00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00’000 006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67 650,00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38 297 947,89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6 350 398,42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2 378 679,50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salizacji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4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 mowa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40,z późn.zm.), z</w:t>
            </w:r>
          </w:p>
        </w:tc>
        <w:tc>
          <w:tcPr>
            <w:tcBorders>
              <w:top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 Unicode MS" w:eastAsia="Arial Unicode MS" w:hAnsi="Arial Unicode MS" w:cs="Arial Unicode MS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।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 2024 </w:t>
            </w:r>
            <w:r>
              <w:rPr>
                <w:rFonts w:ascii="Arial Unicode MS" w:eastAsia="Arial Unicode MS" w:hAnsi="Arial Unicode MS" w:cs="Arial Unicode MS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।</w:t>
            </w:r>
          </w:p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1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 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EAEAEA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2025</w:t>
            </w:r>
          </w:p>
        </w:tc>
      </w:tr>
      <w:tr>
        <w:trPr>
          <w:trHeight w:val="696" w:hRule="exact"/>
        </w:trPr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Okres n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jków, o któryct</w:t>
            </w:r>
          </w:p>
        </w:tc>
        <w:tc>
          <w:tcPr>
            <w:vMerge/>
            <w:tcBorders/>
            <w:shd w:val="clear" w:color="auto" w:fill="CECECE"/>
            <w:textDirection w:val="btLr"/>
            <w:vAlign w:val="top"/>
          </w:tcPr>
          <w:p>
            <w:pPr>
              <w:framePr w:w="8736" w:h="15230" w:wrap="none" w:hAnchor="page" w:x="1900" w:y="366"/>
            </w:pPr>
          </w:p>
        </w:tc>
        <w:tc>
          <w:tcPr>
            <w:tcBorders/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 tego: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1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1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1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left w:val="single" w:sz="4"/>
            </w:tcBorders>
            <w:shd w:val="clear" w:color="auto" w:fill="EAEAEA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2021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framePr w:w="8736" w:h="15230" w:wrap="none" w:hAnchor="page" w:x="1900" w:y="366"/>
            </w:pPr>
          </w:p>
        </w:tc>
        <w:tc>
          <w:tcPr>
            <w:tcBorders/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bottom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£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AEAEA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7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Jednostka</w:t>
              <w:br/>
              <w:t>odpowiedzialna lub</w:t>
              <w:br/>
              <w:t>koordynująca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rwanymi z udziałem śro</w:t>
            </w:r>
          </w:p>
        </w:tc>
        <w:tc>
          <w:tcPr>
            <w:vMerge w:val="restart"/>
            <w:tcBorders/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wart.5 ust.1 pkt 2 t3 ustawy z dnia 27 sierpnia 2OO9.r. o finansach publicznych (Dz.U.Nr 157, poj</w:t>
            </w:r>
          </w:p>
        </w:tc>
        <w:tc>
          <w:tcPr>
            <w:tcBorders/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twa publiczno-prywatne*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 w pkt 1.111.2),z tego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EAEAEA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MIASTA I</w:t>
              <w:br/>
              <w:t>GMINY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</w:tr>
      <w:tr>
        <w:trPr>
          <w:trHeight w:val="463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Nazwa i cel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520" w:after="440" w:line="223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CO</w:t>
              <w:br/>
              <w:t>+</w:t>
              <w:br/>
              <w:t>CM</w:t>
            </w:r>
          </w:p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both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E=</w:t>
              <w:br/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u w:val="single"/>
                <w:shd w:val="clear" w:color="auto" w:fill="auto"/>
                <w:lang w:val="pl-PL" w:eastAsia="pl-PL" w:bidi="pl-PL"/>
              </w:rPr>
              <w:t>w</w:t>
              <w:br/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pl-PL" w:eastAsia="pl-PL" w:bidi="pl-PL"/>
              </w:rPr>
              <w:t>8</w:t>
              <w:br/>
              <w:t>l</w:t>
            </w:r>
          </w:p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V)</w:t>
            </w:r>
          </w:p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320" w:line="168" w:lineRule="auto"/>
              <w:ind w:left="0" w:right="0" w:firstLine="0"/>
              <w:jc w:val="both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o.</w:t>
              <w:br/>
              <w:t>to</w:t>
              <w:br/>
              <w:t>c</w:t>
              <w:br/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pl-PL" w:eastAsia="pl-PL" w:bidi="pl-PL"/>
              </w:rPr>
              <w:t>i</w:t>
              <w:br/>
              <w:t>i</w:t>
            </w:r>
          </w:p>
        </w:tc>
        <w:tc>
          <w:tcPr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- wydatki bieżące</w:t>
            </w:r>
          </w:p>
        </w:tc>
        <w:tc>
          <w:tcPr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- wydatki majątkowe</w:t>
            </w:r>
          </w:p>
        </w:tc>
        <w:tc>
          <w:tcPr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Wydatki na programy projekty lub zadania związane z programami realizc</w:t>
            </w:r>
          </w:p>
        </w:tc>
        <w:tc>
          <w:tcPr>
            <w:vMerge/>
            <w:tcBorders/>
            <w:shd w:val="clear" w:color="auto" w:fill="CECECE"/>
            <w:textDirection w:val="btLr"/>
            <w:vAlign w:val="top"/>
          </w:tcPr>
          <w:p>
            <w:pPr>
              <w:framePr w:w="8736" w:h="15230" w:wrap="none" w:hAnchor="page" w:x="1900" w:y="366"/>
            </w:pPr>
          </w:p>
        </w:tc>
        <w:tc>
          <w:tcPr>
            <w:tcBorders/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4240" w:after="0" w:line="240" w:lineRule="auto"/>
              <w:ind w:left="0" w:right="0" w:firstLine="0"/>
              <w:jc w:val="both"/>
              <w:rPr>
                <w:sz w:val="36"/>
                <w:szCs w:val="36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36"/>
                <w:szCs w:val="36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3820" w:after="100" w:line="163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u w:val="single"/>
                <w:shd w:val="clear" w:color="auto" w:fill="auto"/>
                <w:lang w:val="pl-PL" w:eastAsia="pl-PL" w:bidi="pl-PL"/>
              </w:rPr>
              <w:t>&lt;P</w:t>
              <w:br/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X»</w:t>
            </w:r>
          </w:p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CO</w:t>
              <w:br/>
              <w:t>&gt;</w:t>
              <w:br/>
            </w:r>
            <w:r>
              <w:rPr>
                <w:rFonts w:ascii="Arial" w:eastAsia="Arial" w:hAnsi="Arial" w:cs="Arial"/>
                <w:b/>
                <w:bCs/>
                <w:i/>
                <w:i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t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3360" w:after="200" w:line="72" w:lineRule="exact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</w:t>
            </w:r>
          </w:p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72" w:lineRule="exact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72" w:lineRule="exact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22</w:t>
            </w:r>
          </w:p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72" w:lineRule="exact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ro</w:t>
            </w:r>
          </w:p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100" w:line="72" w:lineRule="exact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</w:t>
              <w:br/>
              <w:t>ł</w:t>
            </w:r>
          </w:p>
        </w:tc>
        <w:tc>
          <w:tcPr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[Wydatki na programy, projekty lub zadania związane z </w:t>
            </w: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umowami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partnera</w:t>
            </w:r>
          </w:p>
        </w:tc>
        <w:tc>
          <w:tcPr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|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- wydatki bieżące</w:t>
            </w:r>
          </w:p>
        </w:tc>
        <w:tc>
          <w:tcPr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- wydatki majątkowe</w:t>
            </w:r>
          </w:p>
        </w:tc>
        <w:tc>
          <w:tcPr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Wydatki na programy, projekty lub zadania pozostałe (inne niż wymienione</w:t>
            </w:r>
          </w:p>
        </w:tc>
        <w:tc>
          <w:tcPr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-wydatki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Dzierżawa gruntów od Nadleśnictwa - Zawarcie umowy dzierżawy</w:t>
              <w:br/>
              <w:t>gruntów w celu zapewnienia ciągłości działania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Program Gmina Przyjazna Seniorom - Ogólnopolska Karta Seniora -</w:t>
              <w:br/>
              <w:t>Zaspokojenie potrzeb społecznych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Dowozy uczniów do szkół podstawowych i przedszkoli z terenu Gminy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Osieczna w latach 2023-2024 - Zapewnienie uczniom z terenu Gminy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bezpiecznych warunków dowozu do szkół i przedszkoli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Dowozy uczniów do szkół specjalnych z terenu Gminy Osieczna w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latach 2023-2024 - Zapewnienie uczniom z terenu Gminy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bezpiecznych warunków dowozu do szkół i przedszkoli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vertAlign w:val="superscript"/>
                <w:lang w:val="pl-PL" w:eastAsia="pl-PL" w:bidi="pl-PL"/>
              </w:rPr>
              <w:t>1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 Zmiany planów miejscowych na terenie Gminy Osieczna - Efektywne</w:t>
              <w:br/>
              <w:t>wykorzystanie przestrzeni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Kompleksowe przygotowanie Wniosku w ramach programu Fundusze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Europejskie dla Wielkopolski na lata 2021-2027, Działanie 6.7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Edukacja przedszkolna, podstawowa oraz kształcenie zawodowe. -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Poprawa dostępu do dobrej jakości edukacji przedszkolnej poprzez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rozwijanie przedszkoli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Rehabilitacja mieszkańców Gminy Osieczna na lata 2024-2026 -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Zahamowanie lub ograniczenie skutków procesów chorobowych dot,</w:t>
              <w:br/>
              <w:t>schorzeń układu kostno-stawowego, mięśniowego i tkanki łącznej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wśród mieszkańców Gminy Osieczna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i -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Rewitalizacja centrum Osiecznej - Ożywienie przestrzenne oraz</w:t>
              <w:br/>
              <w:t>społeczno-gospodarcze centrum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Rozbudowa sieci wodno-kanalizacyjnej na terenie Gminy -</w:t>
              <w:br/>
              <w:t>Uporządkowanie gospodarki ściekowej na terenie Gminy</w:t>
            </w:r>
          </w:p>
        </w:tc>
      </w:tr>
      <w:tr>
        <w:trPr>
          <w:trHeight w:val="72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ó.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a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CECECE"/>
            <w:vAlign w:val="top"/>
          </w:tcPr>
          <w:p>
            <w:pPr>
              <w:framePr w:w="8736" w:h="15230" w:wrap="none" w:hAnchor="page" w:x="1900" w:y="366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T—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ECECE"/>
            <w:textDirection w:val="tbRl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CK </w:t>
            </w: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|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1.2.2 </w:t>
            </w: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|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ECECE"/>
            <w:textDirection w:val="tbRl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Cl </w:t>
            </w: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CECECE"/>
            <w:textDirection w:val="tbRl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l£'l </w:t>
            </w: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|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1.3.1.1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1.3.1.2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1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1.3.1.3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1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1.3.1.4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1.3.1.5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340" w:after="0" w:line="240" w:lineRule="auto"/>
              <w:ind w:left="0" w:right="0" w:firstLine="1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1.3.1.6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1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1.3.1.7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EAEAEA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| </w:t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1.3.2 </w:t>
            </w: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|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1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1.3.2.1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framePr w:w="8736" w:h="15230" w:wrap="none" w:hAnchor="page" w:x="1900" w:y="366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1.3.2.2</w:t>
            </w:r>
          </w:p>
        </w:tc>
      </w:tr>
    </w:tbl>
    <w:p>
      <w:pPr>
        <w:framePr w:w="8736" w:h="15230" w:wrap="none" w:hAnchor="page" w:x="1900" w:y="366"/>
        <w:widowControl w:val="0"/>
        <w:spacing w:line="1" w:lineRule="exact"/>
      </w:pPr>
    </w:p>
    <w:p>
      <w:pPr>
        <w:pStyle w:val="Style18"/>
        <w:keepNext w:val="0"/>
        <w:keepLines w:val="0"/>
        <w:framePr w:w="134" w:h="586" w:hRule="exact" w:wrap="none" w:hAnchor="page" w:x="1081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btL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Strona 1 </w:t>
      </w:r>
      <w:r>
        <w:rPr>
          <w:i/>
          <w:iCs/>
          <w:spacing w:val="0"/>
          <w:w w:val="100"/>
          <w:position w:val="0"/>
          <w:shd w:val="clear" w:color="auto" w:fill="auto"/>
          <w:lang w:val="pl-PL" w:eastAsia="pl-PL" w:bidi="pl-PL"/>
        </w:rPr>
        <w:t>z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4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474345</wp:posOffset>
            </wp:positionH>
            <wp:positionV relativeFrom="margin">
              <wp:posOffset>82550</wp:posOffset>
            </wp:positionV>
            <wp:extent cx="103505" cy="1505585"/>
            <wp:wrapNone/>
            <wp:docPr id="22" name="Shap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ext cx="103505" cy="15055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477520</wp:posOffset>
            </wp:positionH>
            <wp:positionV relativeFrom="margin">
              <wp:posOffset>6507480</wp:posOffset>
            </wp:positionV>
            <wp:extent cx="457200" cy="2919730"/>
            <wp:wrapNone/>
            <wp:docPr id="24" name="Shap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ext cx="457200" cy="29197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4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12" w:right="948" w:bottom="335" w:left="747" w:header="84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52"/>
        <w:gridCol w:w="221"/>
        <w:gridCol w:w="221"/>
        <w:gridCol w:w="221"/>
        <w:gridCol w:w="547"/>
        <w:gridCol w:w="221"/>
        <w:gridCol w:w="216"/>
        <w:gridCol w:w="226"/>
        <w:gridCol w:w="206"/>
        <w:gridCol w:w="221"/>
        <w:gridCol w:w="221"/>
        <w:gridCol w:w="216"/>
        <w:gridCol w:w="384"/>
        <w:gridCol w:w="384"/>
        <w:gridCol w:w="547"/>
        <w:gridCol w:w="547"/>
        <w:gridCol w:w="384"/>
        <w:gridCol w:w="864"/>
        <w:gridCol w:w="701"/>
        <w:gridCol w:w="221"/>
        <w:gridCol w:w="384"/>
        <w:gridCol w:w="394"/>
      </w:tblGrid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•c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  <w:br/>
            </w:r>
            <w:r>
              <w:rPr>
                <w:rFonts w:ascii="Arial" w:eastAsia="Arial" w:hAnsi="Arial" w:cs="Arial"/>
                <w:color w:val="535353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 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0,00 </w:t>
            </w:r>
            <w:r>
              <w:rPr>
                <w:rFonts w:ascii="Arial" w:eastAsia="Arial" w:hAnsi="Arial" w:cs="Arial"/>
                <w:color w:val="393939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Ś8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)0,00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u w:val="single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&gt;2,00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38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27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27" w:lineRule="auto"/>
              <w:ind w:left="0" w:right="0" w:firstLine="2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99'ec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00'0(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  <w:br/>
              <w:t>o'</w:t>
            </w:r>
          </w:p>
        </w:tc>
      </w:tr>
      <w:tr>
        <w:trPr>
          <w:trHeight w:val="14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</w:tr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E §</w:t>
              <w:br/>
              <w:t>_l o</w:t>
            </w:r>
          </w:p>
        </w:tc>
        <w:tc>
          <w:tcPr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1310C</w:t>
            </w:r>
          </w:p>
        </w:tc>
        <w:tc>
          <w:tcPr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507</w:t>
            </w:r>
          </w:p>
        </w:tc>
        <w:tc>
          <w:tcPr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12 693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1310C</w:t>
            </w:r>
          </w:p>
        </w:tc>
        <w:tc>
          <w:tcPr>
            <w:tcBorders>
              <w:left w:val="single" w:sz="4"/>
            </w:tcBorders>
            <w:shd w:val="clear" w:color="auto" w:fill="CECECE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507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8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12 592</w:t>
            </w:r>
          </w:p>
        </w:tc>
        <w:tc>
          <w:tcPr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20C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20C</w:t>
            </w:r>
          </w:p>
        </w:tc>
      </w:tr>
      <w:tr>
        <w:trPr>
          <w:trHeight w:val="31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N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-O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T-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X—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ECECE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^7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  <w:br/>
              <w:t>CM</w:t>
            </w:r>
          </w:p>
        </w:tc>
      </w:tr>
      <w:tr>
        <w:trPr>
          <w:trHeight w:val="12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_j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v~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v~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Courier New" w:eastAsia="Courier New" w:hAnsi="Courier New" w:cs="Courier New"/>
                <w:i/>
                <w:iCs/>
                <w:smallCap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t-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v—</w:t>
            </w:r>
          </w:p>
        </w:tc>
        <w:tc>
          <w:tcPr>
            <w:tcBorders>
              <w:left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có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có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có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CO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CECEC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4216" w:right="1304" w:bottom="571" w:left="1899" w:header="13788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65"/>
        <w:gridCol w:w="797"/>
        <w:gridCol w:w="394"/>
        <w:gridCol w:w="173"/>
        <w:gridCol w:w="182"/>
        <w:gridCol w:w="187"/>
        <w:gridCol w:w="178"/>
        <w:gridCol w:w="178"/>
        <w:gridCol w:w="192"/>
        <w:gridCol w:w="178"/>
        <w:gridCol w:w="182"/>
        <w:gridCol w:w="187"/>
        <w:gridCol w:w="384"/>
        <w:gridCol w:w="288"/>
        <w:gridCol w:w="384"/>
        <w:gridCol w:w="187"/>
        <w:gridCol w:w="158"/>
        <w:gridCol w:w="154"/>
        <w:gridCol w:w="173"/>
        <w:gridCol w:w="158"/>
        <w:gridCol w:w="360"/>
        <w:gridCol w:w="173"/>
        <w:gridCol w:w="178"/>
        <w:gridCol w:w="187"/>
        <w:gridCol w:w="384"/>
        <w:gridCol w:w="384"/>
        <w:gridCol w:w="283"/>
        <w:gridCol w:w="173"/>
        <w:gridCol w:w="182"/>
        <w:gridCol w:w="202"/>
      </w:tblGrid>
      <w:tr>
        <w:trPr>
          <w:trHeight w:val="113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Limit 2028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8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8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7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  <w:br/>
            </w:r>
            <w:r>
              <w:rPr>
                <w:rFonts w:ascii="Arial" w:eastAsia="Arial" w:hAnsi="Arial" w:cs="Arial"/>
                <w:i/>
                <w:i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d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" w:lineRule="exact"/>
              <w:ind w:left="180" w:right="0" w:firstLine="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" w:lineRule="exact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1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  <w:br/>
              <w:t>o"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</w:tr>
      <w:tr>
        <w:trPr>
          <w:trHeight w:val="1128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2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Limit 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  <w:br/>
              <w:t>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80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o~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0,00 </w:t>
            </w:r>
            <w:r>
              <w:rPr>
                <w:rFonts w:ascii="Arial" w:eastAsia="Arial" w:hAnsi="Arial" w:cs="Arial"/>
                <w:color w:val="8E8E8E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61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  <w:br/>
              <w:t>o"</w:t>
            </w:r>
          </w:p>
        </w:tc>
      </w:tr>
      <w:tr>
        <w:trPr>
          <w:trHeight w:val="112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20" w:after="22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Limit 2026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leader="underscore" w:pos="1094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6F6F6F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16 453,00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113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Limit 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  <w:br/>
              <w:t>6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5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  <w:br/>
              <w:t>o"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3 804,00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" w:lineRule="exact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" w:lineRule="exact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2 550 000,00</w:t>
            </w:r>
          </w:p>
        </w:tc>
      </w:tr>
      <w:tr>
        <w:trPr>
          <w:trHeight w:val="112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Limit 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6 915 000,00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4 535 000,00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2 686 000,00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146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  <w:br/>
              <w:t>o'</w:t>
              <w:br/>
              <w:t>o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6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  <w:br/>
              <w:t>Q</w:t>
              <w:br/>
              <w:t>o</w:t>
              <w:br/>
              <w:t>o</w:t>
              <w:br/>
              <w:t>o</w:t>
              <w:br/>
              <w:t>&lt;N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15 389,66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15 942,00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3 560 000,00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18 527,38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16 852,26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2 050 000,00</w:t>
            </w:r>
          </w:p>
        </w:tc>
      </w:tr>
      <w:tr>
        <w:trPr>
          <w:trHeight w:val="112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420" w:after="0" w:line="319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353 160,00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8 455 000,00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5 930 000,00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254 800,00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56 057,43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41 153,20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52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CG</w:t>
              <w:br/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5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46" w:lineRule="auto"/>
              <w:ind w:left="180" w:right="0" w:firstLine="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  <w:br/>
            </w:r>
            <w:r>
              <w:rPr>
                <w:rFonts w:ascii="Arial" w:eastAsia="Arial" w:hAnsi="Arial" w:cs="Arial"/>
                <w:i/>
                <w:i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d</w:t>
              <w:br/>
            </w: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5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38 483,86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00'000 008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19 378,48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36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4 600 000,00</w:t>
            </w:r>
          </w:p>
        </w:tc>
      </w:tr>
      <w:tr>
        <w:trPr>
          <w:trHeight w:val="14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Okres realizacji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710" w:val="left"/>
              </w:tabs>
              <w:bidi w:val="0"/>
              <w:spacing w:before="4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Od</w:t>
              <w:tab/>
              <w:t>Do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881" w:val="left"/>
              </w:tabs>
              <w:bidi w:val="0"/>
              <w:spacing w:before="12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2022</w:t>
              <w:tab/>
              <w:t>2024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881" w:val="left"/>
              </w:tabs>
              <w:bidi w:val="0"/>
              <w:spacing w:before="20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2022</w:t>
              <w:tab/>
              <w:t>2024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881" w:val="left"/>
              </w:tabs>
              <w:bidi w:val="0"/>
              <w:spacing w:before="20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2022</w:t>
              <w:tab/>
              <w:t>2024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701" w:val="left"/>
              </w:tabs>
              <w:bidi w:val="0"/>
              <w:spacing w:before="2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2022</w:t>
              <w:tab/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701" w:val="left"/>
              </w:tabs>
              <w:bidi w:val="0"/>
              <w:spacing w:before="1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2022</w:t>
              <w:tab/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701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2022</w:t>
              <w:tab/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696" w:val="left"/>
              </w:tabs>
              <w:bidi w:val="0"/>
              <w:spacing w:before="1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2022</w:t>
              <w:tab/>
              <w:t>2024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876" w:val="left"/>
              </w:tabs>
              <w:bidi w:val="0"/>
              <w:spacing w:before="52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2023</w:t>
              <w:tab/>
              <w:t>2028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696" w:val="left"/>
              </w:tabs>
              <w:bidi w:val="0"/>
              <w:spacing w:before="2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2023</w:t>
              <w:tab/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696" w:val="left"/>
              </w:tabs>
              <w:bidi w:val="0"/>
              <w:spacing w:before="1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2023</w:t>
              <w:tab/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876" w:val="left"/>
              </w:tabs>
              <w:bidi w:val="0"/>
              <w:spacing w:before="12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2023</w:t>
              <w:tab/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876" w:val="left"/>
              </w:tabs>
              <w:bidi w:val="0"/>
              <w:spacing w:before="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2023</w:t>
              <w:tab/>
              <w:t>2024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876" w:val="left"/>
              </w:tabs>
              <w:bidi w:val="0"/>
              <w:spacing w:before="20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2024</w:t>
              <w:tab/>
              <w:t>2025</w:t>
            </w:r>
          </w:p>
        </w:tc>
      </w:tr>
      <w:tr>
        <w:trPr>
          <w:trHeight w:val="169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340" w:after="0" w:line="305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Jednostka</w:t>
              <w:br/>
              <w:t>odpowiedzialna lub</w:t>
              <w:br/>
              <w:t>koordynująca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34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 GMINY</w:t>
            </w:r>
          </w:p>
        </w:tc>
      </w:tr>
      <w:tr>
        <w:trPr>
          <w:trHeight w:val="462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Nazwa i cel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Budowa instalacji fotowoltaicznych na terenie Gminy Osieczna -</w:t>
              <w:br/>
              <w:t>Wykorzystanie odnawialnych źródeł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Budowa lokalnej oczyszczalni ścieków wraz z siecią kanalizacyjną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obsługującą miejscowość Ztemnice - Uporządkowanie gospodarki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 ściekowej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Budowa lokalnej oczyszczalni ścieków wraz z siecią kanalizacyjną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obsługującą miejscowość Popowo Wonieskie - Uporządkowanie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gospodarki ściekowej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Budowa lokalnej oczyszczalni ścieków wraz z siecią kanalizacyjną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obsługującą miejscowość Drzeczkowo - Uporządkowanie gospodarki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ściekowej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Budowa chodnika w Osiecznej wraz z towarzyszącą infrastrukturą -</w:t>
              <w:br/>
              <w:t>Poprawa infrastruktury drogowej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Modernizacja terenu za świetlicą - Zaspokojenie potrzeb społecznych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Budowa drogi około 200m koło zakładu Lubema w Trzebani - Poprawa</w:t>
              <w:br/>
              <w:t>infrastruktury drogowej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Udzielenie Pomocy Finansowej dla Województwa Wielkopolskiego z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przeznaczeniem na Realizację Projektu pn. „Rewitalizacja linii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kolejowej nr 360 na odcinku Gostyń - Kąkolewo" w ramach Programu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Uzupełniania Lokalnej i Regionalnej Infrastruktury Kolejowej - Kolej+ do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2029 roku. - Uzupełnienie sieci kolejowej o połączenie miejscowości o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populacji powyżej 10 tysięcy osób nieposiadających dostępu do kolei.</w:t>
              <w:br/>
              <w:t>Likwidacja obszarów wykluczonych komunikacyjnie.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Budowa boiska wielofunkcyjnego wraz z zadaszeniem o stałej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konstrukcji przy Zespole Szkół w Kąkoiewie - Poprawa dostępu do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nowoczesnej przyszkolnej infrastruktury sportowej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Urządzenie boiska sportowego przy świetlicy wiejskiej - Poprawa</w:t>
              <w:br/>
              <w:t>jakości życia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Modernizacja pneumatycznej tłoczni ścieków sanitarnych w Kąkoiewie</w:t>
              <w:br/>
              <w:t>- Uporządkowanie gospodarki ściekowej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Budowa zadaszenia przy świetlicy - Zaspokojenie potrzeb społecznych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 Budowa lokalnej oczyszczalni ścieków wraz z siecią kanalizacyjną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obsługującą miejscowość Wojnowice - Uporządkowanie gospodarki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| ściekowej na terenie Gminy</w:t>
            </w:r>
          </w:p>
        </w:tc>
      </w:tr>
      <w:tr>
        <w:trPr>
          <w:trHeight w:val="72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36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—i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1.3.2.3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1.3.2.4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1.3.2.5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1.3.2.6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1.3.2.7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1.3.2.9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1.3.2.10</w:t>
            </w:r>
          </w:p>
        </w:tc>
        <w:tc>
          <w:tcPr>
            <w:gridSpan w:val="6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5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1.3.2.11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1.3.2.12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1.3.2.13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1.3.2.14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1.3.2.15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1.3.2.16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877" w:right="3742" w:bottom="552" w:left="575" w:header="449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42"/>
        <w:gridCol w:w="394"/>
        <w:gridCol w:w="547"/>
        <w:gridCol w:w="552"/>
        <w:gridCol w:w="552"/>
        <w:gridCol w:w="384"/>
        <w:gridCol w:w="278"/>
        <w:gridCol w:w="384"/>
        <w:gridCol w:w="1181"/>
        <w:gridCol w:w="547"/>
        <w:gridCol w:w="384"/>
        <w:gridCol w:w="394"/>
        <w:gridCol w:w="278"/>
        <w:gridCol w:w="552"/>
      </w:tblGrid>
      <w:tr>
        <w:trPr>
          <w:trHeight w:val="1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(O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&lt;0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</w:tr>
      <w:tr>
        <w:trPr>
          <w:trHeight w:val="8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w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</w:tr>
      <w:tr>
        <w:trPr>
          <w:trHeight w:val="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*</w:t>
            </w:r>
            <w:r>
              <w:rPr>
                <w:rFonts w:ascii="Arial" w:eastAsia="Arial" w:hAnsi="Arial" w:cs="Arial"/>
                <w:b/>
                <w:bCs/>
                <w:i/>
                <w:iCs/>
                <w:spacing w:val="0"/>
                <w:w w:val="100"/>
                <w:position w:val="0"/>
                <w:sz w:val="8"/>
                <w:szCs w:val="8"/>
                <w:u w:val="single"/>
                <w:shd w:val="clear" w:color="auto" w:fill="auto"/>
                <w:lang w:val="pl-PL" w:eastAsia="pl-PL" w:bidi="pl-PL"/>
              </w:rPr>
              <w:t>r~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tri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o'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[&lt;_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o"</w:t>
            </w:r>
          </w:p>
        </w:tc>
      </w:tr>
      <w:tr>
        <w:trPr>
          <w:trHeight w:val="6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pacing w:val="0"/>
                <w:w w:val="100"/>
                <w:position w:val="0"/>
                <w:sz w:val="8"/>
                <w:szCs w:val="8"/>
                <w:u w:val="single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ID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. . 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f*--.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9"/>
                <w:szCs w:val="9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</w:t>
            </w:r>
          </w:p>
        </w:tc>
      </w:tr>
      <w:tr>
        <w:trPr>
          <w:trHeight w:val="8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•F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•ł—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CD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</w:t>
            </w:r>
          </w:p>
        </w:tc>
      </w:tr>
      <w:tr>
        <w:trPr>
          <w:trHeight w:val="6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t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&lt;D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*r*"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</w:t>
            </w:r>
          </w:p>
        </w:tc>
      </w:tr>
      <w:tr>
        <w:trPr>
          <w:trHeight w:val="13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_J 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ID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CD</w:t>
            </w:r>
          </w:p>
        </w:tc>
      </w:tr>
      <w:tr>
        <w:trPr>
          <w:trHeight w:val="134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&lt;0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T-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CD</w:t>
            </w:r>
          </w:p>
        </w:tc>
      </w:tr>
      <w:tr>
        <w:trPr>
          <w:trHeight w:val="4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8"/>
                <w:szCs w:val="8"/>
                <w:u w:val="single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oj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oj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</w:tc>
      </w:tr>
      <w:tr>
        <w:trPr>
          <w:trHeight w:val="12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có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có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có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có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co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có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có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CÓ</w:t>
            </w:r>
          </w:p>
        </w:tc>
      </w:tr>
      <w:tr>
        <w:trPr>
          <w:trHeight w:val="58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4197" w:right="3765" w:bottom="595" w:left="565" w:header="13769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Objaśnienia</w:t>
        <w:br/>
        <w:t>przyjętych wartości w Wieloletniej Prognozie Finansowej</w:t>
        <w:br/>
        <w:t>Gminy Osieczna na lata 2024-2028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Uchwałę w sprawie Wieloletniej Prognozy Finansowej Gminy Osieczna na lata 2024-2028</w:t>
        <w:br/>
        <w:t>opracowano w oparciu o sprawozdania z wykonania budżetu za lata poprzednie, założenia</w:t>
        <w:br/>
        <w:t>makroekonomiczne zawarte w wytycznych Ministra Finansów, jak również informacje</w:t>
        <w:br/>
        <w:t>o przewidywanym wykonaniu budżetu w roku 2023 i kwotach przyjętych do uchwały</w:t>
        <w:br/>
        <w:t>budżetowej na 2024 rok. Wieloletnią Prognozę Finansową sporządzono do roku 2028, gdyż do</w:t>
        <w:br/>
        <w:t>tego roku planowane są przedsięwzięcia, spłaty rat zobowiązania Gminy z tytułu zaciągniętych</w:t>
        <w:br/>
        <w:t>pożyczek w Wojewódzkim Funduszu Gospodarki Wodnej i Ochrony Środowiska w Poznaniu.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Zgodnie z wytycznymi dotyczącymi stosowania jednolitych wskaźników</w:t>
        <w:br/>
        <w:t>makroekonomicznych (aktualizacja październik 2023 r.) na lata 2024-2028 objęte Wieloletnią</w:t>
        <w:br/>
        <w:t>Prognozą Finansową przyjęto: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08" w:val="left"/>
        </w:tabs>
        <w:bidi w:val="0"/>
        <w:spacing w:before="0" w:after="0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PKB dynamika realna: rok 2025 - 103,4%, rok 2026 - 103,1%, rok 2027 - 103,0%, rok</w:t>
        <w:br/>
        <w:t>2028 - 102,8%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08" w:val="left"/>
        </w:tabs>
        <w:bidi w:val="0"/>
        <w:spacing w:before="0" w:after="260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CPI dynamika średnioroczna: rok 2025 - 104,1%, rok 2026- 103,1%, lata 2027-2028</w:t>
        <w:br/>
        <w:t>- 102,5%.</w:t>
      </w:r>
    </w:p>
    <w:p>
      <w:pPr>
        <w:pStyle w:val="Style12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336" w:val="left"/>
        </w:tabs>
        <w:bidi w:val="0"/>
        <w:spacing w:before="0"/>
        <w:ind w:left="0" w:right="0" w:firstLine="0"/>
        <w:jc w:val="left"/>
      </w:pPr>
      <w:bookmarkStart w:id="7" w:name="bookmark7"/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Załącznik Nr 1 - Wieloletnia Prognoza Finansowa</w:t>
      </w:r>
      <w:bookmarkEnd w:id="7"/>
    </w:p>
    <w:p>
      <w:pPr>
        <w:pStyle w:val="Style1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Dochody i wydatki budżetu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Konstruując Wieloletnią Prognozę Finansową przyjęto zasadę ostrożnego i realnego</w:t>
        <w:br/>
        <w:t>planowania dochodów, zgodnie z możliwością ich wykonania, uwzględniając wykonanie</w:t>
        <w:br/>
        <w:t>budżetu w latach 2021-2022 oraz plan budżetu na 111 kwartał 2023 roku. W kolumnie</w:t>
        <w:br/>
        <w:t>wykonanie za 2023 rok uwzględniono dane wynikające z aktualnego na 31 października 2023</w:t>
        <w:br/>
        <w:t>roku planu budżetu.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Planowane dochody na rok 2024 szczegółowo omówiono w projekcie uchwały budżetowej,</w:t>
        <w:br/>
        <w:t>dlatego też w objaśnieniach odniesiono się do lat następnych. Dochody na lata 2025-2028</w:t>
        <w:br/>
        <w:t>oszacowano w następujący sposób: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8" w:val="left"/>
        </w:tabs>
        <w:bidi w:val="0"/>
        <w:spacing w:before="0" w:after="0"/>
        <w:ind w:left="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dochody podatkowe zwiększono o wskaźnik inflacji,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8" w:val="left"/>
        </w:tabs>
        <w:bidi w:val="0"/>
        <w:spacing w:before="0" w:after="0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dochody z tytułu udziałów w podatku dochodowym od osób fizycznych zaplanowano</w:t>
        <w:br/>
        <w:t>w oparciu o wskaźnik PKB,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8" w:val="left"/>
        </w:tabs>
        <w:bidi w:val="0"/>
        <w:spacing w:before="0" w:after="0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dla dochodów z tytułu udziałów w podatku dochodowym od osób prawnych</w:t>
        <w:br/>
        <w:t>zaplanowano w latach objętych prognozą wzrost o wskaźnik PKB,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8" w:val="left"/>
        </w:tabs>
        <w:bidi w:val="0"/>
        <w:spacing w:before="0" w:after="0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dochody z tytułu subwencji oświatowej i wyrównawczej powiększono odpowiednio</w:t>
        <w:br/>
        <w:t>o wskaźnik inflacji,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8" w:val="left"/>
        </w:tabs>
        <w:bidi w:val="0"/>
        <w:spacing w:before="0" w:after="0"/>
        <w:ind w:left="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dotacje celowe z budżetu państwa powiększono o wskaźnik inflacji,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8" w:val="left"/>
        </w:tabs>
        <w:bidi w:val="0"/>
        <w:spacing w:before="0" w:after="0"/>
        <w:ind w:left="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pozostałe dochody bieżące zaplanowano według przewidywanego wykonania,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8" w:val="left"/>
        </w:tabs>
        <w:bidi w:val="0"/>
        <w:spacing w:before="0" w:after="0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wpływy ze sprzedaży majątku założono na lata objęte prognozą w stałej kwocie</w:t>
        <w:br/>
        <w:t>po 100.000,00 zł na podstawie zasobów Gminy, które będą możliwe do sprzedaży.</w:t>
        <w:br/>
        <w:t>W roku 2024 planowane dochody ze sprzedaży mienia w wysokości w wysokości</w:t>
        <w:br/>
        <w:t>302.000,00 zł obejmują sprzedaż niezabudowanej nieruchomości w Świerczynie,</w:t>
        <w:br/>
        <w:t>przeznaczonej pod zabudowę mieszkaniową, budynku mieszkalnego wraz</w:t>
        <w:br/>
        <w:t>z pomieszczeniami przynależnymi, budynku gospodarczego w Osiecznej oraz raty</w:t>
        <w:br/>
        <w:t>z tytułu sprzedaży gruntów oraz mieszkań i lokali oraz sprzedaż drewna.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8" w:val="left"/>
        </w:tabs>
        <w:bidi w:val="0"/>
        <w:spacing w:before="0" w:after="340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planowane w 2024 roku środki z Rządowego Funduszu Polski Ład: Program Inwestycji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76" w:lineRule="auto"/>
        <w:ind w:left="0" w:right="0" w:firstLine="0"/>
        <w:jc w:val="center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Strategicznych na realizację zadań inwestycyjnych na zadania pn.: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95" w:val="left"/>
        </w:tabs>
        <w:bidi w:val="0"/>
        <w:spacing w:before="0" w:after="0" w:line="254" w:lineRule="auto"/>
        <w:ind w:left="98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„Budowa stacji uzdatniania wody w miejscowości Frankowo oraz sieci</w:t>
        <w:br/>
        <w:t>wodociągowej Frankowo-Kąkolewo” w wysokości 5.700.000,00 zł (wstępna</w:t>
        <w:br/>
        <w:t>promesa Nr Edycja8/2023/7236/PolskiLad),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95" w:val="left"/>
        </w:tabs>
        <w:bidi w:val="0"/>
        <w:spacing w:before="0" w:after="0" w:line="254" w:lineRule="auto"/>
        <w:ind w:left="98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Drzeczkowo” w wysokości 2.646.000,00 zł (promesa Nr</w:t>
        <w:br/>
        <w:t>Edycja3PGR/2021/4481/PolskiLad),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95" w:val="left"/>
        </w:tabs>
        <w:bidi w:val="0"/>
        <w:spacing w:before="0" w:after="0" w:line="254" w:lineRule="auto"/>
        <w:ind w:left="98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Popowo Wonieskie” w wysokości 4.465.000,00 zł (promesa Nr</w:t>
        <w:br/>
        <w:t>Edycja2/2021/l 154/PolskiLad),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95" w:val="left"/>
        </w:tabs>
        <w:bidi w:val="0"/>
        <w:spacing w:before="0" w:after="0" w:line="254" w:lineRule="auto"/>
        <w:ind w:left="98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Ziemnice” w wysokości 6.840.000,00 zł (promesa Nr</w:t>
        <w:br/>
        <w:t>Edycj a2/2021 /1201 /Polski Lad),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95" w:val="left"/>
        </w:tabs>
        <w:bidi w:val="0"/>
        <w:spacing w:before="0" w:after="0" w:line="254" w:lineRule="auto"/>
        <w:ind w:left="98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„Rewitalizacja centrum Osiecznej” w wysokości 1.980.000,00 zł (wstępna promesa</w:t>
        <w:br/>
        <w:t>Nr Edycja8/2023/7227/PolskiLad),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82" w:val="left"/>
        </w:tabs>
        <w:bidi w:val="0"/>
        <w:spacing w:before="0" w:after="0" w:line="254" w:lineRule="auto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planowane w 2024 roku środki z Rządowego Programu Odbudowy Zabytków na</w:t>
        <w:br/>
        <w:t>realizację zadań inwestycyjnych na zadanie pn.: „Dotacja na kompleksowy remont</w:t>
        <w:br/>
        <w:t>elewacji kościoła parafialnego pw. Świętej Trójcy w Osiecznej” w wysokości</w:t>
        <w:br/>
        <w:t>980.000,00zł (wstępna promesa Nr Edycja2RPOZ/2023/6484/PolskiLad),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82" w:val="left"/>
        </w:tabs>
        <w:bidi w:val="0"/>
        <w:spacing w:before="0" w:after="0" w:line="254" w:lineRule="auto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planowane w 2024 roku środki w kwocie 2.420.000,00 zł na podstawie podpisanej</w:t>
        <w:br/>
        <w:t>umowy Nr 2023/412/0872/DIS/BP z dnia 25 lipca 2023 roku z Ministrem Sportu</w:t>
        <w:br/>
        <w:t>i Turystyki o dofinansowanie z budżetu Państwa zadania związanego z budową obiektu</w:t>
        <w:br/>
        <w:t>sportowego w ramach Programu Olimpia - program budowy przyszkolnych hal</w:t>
        <w:br/>
        <w:t>sportowych na 100-lecie pierwszych występów reprezentacji Polski na Igrzyskach</w:t>
        <w:br/>
        <w:t>Olimpijskich pn.: „Budowa boiska wielofunkcyjnego wraz z zadaszeniem o stałej</w:t>
        <w:br/>
        <w:t>konstrukcji przy Zespole Szkół w Kąkolewie”,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82" w:val="left"/>
        </w:tabs>
        <w:bidi w:val="0"/>
        <w:spacing w:before="0" w:after="520" w:line="254" w:lineRule="auto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planowane w 2025 roku środki z Rządowego Funduszu Polski Ład: Program Inwestycji</w:t>
        <w:br/>
        <w:t>Strategicznych na realizację zadań inwestycyjnych na zadanie pn.: „Budowa lokalnej</w:t>
        <w:br/>
        <w:t>oczyszczalni ścieków wraz z siecią kanalizacyjną obsługującą miejscowość Wojnowice</w:t>
        <w:br/>
        <w:t>w wysokości 2.450.000,00 zł (wstępna promesa Nr Ecycja6PGR/2023/</w:t>
        <w:br/>
        <w:t>3014/PolskiLad).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Dyscyplina dokonywania wydatków wynika z konieczności zachowania polityki inwestycyjnej</w:t>
        <w:br/>
        <w:t>Gminy i maksymalnych możliwości wykorzystania środków zewnętrznych. W Wieloletniej</w:t>
        <w:br/>
        <w:t>Prognozie Finansowej po stronie wydatków przyjęto następujące założenia: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wydatki na obsługę długu to planowane odsetki od zaciągniętych pożyczek i kredytu.</w:t>
        <w:br/>
        <w:t>Gmina posiada zadłużenie w Wojewódzkim Funduszu Ochrony Środowiska</w:t>
        <w:br/>
        <w:t>i Gospodarki Wodnej w Poznaniu: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381" w:val="left"/>
        </w:tabs>
        <w:bidi w:val="0"/>
        <w:spacing w:before="0" w:after="0" w:line="240" w:lineRule="auto"/>
        <w:ind w:left="1400" w:right="0" w:hanging="3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umowa pożyczki z 22 grudnia 2015 roku - oprocentowanie pożyczki</w:t>
        <w:br/>
        <w:t>w wysokości 0,5% redyskonta weksli w stosunku rocznym, lecz nie mniej niż</w:t>
        <w:br/>
        <w:t xml:space="preserve">3%. </w:t>
      </w: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Stopa redyskonta na dzień 31 października 2023 r. wynosi 5,80%.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381" w:val="left"/>
        </w:tabs>
        <w:bidi w:val="0"/>
        <w:spacing w:before="0" w:after="0" w:line="240" w:lineRule="auto"/>
        <w:ind w:left="70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umowa pożyczki z 4 października 2023 roku - oprocentowanie pożyczki</w:t>
        <w:br/>
        <w:t>w wysokości WIBOR 1Y (jednoroczny), nie mniej niż 2,5 % rocznie i nie więcej niż</w:t>
        <w:br/>
        <w:t xml:space="preserve">4% rocznie. </w:t>
      </w: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 xml:space="preserve">WIBOR 1Y </w:t>
      </w:r>
      <w:r>
        <w:rPr>
          <w:color w:val="393939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 xml:space="preserve">( </w:t>
      </w: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 xml:space="preserve">jednoroczny) na dzień 31 października 2023 r. </w:t>
      </w:r>
      <w:r>
        <w:rPr>
          <w:color w:val="393939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 xml:space="preserve">wy </w:t>
      </w: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nosi 5,54%,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Dodatkowo uwzględniono wzrost tych wydatków o wyszacowane koszty zaciągnięcia</w:t>
        <w:br/>
        <w:t>planowanych pożyczek lub kredytów.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wydatki na wynagrodzenia i składki od nich naliczane w roku 2024 zaplanowano</w:t>
        <w:br/>
        <w:t>uwzględniając wzrost do 13%, a w latach następnych o wskaźnik inflacji,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82" w:val="left"/>
        </w:tabs>
        <w:bidi w:val="0"/>
        <w:spacing w:before="0" w:after="260" w:line="240" w:lineRule="auto"/>
        <w:ind w:left="0" w:right="0" w:firstLine="3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wydatki bieżące w prognozowanych latach zaplanowano według przewidywanego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center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wykonania,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707" w:val="left"/>
        </w:tabs>
        <w:bidi w:val="0"/>
        <w:spacing w:before="0" w:after="780"/>
        <w:ind w:left="720" w:right="0" w:hanging="3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zaplanowane wydatki majątkowe wynikają z realizowanych i zaplanowanych</w:t>
        <w:br/>
        <w:t>przedsięwzięć, jak również z możliwości budżetowych.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10" w:name="bookmark1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Wynik budżetu oraz przeznaczenie nadwyżki lub sposób sfinansowanie deficytu</w:t>
      </w:r>
      <w:bookmarkEnd w:id="1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Wieloletniej Prognozie Finansowej w roku 2024 wynikiem budżetu jest deficyt finansowy.</w:t>
        <w:br/>
        <w:t>Źródłem pokrycia deficytu są przychody z tytułu nadwyżki z lat ubiegłych.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latach 2025-2028 zaplanowano nadwyżkę budżetową, którą planuje się przeznaczyć na</w:t>
        <w:br/>
        <w:t>spłatę zobowiązań z tytułu zaciągniętych pożyczek i kredytów.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12" w:name="bookmark1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Przychody i rozchody budżetu</w:t>
      </w:r>
      <w:bookmarkEnd w:id="1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roku 2024 zaplanowano przychody budżetu w kwocie 2.711.542,41 zł z przeznaczeniem na</w:t>
        <w:br/>
        <w:t>spłatę wcześniej zaciągniętych pożyczek i kredytów na rynku krajowym oraz na pokrycie</w:t>
        <w:br/>
        <w:t>deficytu budżetu. Natomiast ujęte rozchody budżetu w poszczególnych latach zaplanowano</w:t>
        <w:br/>
        <w:t>w wysokości należnych do spłat rat zaciągniętych pożyczek.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line="254" w:lineRule="auto"/>
        <w:ind w:left="0" w:right="0" w:firstLine="0"/>
        <w:jc w:val="both"/>
      </w:pPr>
      <w:bookmarkStart w:id="14" w:name="bookmark1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Dług Gminy Osieczna, w tym relacja, o której mowa w art. 243 oraz sposób sfinansowania</w:t>
        <w:br/>
        <w:t>spłaty długu</w:t>
      </w:r>
      <w:bookmarkEnd w:id="1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Wieloletniej Prognozie Finansowej przedstawiono kwotę zadłużenia Gminy na koniec</w:t>
        <w:br/>
        <w:t>każdego roku budżetowego. Planowane zadłużenie na dzień 31 grudnia 2023 roku wynosi</w:t>
        <w:br/>
        <w:t>3.979.700,26 zł. Od roku 2024 będzie się corocznie obniżało do ostatecznej spłaty w roku 2028.</w:t>
        <w:br/>
        <w:t>W roku 2024 spłata długu będzie pokrywana przychodami a w latach 2025-2028 nadwyżką</w:t>
        <w:br/>
        <w:t>budżetową.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Uwzględniając spłaty już pobranych pożyczek oraz pożyczek lub kredytów planowanych do</w:t>
        <w:br/>
        <w:t>pobrania w roku 2023 Gmina całkowicie zlikwiduje zadłużenie z tego tytułu w 2028 roku.</w:t>
        <w:br/>
        <w:t>W latach 2024-2028 prognozowane zdolności kredytowe Gminy kształtują się na wysokim</w:t>
        <w:br/>
        <w:t>poziomie, co przy wielkości planowanego zadłużenia, daje duży margines bezpieczeństwa</w:t>
        <w:br/>
        <w:t>finansowego. Kwoty zaplanowanych spłat wraz z kosztami obsługi w każdym z lat objętych</w:t>
        <w:br/>
        <w:t>prognozą zapewniają spełnienie wymogów ustawy odnośnie relacji obsługi zadłużenia, tj.</w:t>
        <w:br/>
        <w:t>indywidualnego limitu zadłużenia wynikającego z art. 243 ustawy o finansach publicznych.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16" w:name="bookmark16"/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2. Załącznik Nr 2 - Wykaz przedsięwzięć</w:t>
      </w:r>
      <w:bookmarkEnd w:id="1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7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wykazie przedsięwzięć, występujących dotychczas w WPF, w niżej wymienionych</w:t>
        <w:br/>
        <w:t>zadaniach zmieniają się limity wydatków, kwoty zobowiązań, nakłady finansowe lub okresy</w:t>
        <w:br/>
        <w:t>realizacji: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7" w:val="left"/>
        </w:tabs>
        <w:bidi w:val="0"/>
        <w:spacing w:before="0" w:after="0" w:line="276" w:lineRule="auto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Dzierżawa gruntów od Nadleśnictwa,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7" w:val="left"/>
        </w:tabs>
        <w:bidi w:val="0"/>
        <w:spacing w:before="0" w:after="0" w:line="276" w:lineRule="auto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Program Gmina Przyjazna Seniorom - Ogólnopolska Karta Seniora,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7" w:val="left"/>
        </w:tabs>
        <w:bidi w:val="0"/>
        <w:spacing w:before="0" w:after="0" w:line="276" w:lineRule="auto"/>
        <w:ind w:left="720" w:right="0" w:hanging="3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Dowozy uczniów do szkół podstawowych i przedszkoli z terenu Gminy Osieczna</w:t>
        <w:br/>
        <w:t>w latach 2023-2024,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7" w:val="left"/>
        </w:tabs>
        <w:bidi w:val="0"/>
        <w:spacing w:before="0" w:after="260" w:line="276" w:lineRule="auto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Dowozy uczniów do szkół specjalnych z terenu Gminy Osieczna w latach 2023-2024,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Kompleksowe przygotowanie Wniosku w ramach programu Fundusze Europejskie dla</w:t>
        <w:br/>
        <w:t>Wielkopolski na lata 2021-2027, Działanie 6.7 Edukacja przedszkolna, podstawowa</w:t>
        <w:br/>
        <w:t>oraz kształcenie zawodowe,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Rewitalizacja centrum Osiecznej,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Rozbudowa sieci wodno-kanalizacyjnej na terenie Gminy,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instalacji fotowoltaicznych na terenie Gminy Osieczna,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lokalnej oczyszczalni ścieków wraz z siecią kanalizacyjną obsługującą</w:t>
        <w:br/>
        <w:t>miejscowość Ziemnice,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lokalnej oczyszczalni ścieków wraz z siecią kanalizacyjną obsługującą</w:t>
        <w:br/>
        <w:t>miejscowość Popowo Wonieskie,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lokalnej oczyszczalni ścieków wraz z siecią kanalizacyjną obsługującą</w:t>
        <w:br/>
        <w:t>miejscowość Drzeczkowo,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chodnika w Osiecznej wraz z towarzyszącą infrastrukturą,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Modernizacja terenu za świetlicą,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300" w:lineRule="auto"/>
        <w:ind w:left="0" w:right="0" w:firstLine="340"/>
        <w:jc w:val="left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Budowa drogi około 200m koło zakładu Lubema w Trzebani,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boiska wielofunkcyjnego wraz z zadaszeniem o stałej konstrukcji przy Zespole</w:t>
        <w:br/>
        <w:t>Szkół w Kąkolewie,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Urządzenie boiska sportowego przy świetlicy wiejskiej,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140" w:line="27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Modernizacja pneumatycznej tłoczni ścieków sanitarnych w Kąkolewie.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7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Pozostałe zadania, które będą realizowane w latach 2024-2028 nie uległy zmianie.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7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wykazie wprowadzono nowe zadanie, których realizacja rozpocznie się od 2024 roku: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69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Rehabilitacja mieszkańców Gminy Osieczna na lata 2024-2026,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140" w:line="269" w:lineRule="auto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lokalnej oczyszczalni ścieków wraz z siecią kanalizacyjną obsługującą</w:t>
        <w:br/>
        <w:t>miejscowość Wojnowice.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7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Ponadto wprowadzono nowe zadanie, które przewidując jako jednoroczne, rozpoczęto w roku</w:t>
        <w:br/>
        <w:t>2023, jednak jego zakończenie ich nastąpi w roku 2024: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140" w:line="27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zadaszenia przy świetlicy.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7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wykazie nie ujęto niżej wymienionych przedsięwzięć, których realizacja kończy się w roku</w:t>
        <w:br/>
        <w:t>2023: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Utrzymanie miejsc opieki nad dziećmi do lat 3 w Gminie Osieczna,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Przebudowa ciągów komunikacyjnych na terenie Letniska w Osiecznej,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pumptracka w Kąkolewie,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Rehabilitacja mieszkańców Gminy Osieczna na lata 2021-2023,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Dowozy uczniów do szkół podstawowych i przedszkoli z terenu Gminy Osieczna</w:t>
        <w:br/>
        <w:t>w latach 2022-2023,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Dowozy uczniów do szkół specjalnych z terenu Gminy Osieczna w latach 2022-2023,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Strategia Rozwoju Gminy Osieczna,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Zakup i sprzedaż paliwa stałego dla gospodarstw domowych,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ujęcia wody na terenie Gminy Osieczna,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oraz modernizacja oświetlenia ulicznego na terenie Gminy,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00" w:val="left"/>
        </w:tabs>
        <w:bidi w:val="0"/>
        <w:spacing w:before="0" w:after="0" w:line="276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Przebudowa ciągów komunikacyjnych na terenie Letniska w Osiecznej,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5" w:val="left"/>
        </w:tabs>
        <w:bidi w:val="0"/>
        <w:spacing w:before="0" w:after="0" w:line="276" w:lineRule="auto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Poprawa bezpieczeństwa ruchu pieszych w obszarze oddziaływania przejść dla</w:t>
        <w:br/>
        <w:t>pieszych na terenie Gminy Osieczna,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5" w:val="left"/>
        </w:tabs>
        <w:bidi w:val="0"/>
        <w:spacing w:before="0" w:after="0" w:line="276" w:lineRule="auto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Przebudowa ulic dr. Bronisława Swiderskiego, Bukowa, Olchowa, Klonowa,</w:t>
        <w:br/>
        <w:t>Jaworowa, Grabowa, Osiedle Jaworowy Jar w miejscowości Osieczna,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5" w:val="left"/>
        </w:tabs>
        <w:bidi w:val="0"/>
        <w:spacing w:before="0" w:after="0" w:line="276" w:lineRule="auto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pumptracka w Osiecznej,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5" w:val="left"/>
        </w:tabs>
        <w:bidi w:val="0"/>
        <w:spacing w:before="0" w:after="0" w:line="276" w:lineRule="auto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boiska sportowego za świetlicą wiejską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715" w:val="left"/>
        </w:tabs>
        <w:bidi w:val="0"/>
        <w:spacing w:before="0" w:after="420" w:line="276" w:lineRule="auto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Zagospodarowanie terenu przy świetlicy - budowa zadaszenia za świetlicą.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6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porównaniu do wykazu przedsięwzięć z roku 2023, w związku z ww. zmianami, uległa</w:t>
        <w:br/>
        <w:t>zmianie numeracja poszczególnych zadań.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6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Wszystkie proponowane zmiany załącznika Wykaz Przedsięwzięć do WPF na lata 2024-2028</w:t>
        <w:br/>
        <w:t>zostaną uaktualnione na najbliższej sesji w Wykazie Przedsięwzięć do WPF na lata 2023-2028.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73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przedsięwzięcia bieżące realizowane z udziałem środków, o których mowa w art. 5 ust.</w:t>
        <w:br/>
        <w:t>1 pkt 2 i 3 ustawy o finansach publicznych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87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przedsięwzięcia majątkowe realizowane z udziałem środków, o których mowa w art. 5</w:t>
        <w:br/>
        <w:t>ust. 1 pkt 2 i 3 ustawy o finansach publicznych</w:t>
      </w:r>
    </w:p>
    <w:p>
      <w:pPr>
        <w:pStyle w:val="Style12"/>
        <w:keepNext/>
        <w:keepLines/>
        <w:widowControl w:val="0"/>
        <w:numPr>
          <w:ilvl w:val="0"/>
          <w:numId w:val="27"/>
        </w:numPr>
        <w:shd w:val="clear" w:color="auto" w:fill="auto"/>
        <w:tabs>
          <w:tab w:pos="363" w:val="left"/>
        </w:tabs>
        <w:bidi w:val="0"/>
        <w:spacing w:before="0" w:after="500" w:line="271" w:lineRule="auto"/>
        <w:ind w:left="0" w:right="0" w:firstLine="0"/>
        <w:jc w:val="both"/>
      </w:pPr>
      <w:bookmarkStart w:id="18" w:name="bookmark18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pozostałe przedsięwzięcia bieżące</w:t>
      </w:r>
      <w:bookmarkEnd w:id="18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1.3.1.1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„Dzierżawa gruntów od Nadleśnictwa”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Zawarcie umowy dzierżawy gruntów w celu zapewnienia ciągłości działania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2020-2028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700-70005</w:t>
      </w:r>
    </w:p>
    <w:tbl>
      <w:tblPr>
        <w:tblOverlap w:val="never"/>
        <w:jc w:val="center"/>
        <w:tblLayout w:type="fixed"/>
      </w:tblPr>
      <w:tblGrid>
        <w:gridCol w:w="485"/>
        <w:gridCol w:w="1330"/>
        <w:gridCol w:w="1094"/>
        <w:gridCol w:w="821"/>
        <w:gridCol w:w="821"/>
        <w:gridCol w:w="826"/>
        <w:gridCol w:w="826"/>
        <w:gridCol w:w="816"/>
        <w:gridCol w:w="826"/>
        <w:gridCol w:w="979"/>
      </w:tblGrid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poprzednie</w:t>
              <w:br/>
              <w:t>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3 896,03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4 300,00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5 200,00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6 400,00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28 596,03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3 896,03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4 300,00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5 200,00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6 400,00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28 596,03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Przedsięwzięcie ma na celu zawarcie z Nadleśnictwem Karczma Borowa umowy dzierżawy</w:t>
        <w:br/>
        <w:t>fragmentu sieci komunikacyjnej Nadleśnictwa w celu zapewnienia przez Gminę Osieczna</w:t>
        <w:br/>
        <w:t>dojazdu mieszkańcom w ciągu drogi gminnej, grunty Skarbu Państwa.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1.3.1.2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„Program Gmina Przyjazna Seniorom - Ogólnopolska Karta Seniora”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Zaspokojenie potrzeb społecznych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2023-2025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853-85395</w:t>
      </w:r>
    </w:p>
    <w:tbl>
      <w:tblPr>
        <w:tblOverlap w:val="never"/>
        <w:jc w:val="center"/>
        <w:tblLayout w:type="fixed"/>
      </w:tblPr>
      <w:tblGrid>
        <w:gridCol w:w="931"/>
        <w:gridCol w:w="1397"/>
        <w:gridCol w:w="1166"/>
        <w:gridCol w:w="1330"/>
        <w:gridCol w:w="1090"/>
        <w:gridCol w:w="1234"/>
        <w:gridCol w:w="1397"/>
      </w:tblGrid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15 500,00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15 500,00</w:t>
            </w:r>
          </w:p>
        </w:tc>
      </w:tr>
    </w:tbl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wydawanie kart Seniorom.</w:t>
      </w:r>
    </w:p>
    <w:p>
      <w:pPr>
        <w:widowControl w:val="0"/>
        <w:spacing w:after="4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1.3.1.3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„Dowozy uczniów do szkół podstawowych i przedszkoli z terenu Gminy</w:t>
        <w:br/>
        <w:t>Osieczna w latach 2023-2024”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Zapewnienie uczniom z terenu Gminy bezpiecznych warunków dowozu do szkół</w:t>
        <w:br/>
        <w:t>i przedszkoli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2023-2024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801-80113</w:t>
      </w:r>
    </w:p>
    <w:tbl>
      <w:tblPr>
        <w:tblOverlap w:val="never"/>
        <w:jc w:val="left"/>
        <w:tblLayout w:type="fixed"/>
      </w:tblPr>
      <w:tblGrid>
        <w:gridCol w:w="754"/>
        <w:gridCol w:w="1368"/>
        <w:gridCol w:w="1171"/>
        <w:gridCol w:w="1051"/>
        <w:gridCol w:w="1157"/>
        <w:gridCol w:w="1334"/>
      </w:tblGrid>
      <w:tr>
        <w:trPr>
          <w:trHeight w:val="10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540 000,00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900 000,00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360 000,00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540 000,00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900 000,00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Przedsięwzięcie związane jest z organizacją transportu dzieci z terenu Gminy do szkół</w:t>
        <w:br/>
        <w:t>i przedszkoli w latach 2023-2024 w zakresie świadczenia usług przewozowych w komunikacji</w:t>
        <w:br/>
        <w:t>zamkniętej polegającej na dowozie uczniów szkół podstawowych i dzieci przedszkolnych</w:t>
        <w:br/>
        <w:t>w okresie od dnia 1 września 2023 r. do 30 czerwca 2024 r.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1.3.1.4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„Dowozy uczniów do szkół specjalnych z terenu Gminy Osieczna w latach</w:t>
        <w:br/>
        <w:t>2023-2024”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Zapewnienie uczniom z terenu Gminy bezpiecznych warunków dowozu do szkół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2023-2024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801-80113</w:t>
      </w:r>
    </w:p>
    <w:tbl>
      <w:tblPr>
        <w:tblOverlap w:val="never"/>
        <w:jc w:val="left"/>
        <w:tblLayout w:type="fixed"/>
      </w:tblPr>
      <w:tblGrid>
        <w:gridCol w:w="773"/>
        <w:gridCol w:w="1406"/>
        <w:gridCol w:w="1186"/>
        <w:gridCol w:w="1085"/>
        <w:gridCol w:w="1190"/>
        <w:gridCol w:w="1195"/>
      </w:tblGrid>
      <w:tr>
        <w:trPr>
          <w:trHeight w:val="102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450 000,00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450 000,00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Przedsięwzięcie związane jest z organizacją transportu dzieci z terenu Gminy do szkół</w:t>
        <w:br/>
        <w:t>specjalnych w latach 2023-2024 w zakresie świadczenia usług przewozowych w komunikacji</w:t>
        <w:br/>
        <w:t>zamkniętej polegającej na dowozie uczniów szkół w okresie od dnia 1 września 2023 r. do</w:t>
        <w:br/>
        <w:t>30 czerwca 2024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1.3.1.5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„Zmiany planów miejscowych na terenie Gminy 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Efektywne wykorzystanie przestrzeni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2021-2024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710-71004</w:t>
      </w:r>
    </w:p>
    <w:tbl>
      <w:tblPr>
        <w:tblOverlap w:val="never"/>
        <w:jc w:val="left"/>
        <w:tblLayout w:type="fixed"/>
      </w:tblPr>
      <w:tblGrid>
        <w:gridCol w:w="893"/>
        <w:gridCol w:w="1368"/>
        <w:gridCol w:w="1315"/>
        <w:gridCol w:w="1032"/>
        <w:gridCol w:w="941"/>
        <w:gridCol w:w="1075"/>
      </w:tblGrid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15 375,00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33 825,00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18 450,00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67 650,00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15 375,00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33 825,00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18 450,00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67 650,00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5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ma na celu opracowanie projektu planu zagospodarowania przestrzennego w obrębie</w:t>
        <w:br/>
        <w:t>miejscowości Trzebania oraz fragmentu miejscowości Swierczyna.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1.3.1.6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„Kompleksowe przygotowanie Wniosku w ramach programu Fundusze</w:t>
        <w:br/>
        <w:t>Europejskie dla Wielkopolski na lata 2021-2027, Działanie 6.7 Edukacja przedszkolna,</w:t>
        <w:br/>
        <w:t>podstawowa oraz kształcenie zawodowe”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Poprawa dostępu do dobrej jakości edukacji przedszkolnej poprzez rozwijanie przedszkoli</w:t>
        <w:br/>
        <w:t>Okres realizacji: 2023-2024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801-80195</w:t>
      </w:r>
    </w:p>
    <w:tbl>
      <w:tblPr>
        <w:tblOverlap w:val="never"/>
        <w:jc w:val="left"/>
        <w:tblLayout w:type="fixed"/>
      </w:tblPr>
      <w:tblGrid>
        <w:gridCol w:w="888"/>
        <w:gridCol w:w="1373"/>
        <w:gridCol w:w="1320"/>
        <w:gridCol w:w="1032"/>
        <w:gridCol w:w="941"/>
        <w:gridCol w:w="1090"/>
      </w:tblGrid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80 000,00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80 000,00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ma na celu poprawę dostępu do dobrej jakości edukacji przedszkolnej poprzez</w:t>
        <w:br/>
        <w:t>rozwijanie przedszkoli jako miejsc holistycznego rozwoju dziecka zgodnie z jego</w:t>
        <w:br/>
        <w:t>indywidualnymi potrzebami poprzez: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62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tworzenie i utrzymanie nowych miejsc wychowania przedszkolnego, na obszarach</w:t>
        <w:br/>
        <w:t>występowania deficytów i potrzeb w tym zakresie;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67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dostosowanie istniejących miejsc wychowania przedszkolnego do potrzeb dzieci</w:t>
        <w:br/>
        <w:t>z niepełnosprawnościami;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52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oferowanie zajęć dodatkowych, zajęć kompensacyjnych i wyrównujących szanse dzieci;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67" w:val="left"/>
        </w:tabs>
        <w:bidi w:val="0"/>
        <w:spacing w:before="0" w:after="0" w:line="27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rozwijanie kompetencji kadr;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62" w:val="left"/>
        </w:tabs>
        <w:bidi w:val="0"/>
        <w:spacing w:before="0" w:after="520" w:line="27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zwiększenie dostępu do specjalistów w zakresie wczesnej diagnozy (w tym psychologicznej,</w:t>
        <w:br/>
        <w:t>pedagogicznej, logopedycznej, zaburzeń SI).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1.3.1.7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„Rehabilitacja mieszkańców Gminy Osieczna na lata 2024-2026”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Zahamowanie lub ograniczenie skutków procesów chorobowych dot. schorzeń układu</w:t>
        <w:br/>
        <w:t>kostno-stawowego, mięśniowego i tkanki łącznej wśród mieszkańców Gminy Osieczna</w:t>
        <w:br/>
        <w:t>Okres realizacji: 2024-2026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851 -85195</w:t>
      </w:r>
    </w:p>
    <w:tbl>
      <w:tblPr>
        <w:tblOverlap w:val="never"/>
        <w:jc w:val="left"/>
        <w:tblLayout w:type="fixed"/>
      </w:tblPr>
      <w:tblGrid>
        <w:gridCol w:w="874"/>
        <w:gridCol w:w="1363"/>
        <w:gridCol w:w="1315"/>
        <w:gridCol w:w="1022"/>
        <w:gridCol w:w="1022"/>
        <w:gridCol w:w="1085"/>
        <w:gridCol w:w="1018"/>
      </w:tblGrid>
      <w:tr>
        <w:trPr>
          <w:trHeight w:val="10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8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883"/>
        <w:gridCol w:w="1363"/>
        <w:gridCol w:w="1315"/>
        <w:gridCol w:w="1022"/>
        <w:gridCol w:w="1022"/>
        <w:gridCol w:w="1080"/>
        <w:gridCol w:w="1022"/>
      </w:tblGrid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300 000,00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Przedsięwzięcie ma na celu zahamowanie lub ograniczenie skutków procesów chorobowych</w:t>
        <w:br/>
        <w:t>dotyczących schorzeń układu kostno-stawowego, mięśniowego i tkanki łącznej wśród</w:t>
        <w:br/>
        <w:t>mieszkańców Gminy Osieczna. Cele szczegółowe to: zmniejszenie dolegliwości bólowych</w:t>
        <w:br/>
        <w:t>ze strony układu ruchowego po zakończeniu pełnego cyklu kompleksowej rehabilitacji,</w:t>
        <w:br/>
        <w:t>tj. kinezyterapii i fizykoterapii ustalonych indywidualnie przez lekarza, w porównaniu do stanu</w:t>
        <w:br/>
        <w:t>wyjściowego w oparciu o skalę wybraną przez realizatora programu, podniesienie jakości życia</w:t>
        <w:br/>
        <w:t>i ograniczenie postępu choroby, jakości życia wybranej przez realizatora programu oraz</w:t>
        <w:br/>
        <w:t>utrwalanie prawidłowych nawyków ruchowych u osób uczestniczących w programie.</w:t>
      </w:r>
    </w:p>
    <w:p>
      <w:pPr>
        <w:pStyle w:val="Style12"/>
        <w:keepNext/>
        <w:keepLines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bookmarkStart w:id="20" w:name="bookmark2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d) pozostałe przedsięwzięcia majątkowe</w:t>
      </w:r>
      <w:bookmarkEnd w:id="2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„Rewitalizacja centrum Osiecznej”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Ożywienie przestrzenne oraz społeczno-gospodarcze centrum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2013-2024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600-60016</w:t>
      </w:r>
    </w:p>
    <w:tbl>
      <w:tblPr>
        <w:tblOverlap w:val="never"/>
        <w:jc w:val="left"/>
        <w:tblLayout w:type="fixed"/>
      </w:tblPr>
      <w:tblGrid>
        <w:gridCol w:w="926"/>
        <w:gridCol w:w="1435"/>
        <w:gridCol w:w="1416"/>
        <w:gridCol w:w="1037"/>
        <w:gridCol w:w="1248"/>
        <w:gridCol w:w="1253"/>
      </w:tblGrid>
      <w:tr>
        <w:trPr>
          <w:trHeight w:val="10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3 950 398,42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220 000,00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4 220 398,42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150 000,00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1 980 000,00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1 980 000,00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4 100 398,42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6 350 398,42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poprzez działania infrastrukturalne, urbanistyczno-architektoniczne ma na celu</w:t>
        <w:br/>
        <w:t>wzbogacenie oferty turystycznej, zmianę estetyki centrum miasta i wpłynie na poprawę jakości</w:t>
        <w:br/>
        <w:t>życia mieszkańców. Zadanie współfinansowane ze środków z Programu Rządowy Fundusz</w:t>
        <w:br/>
        <w:t>Polski Ład: Program Inwestycji Strategicznych.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„Rozbudowa sieci wodno-kanalizacyjnej na terenie Gminy”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2021-2025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010-01095</w:t>
      </w:r>
    </w:p>
    <w:tbl>
      <w:tblPr>
        <w:tblOverlap w:val="never"/>
        <w:jc w:val="center"/>
        <w:tblLayout w:type="fixed"/>
      </w:tblPr>
      <w:tblGrid>
        <w:gridCol w:w="970"/>
        <w:gridCol w:w="1200"/>
        <w:gridCol w:w="1258"/>
        <w:gridCol w:w="1238"/>
        <w:gridCol w:w="1166"/>
        <w:gridCol w:w="1051"/>
        <w:gridCol w:w="1363"/>
      </w:tblGrid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Wydatki</w:t>
              <w:br/>
              <w:t>poniesione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</w:tr>
    </w:tbl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9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965"/>
        <w:gridCol w:w="1200"/>
        <w:gridCol w:w="1267"/>
        <w:gridCol w:w="1219"/>
        <w:gridCol w:w="1171"/>
        <w:gridCol w:w="1061"/>
        <w:gridCol w:w="1358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178 679,50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2 378 679.50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178 679,50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sz w:val="17"/>
                <w:szCs w:val="17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2 378 679,50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5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uporządkować gospodarkę wodociągową i ściekową, poprzez m.</w:t>
        <w:br/>
        <w:t>in. pobudowanie zbiorników sieci kanalizacyjnych w poszczególnych miejscowościach.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„Budowa instalacji fotowoltaicznych na terenie Gminy 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Wykorzystanie odnawialnych źródeł energii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900-90005</w:t>
      </w:r>
    </w:p>
    <w:tbl>
      <w:tblPr>
        <w:tblOverlap w:val="never"/>
        <w:jc w:val="left"/>
        <w:tblLayout w:type="fixed"/>
      </w:tblPr>
      <w:tblGrid>
        <w:gridCol w:w="994"/>
        <w:gridCol w:w="1536"/>
        <w:gridCol w:w="1469"/>
        <w:gridCol w:w="1258"/>
        <w:gridCol w:w="1262"/>
        <w:gridCol w:w="1267"/>
      </w:tblGrid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113 160,00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353 160,00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113 160,00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353 160,00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ma na celu budowę instalacji fotowoltaicznych na obiektach użyteczności publicznej</w:t>
        <w:br/>
        <w:t>stanowiących własność Gminy Osieczna.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„Budowa lokalnej oczyszczalni ścieków wraz z siecią kanalizacyjną</w:t>
        <w:br/>
        <w:t>obsługującą miejscowość Ziemnice”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010-01044</w:t>
      </w:r>
    </w:p>
    <w:tbl>
      <w:tblPr>
        <w:tblOverlap w:val="never"/>
        <w:jc w:val="center"/>
        <w:tblLayout w:type="fixed"/>
      </w:tblPr>
      <w:tblGrid>
        <w:gridCol w:w="994"/>
        <w:gridCol w:w="1536"/>
        <w:gridCol w:w="1474"/>
        <w:gridCol w:w="1248"/>
        <w:gridCol w:w="1258"/>
        <w:gridCol w:w="1258"/>
        <w:gridCol w:w="1267"/>
      </w:tblGrid>
      <w:tr>
        <w:trPr>
          <w:trHeight w:val="9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1 540 000,00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1615 000,00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4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10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998"/>
        <w:gridCol w:w="1522"/>
        <w:gridCol w:w="1469"/>
        <w:gridCol w:w="1258"/>
        <w:gridCol w:w="1248"/>
        <w:gridCol w:w="1267"/>
        <w:gridCol w:w="1272"/>
      </w:tblGrid>
      <w:tr>
        <w:trPr>
          <w:trHeight w:val="33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6 840 000,00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6 840 000,00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1 540 000,00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6 915 000,00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8 455 000,00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wybudowanie jednej lokalnej oczyszczalni ścieków wraz z siecią</w:t>
        <w:br/>
        <w:t>kanalizacji grawitacyjnej, tłocznej, przyłączy kanalizacyjnych oraz czterech przepompowni</w:t>
        <w:br/>
        <w:t>ścieków. Zadanie współfinansowane ze środków z Programu Rządowy Fundusz Polski Ład:</w:t>
        <w:br/>
        <w:t>Program Inwestycji Strategicznych.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„Budowa lokalnej oczyszczalni ścieków wraz z siecią kanalizacyjną</w:t>
        <w:br/>
        <w:t>obsługującą miejscowość Popowo Wonieskie”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010-01044</w:t>
      </w:r>
    </w:p>
    <w:tbl>
      <w:tblPr>
        <w:tblOverlap w:val="never"/>
        <w:jc w:val="center"/>
        <w:tblLayout w:type="fixed"/>
      </w:tblPr>
      <w:tblGrid>
        <w:gridCol w:w="998"/>
        <w:gridCol w:w="1522"/>
        <w:gridCol w:w="1474"/>
        <w:gridCol w:w="1253"/>
        <w:gridCol w:w="1248"/>
        <w:gridCol w:w="1262"/>
        <w:gridCol w:w="1277"/>
      </w:tblGrid>
      <w:tr>
        <w:trPr>
          <w:trHeight w:val="9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1 395 000,00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1 465 000,00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4 465 000,00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4 465 000,00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1 395 000,00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4 535 000,00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5 930 000,00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wybudowanie jednej lokalnej oczyszczalni ścieków wraz z siecią</w:t>
        <w:br/>
        <w:t>kanalizacji grawitacyjnej, tłocznej, przyłączy kanalizacyjnych oraz jednej przepompowni</w:t>
        <w:br/>
        <w:t>ścieków. Zadanie współfinansowane ze środków z Programu Rządowy Fundusz Polski Ład:</w:t>
        <w:br/>
        <w:t>Program Inwestycji Strategicznych.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„Budowa lokalnej oczyszczalni ścieków wraz z siecią kanalizacyjną</w:t>
        <w:br/>
        <w:t>obsługującą miejscowość Drzeczkowo”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010-01044</w:t>
      </w:r>
    </w:p>
    <w:tbl>
      <w:tblPr>
        <w:tblOverlap w:val="never"/>
        <w:jc w:val="center"/>
        <w:tblLayout w:type="fixed"/>
      </w:tblPr>
      <w:tblGrid>
        <w:gridCol w:w="1008"/>
        <w:gridCol w:w="1526"/>
        <w:gridCol w:w="1469"/>
        <w:gridCol w:w="1253"/>
        <w:gridCol w:w="1253"/>
        <w:gridCol w:w="1258"/>
        <w:gridCol w:w="1277"/>
      </w:tblGrid>
      <w:tr>
        <w:trPr>
          <w:trHeight w:val="9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1 614 000,00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1 654 000,00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11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989"/>
        <w:gridCol w:w="1526"/>
        <w:gridCol w:w="1469"/>
        <w:gridCol w:w="1248"/>
        <w:gridCol w:w="1262"/>
        <w:gridCol w:w="1258"/>
        <w:gridCol w:w="1272"/>
      </w:tblGrid>
      <w:tr>
        <w:trPr>
          <w:trHeight w:val="336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2 646 000,00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2 646 000,00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1 614 000,00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2 686 000,00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4 300 000,00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wybudowanie jednej lokalnej oczyszczalni ścieków wraz z siecią</w:t>
        <w:br/>
        <w:t>kanalizacji grawitacyjnej, tłocznej, przyłączy kanalizacyjnych oraz czterech przepompowni</w:t>
        <w:br/>
        <w:t>ścieków. Zadanie współfinansowane ze środków z Programu Rządowy Fundusz Polski Ład:</w:t>
        <w:br/>
        <w:t>Program Inwestycji Strategicznych.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„Budowa chodnika w Osiecznej wraz z towarzyszącą infrastrukturą”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Poprawa infrastruktury drogowej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600-60016</w:t>
      </w:r>
    </w:p>
    <w:tbl>
      <w:tblPr>
        <w:tblOverlap w:val="never"/>
        <w:jc w:val="left"/>
        <w:tblLayout w:type="fixed"/>
      </w:tblPr>
      <w:tblGrid>
        <w:gridCol w:w="989"/>
        <w:gridCol w:w="1526"/>
        <w:gridCol w:w="1469"/>
        <w:gridCol w:w="1253"/>
        <w:gridCol w:w="1262"/>
        <w:gridCol w:w="1267"/>
      </w:tblGrid>
      <w:tr>
        <w:trPr>
          <w:trHeight w:val="9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254 800,00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4 800,00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254 800,00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budowę chodnika w celu poprawienia bezpieczeństwa pieszych.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„Modernizacja terenu za świetlicą”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Zaspokojenie potrzeb społecznych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921-92109</w:t>
      </w:r>
    </w:p>
    <w:tbl>
      <w:tblPr>
        <w:tblOverlap w:val="never"/>
        <w:jc w:val="left"/>
        <w:tblLayout w:type="fixed"/>
      </w:tblPr>
      <w:tblGrid>
        <w:gridCol w:w="989"/>
        <w:gridCol w:w="1531"/>
        <w:gridCol w:w="1469"/>
        <w:gridCol w:w="1253"/>
        <w:gridCol w:w="1262"/>
        <w:gridCol w:w="1272"/>
      </w:tblGrid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16 057,43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56 057,43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16 057,43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56 057,43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12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modernizację terenu za świetlica wiejską w celu poprawienia</w:t>
        <w:br/>
        <w:t>bezpieczeństwa korzystających.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1.3.2.10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„Budowa drogi około 200m koło zakładu Lubenia w Trzebani”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Poprawa infrastruktury drogowej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2022-2024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600-60016</w:t>
      </w:r>
    </w:p>
    <w:tbl>
      <w:tblPr>
        <w:tblOverlap w:val="never"/>
        <w:jc w:val="left"/>
        <w:tblLayout w:type="fixed"/>
      </w:tblPr>
      <w:tblGrid>
        <w:gridCol w:w="989"/>
        <w:gridCol w:w="1522"/>
        <w:gridCol w:w="1469"/>
        <w:gridCol w:w="1258"/>
        <w:gridCol w:w="1253"/>
        <w:gridCol w:w="1277"/>
      </w:tblGrid>
      <w:tr>
        <w:trPr>
          <w:trHeight w:val="9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11 602,01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14 161,53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15 389,66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41 153,20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11 602,01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14 161,53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15 389,66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41 153,20</w:t>
            </w:r>
          </w:p>
        </w:tc>
      </w:tr>
    </w:tbl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zmianę nawierzchni z gruntowej na trylinkę.</w:t>
      </w:r>
    </w:p>
    <w:p>
      <w:pPr>
        <w:widowControl w:val="0"/>
        <w:spacing w:after="4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1.3.2.11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Udzielenie Pomocy Finansowej dla Województwa Wielkopolskiego</w:t>
        <w:br/>
        <w:t>z przeznaczeniem na Realizację Projektu pn. „Rewitalizacja linii kolejowej nr 360 na</w:t>
        <w:br/>
        <w:t>odcinku Gostyń - Kąkolewo” w ramach Programu Uzupełniania Lokalnej i Regionalnej</w:t>
        <w:br/>
        <w:t>Infrastruktury Kolejowej - Kolej+ do 2029 roku”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Uzupełnienie sieci kolejowej o połączenie miejscowości o populacji powyżej 10 tysięcy</w:t>
        <w:br/>
        <w:t>osób nieposiadających dostępu do kolei. Likwidacja obszarów wykluczonych komunikacyjnie’’</w:t>
        <w:br/>
        <w:t>Okres realizacji: 2023-2028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600-60002</w:t>
      </w:r>
    </w:p>
    <w:tbl>
      <w:tblPr>
        <w:tblOverlap w:val="never"/>
        <w:jc w:val="center"/>
        <w:tblLayout w:type="fixed"/>
      </w:tblPr>
      <w:tblGrid>
        <w:gridCol w:w="485"/>
        <w:gridCol w:w="1243"/>
        <w:gridCol w:w="1162"/>
        <w:gridCol w:w="912"/>
        <w:gridCol w:w="907"/>
        <w:gridCol w:w="811"/>
        <w:gridCol w:w="907"/>
        <w:gridCol w:w="1013"/>
        <w:gridCol w:w="1013"/>
        <w:gridCol w:w="1152"/>
      </w:tblGrid>
      <w:tr>
        <w:trPr>
          <w:trHeight w:val="9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</w:t>
              <w:br/>
              <w:t>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15 942,00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3 804,00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16 453,00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1 010 837,00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14 026,00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15 942,00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3 804,00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16 453,00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481 344,00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479 268,00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1 010 837,00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Gmina Osieczna jest jednym ze współfinansujących Projekt Urzędu Marszałkowskiego</w:t>
        <w:br/>
        <w:t>Województwa Wielkopolskiego pn.: „Rewitalizacja linii kolejowej nr 360 na odcinku Gostyń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13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- Kąkolewo”. W związku z tym Gmina jest zobowiązana do zapewnienia nakładów</w:t>
        <w:br/>
        <w:t>inwestycyjnych w ramach projektu i uwzględnia wskazane przez Urząd Marszałkowski</w:t>
        <w:br/>
        <w:t>przedsięwzięcie, które będzie realizowane w latach 2023 - 2028.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1.3.2.12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„Budowa boiska wielofunkcyjnego wraz z zadaszeniem o stałej</w:t>
        <w:br/>
        <w:t>konstrukcji przy Zespole Szkół w Kąkolewie”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Poprawa dostępu do nowoczesnej przyszkolnej infrastruktury sportowej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2023-2024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801-80195</w:t>
      </w:r>
    </w:p>
    <w:tbl>
      <w:tblPr>
        <w:tblOverlap w:val="never"/>
        <w:jc w:val="left"/>
        <w:tblLayout w:type="fixed"/>
      </w:tblPr>
      <w:tblGrid>
        <w:gridCol w:w="989"/>
        <w:gridCol w:w="1536"/>
        <w:gridCol w:w="1469"/>
        <w:gridCol w:w="1258"/>
        <w:gridCol w:w="1267"/>
        <w:gridCol w:w="1267"/>
      </w:tblGrid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1 140 000,00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1 290 000,00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2 420 000,00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2 420 000,00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3 560 000,00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3 710 000,00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ma na celu budowę boiska wielofunkcyjnego wraz z zadaszeniem łukowym, budowę</w:t>
        <w:br/>
        <w:t>zaplecza sanitamo-szatniowego oraz zakup strzelnicy laserowej. Przedsięwzięcie zostanie</w:t>
        <w:br/>
        <w:t>zrealizowane ze środków własnych oraz dotacji z budżetu Państwa w ramach Programu</w:t>
        <w:br/>
        <w:t>Olimpia-program budowy przyszkolnych hal sportowych na 100-lecie pierwszych występów</w:t>
        <w:br/>
        <w:t>reprezentacji Polski na Igrzyskach Olimpijskich. Program ma za zadanie realizację</w:t>
        <w:br/>
        <w:t>cywilizacyjnej konieczności poprawy dostępu do infrastruktury sportowej, w szczególności</w:t>
        <w:br/>
        <w:t>dzieciom. Jednocześnie umożliwi sportowy rozwój młodzieży oraz aktywność fizyczną osób</w:t>
        <w:br/>
        <w:t>z pozostałych grup społecznych.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1.3.2.13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„Urządzenie boiska sportowego przy świetlicy wiejskiej”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Poprawa jakości życia mieszkańców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2023-2024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926-92601</w:t>
      </w:r>
    </w:p>
    <w:tbl>
      <w:tblPr>
        <w:tblOverlap w:val="never"/>
        <w:jc w:val="left"/>
        <w:tblLayout w:type="fixed"/>
      </w:tblPr>
      <w:tblGrid>
        <w:gridCol w:w="994"/>
        <w:gridCol w:w="1536"/>
        <w:gridCol w:w="1464"/>
        <w:gridCol w:w="1262"/>
        <w:gridCol w:w="1262"/>
        <w:gridCol w:w="1267"/>
      </w:tblGrid>
      <w:tr>
        <w:trPr>
          <w:trHeight w:val="9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19 956,48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18 527,38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38 483,86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19 956,48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18 527,38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38 483,86</w:t>
            </w:r>
          </w:p>
        </w:tc>
      </w:tr>
    </w:tbl>
    <w:p>
      <w:pPr>
        <w:pStyle w:val="Style6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96" w:right="0" w:firstLine="0"/>
        <w:jc w:val="left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14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/>
        <w:ind w:left="0" w:right="0" w:firstLine="0"/>
        <w:jc w:val="left"/>
      </w:pPr>
      <w:r>
        <w:rPr>
          <w:color w:val="393939"/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urządzenie boiska sportowego w celu poprawy jakości życia</w:t>
        <w:br/>
        <w:t>mieszkańców.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393939"/>
          <w:spacing w:val="0"/>
          <w:w w:val="100"/>
          <w:position w:val="0"/>
          <w:shd w:val="clear" w:color="auto" w:fill="auto"/>
          <w:lang w:val="pl-PL" w:eastAsia="pl-PL" w:bidi="pl-PL"/>
        </w:rPr>
        <w:t>Zadanie 1.3.2.14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b/>
          <w:bCs/>
          <w:color w:val="393939"/>
          <w:spacing w:val="0"/>
          <w:w w:val="100"/>
          <w:position w:val="0"/>
          <w:shd w:val="clear" w:color="auto" w:fill="auto"/>
          <w:lang w:val="pl-PL" w:eastAsia="pl-PL" w:bidi="pl-PL"/>
        </w:rPr>
        <w:t>Nazwa zadania: „Modernizacja pneumatycznej tłoczni ścieków sanitarnych</w:t>
        <w:br/>
        <w:t>w Kąkolewie”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393939"/>
          <w:spacing w:val="0"/>
          <w:w w:val="100"/>
          <w:position w:val="0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color w:val="393939"/>
          <w:spacing w:val="0"/>
          <w:w w:val="100"/>
          <w:position w:val="0"/>
          <w:shd w:val="clear" w:color="auto" w:fill="auto"/>
          <w:lang w:val="pl-PL" w:eastAsia="pl-PL" w:bidi="pl-PL"/>
        </w:rPr>
        <w:t>Okres realizacji: 2023-2024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left"/>
      </w:pPr>
      <w:r>
        <w:rPr>
          <w:color w:val="393939"/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010-01044</w:t>
      </w:r>
    </w:p>
    <w:tbl>
      <w:tblPr>
        <w:tblOverlap w:val="never"/>
        <w:jc w:val="left"/>
        <w:tblLayout w:type="fixed"/>
      </w:tblPr>
      <w:tblGrid>
        <w:gridCol w:w="1003"/>
        <w:gridCol w:w="1526"/>
        <w:gridCol w:w="1478"/>
        <w:gridCol w:w="1258"/>
        <w:gridCol w:w="1262"/>
        <w:gridCol w:w="1277"/>
      </w:tblGrid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800 000,00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800 000,00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393939"/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zmodernizować sieć kanalizacyjną w miejscowości Kąkolewie.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93939"/>
          <w:spacing w:val="0"/>
          <w:w w:val="100"/>
          <w:position w:val="0"/>
          <w:shd w:val="clear" w:color="auto" w:fill="auto"/>
          <w:lang w:val="pl-PL" w:eastAsia="pl-PL" w:bidi="pl-PL"/>
        </w:rPr>
        <w:t>Zadanie 1.3.2.15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393939"/>
          <w:spacing w:val="0"/>
          <w:w w:val="100"/>
          <w:position w:val="0"/>
          <w:shd w:val="clear" w:color="auto" w:fill="auto"/>
          <w:lang w:val="pl-PL" w:eastAsia="pl-PL" w:bidi="pl-PL"/>
        </w:rPr>
        <w:t>Nazwa zadania: „Budowa zadaszenia przy świetlicy”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93939"/>
          <w:spacing w:val="0"/>
          <w:w w:val="100"/>
          <w:position w:val="0"/>
          <w:shd w:val="clear" w:color="auto" w:fill="auto"/>
          <w:lang w:val="pl-PL" w:eastAsia="pl-PL" w:bidi="pl-PL"/>
        </w:rPr>
        <w:t>Cel: Zaspokojenie potrzeb społecznych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93939"/>
          <w:spacing w:val="0"/>
          <w:w w:val="100"/>
          <w:position w:val="0"/>
          <w:shd w:val="clear" w:color="auto" w:fill="auto"/>
          <w:lang w:val="pl-PL" w:eastAsia="pl-PL" w:bidi="pl-PL"/>
        </w:rPr>
        <w:t>Okres realizacji: 2023-2024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393939"/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921-92109</w:t>
      </w:r>
    </w:p>
    <w:tbl>
      <w:tblPr>
        <w:tblOverlap w:val="never"/>
        <w:jc w:val="left"/>
        <w:tblLayout w:type="fixed"/>
      </w:tblPr>
      <w:tblGrid>
        <w:gridCol w:w="998"/>
        <w:gridCol w:w="1531"/>
        <w:gridCol w:w="1474"/>
        <w:gridCol w:w="1262"/>
        <w:gridCol w:w="1262"/>
        <w:gridCol w:w="1277"/>
      </w:tblGrid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2 526,22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16 852,26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19 378,48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2 526,22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16 852,26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color w:val="393939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19 378,48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left"/>
      </w:pPr>
      <w:r>
        <w:rPr>
          <w:color w:val="393939"/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budowę zadaszenia przy świetlicą w celu zaspokojenia potrzeb</w:t>
        <w:br/>
        <w:t>społecznych mieszkańców.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>Nazwa zadania: „Budowa lokalnej oczyszczalni ścieków wraz z siecią kanalizacyjną</w:t>
        <w:br/>
        <w:t>obsługującą miejscowość Wojnowice”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2024-2025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010-01044</w:t>
      </w:r>
    </w:p>
    <w:tbl>
      <w:tblPr>
        <w:tblOverlap w:val="never"/>
        <w:jc w:val="left"/>
        <w:tblLayout w:type="fixed"/>
      </w:tblPr>
      <w:tblGrid>
        <w:gridCol w:w="998"/>
        <w:gridCol w:w="1541"/>
        <w:gridCol w:w="1469"/>
        <w:gridCol w:w="1258"/>
        <w:gridCol w:w="1267"/>
        <w:gridCol w:w="1262"/>
      </w:tblGrid>
      <w:tr>
        <w:trPr>
          <w:trHeight w:val="9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2 050 000,00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2 150 000,00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Inne środki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2 450 000,00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2 450 000,00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2 050 000,00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2 550 000,00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4 600 000,00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wybudowanie jednej lokalnej oczyszczalni ścieków wraz z siecią</w:t>
        <w:br/>
        <w:t>kanalizacji grawitacyjnej, tłocznej, przyłączy kanalizacyjnych oraz jednej przepompowni</w:t>
        <w:br/>
        <w:t>ścieków. Zadanie współfinansowane ze środków z Programu Rządowy Fundusz Polski Ład:</w:t>
        <w:br/>
        <w:t>Program Inwestycji Strategicznych.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500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12700</wp:posOffset>
                </wp:positionV>
                <wp:extent cx="1106170" cy="182880"/>
                <wp:wrapSquare wrapText="left"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617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340.90000000000003pt;margin-top:1.pt;width:87.100000000000009pt;height:14.4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Osieczna, 13.11.2023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16</w:t>
      </w:r>
    </w:p>
    <w:sectPr>
      <w:footnotePr>
        <w:pos w:val="pageBottom"/>
        <w:numFmt w:val="decimal"/>
        <w:numRestart w:val="continuous"/>
      </w:footnotePr>
      <w:pgSz w:w="11900" w:h="16840"/>
      <w:pgMar w:top="1567" w:right="964" w:bottom="1163" w:left="1308" w:header="1139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10459085</wp:posOffset>
              </wp:positionV>
              <wp:extent cx="6285230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523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0813030C-1775-4318-9308-40375A60E0B8.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50000000000001pt;margin-top:823.55000000000007pt;width:494.90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0813030C-1775-4318-9308-40375A60E0B8.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10371455</wp:posOffset>
              </wp:positionV>
              <wp:extent cx="629094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§%1"/>
    </w:lvl>
    <w:lvl w:ilvl="1">
      <w:start w:val="1"/>
      <w:numFmt w:val="decimal"/>
      <w:lvlText w:val="§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§%1.%2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2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singl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22"/>
      <w:szCs w:val="22"/>
      <w:u w:val="none"/>
    </w:rPr>
  </w:style>
  <w:style w:type="character" w:customStyle="1" w:styleId="CharStyle6">
    <w:name w:val="Nagłówek lub stopka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ekst treści (4)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z w:val="19"/>
      <w:szCs w:val="19"/>
      <w:u w:val="none"/>
    </w:rPr>
  </w:style>
  <w:style w:type="character" w:customStyle="1" w:styleId="CharStyle13">
    <w:name w:val="Nagłówek #1_"/>
    <w:basedOn w:val="DefaultParagraphFont"/>
    <w:link w:val="Style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z w:val="22"/>
      <w:szCs w:val="22"/>
      <w:u w:val="none"/>
    </w:rPr>
  </w:style>
  <w:style w:type="character" w:customStyle="1" w:styleId="CharStyle17">
    <w:name w:val="Tekst treści (2)_"/>
    <w:basedOn w:val="DefaultParagraphFont"/>
    <w:link w:val="Style16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1"/>
      <w:szCs w:val="11"/>
      <w:u w:val="none"/>
    </w:rPr>
  </w:style>
  <w:style w:type="character" w:customStyle="1" w:styleId="CharStyle19">
    <w:name w:val="Tekst treści (3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9"/>
      <w:szCs w:val="9"/>
      <w:u w:val="none"/>
    </w:rPr>
  </w:style>
  <w:style w:type="character" w:customStyle="1" w:styleId="CharStyle21">
    <w:name w:val="Inne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22"/>
      <w:szCs w:val="22"/>
      <w:u w:val="none"/>
    </w:rPr>
  </w:style>
  <w:style w:type="character" w:customStyle="1" w:styleId="CharStyle63">
    <w:name w:val="Podpis tabeli_"/>
    <w:basedOn w:val="DefaultParagraphFont"/>
    <w:link w:val="Style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22"/>
      <w:szCs w:val="22"/>
      <w:u w:val="none"/>
    </w:rPr>
  </w:style>
  <w:style w:type="paragraph" w:customStyle="1" w:styleId="Style5">
    <w:name w:val="Nagłówek lub stopka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ekst treści (4)"/>
    <w:basedOn w:val="Normal"/>
    <w:link w:val="CharStyle10"/>
    <w:pPr>
      <w:widowControl w:val="0"/>
      <w:shd w:val="clear" w:color="auto" w:fill="auto"/>
      <w:spacing w:after="180"/>
      <w:ind w:left="6100" w:firstLine="2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z w:val="19"/>
      <w:szCs w:val="19"/>
      <w:u w:val="none"/>
    </w:rPr>
  </w:style>
  <w:style w:type="paragraph" w:customStyle="1" w:styleId="Style12">
    <w:name w:val="Nagłówek #1"/>
    <w:basedOn w:val="Normal"/>
    <w:link w:val="CharStyle13"/>
    <w:pPr>
      <w:widowControl w:val="0"/>
      <w:shd w:val="clear" w:color="auto" w:fill="auto"/>
      <w:spacing w:after="260" w:line="252" w:lineRule="auto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1F1F"/>
      <w:sz w:val="22"/>
      <w:szCs w:val="22"/>
      <w:u w:val="none"/>
    </w:rPr>
  </w:style>
  <w:style w:type="paragraph" w:customStyle="1" w:styleId="Style16">
    <w:name w:val="Tekst treści (2)"/>
    <w:basedOn w:val="Normal"/>
    <w:link w:val="CharStyle1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11"/>
      <w:szCs w:val="11"/>
      <w:u w:val="none"/>
    </w:rPr>
  </w:style>
  <w:style w:type="paragraph" w:customStyle="1" w:styleId="Style18">
    <w:name w:val="Tekst treści (3)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F1F1F"/>
      <w:sz w:val="9"/>
      <w:szCs w:val="9"/>
      <w:u w:val="none"/>
    </w:rPr>
  </w:style>
  <w:style w:type="paragraph" w:customStyle="1" w:styleId="Style20">
    <w:name w:val="Inne"/>
    <w:basedOn w:val="Normal"/>
    <w:link w:val="CharStyle21"/>
    <w:pPr>
      <w:widowControl w:val="0"/>
      <w:shd w:val="clear" w:color="auto" w:fill="auto"/>
      <w:spacing w:line="25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22"/>
      <w:szCs w:val="22"/>
      <w:u w:val="none"/>
    </w:rPr>
  </w:style>
  <w:style w:type="paragraph" w:customStyle="1" w:styleId="Style62">
    <w:name w:val="Podpis tabeli"/>
    <w:basedOn w:val="Normal"/>
    <w:link w:val="CharStyle63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F1F1F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image" Target="media/image6.jpeg"/><Relationship Id="rId17" Type="http://schemas.openxmlformats.org/officeDocument/2006/relationships/image" Target="media/image6.jpeg" TargetMode="External"/><Relationship Id="rId18" Type="http://schemas.openxmlformats.org/officeDocument/2006/relationships/image" Target="media/image7.jpeg"/><Relationship Id="rId19" Type="http://schemas.openxmlformats.org/officeDocument/2006/relationships/image" Target="media/image7.jpeg" TargetMode="External"/><Relationship Id="rId20" Type="http://schemas.openxmlformats.org/officeDocument/2006/relationships/image" Target="media/image8.jpeg"/><Relationship Id="rId21" Type="http://schemas.openxmlformats.org/officeDocument/2006/relationships/image" Target="media/image8.jpeg" TargetMode="External"/><Relationship Id="rId22" Type="http://schemas.openxmlformats.org/officeDocument/2006/relationships/image" Target="media/image9.jpeg"/><Relationship Id="rId23" Type="http://schemas.openxmlformats.org/officeDocument/2006/relationships/image" Target="media/image9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Zarządzenie Nr 115/2023 Burmistrza Gminy Osieczna z dnia 13 listopada 2023 r. w sprawie ustalenia projektu Wieloletniej Prognozy Finansowej Gminy Osieczna na lata 2024-2028</dc:title>
  <dc:subject>Zarządzenie Nr 115/2023 z dnia 13 listopada 2023 r. Burmistrza Gminy Osieczna w sprawie ustalenia projektu Wieloletniej Prognozy Finansowej Gminy Osieczna na lata 2024-2028</dc:subject>
  <dc:creator>Burmistrz Gminy Osieczna</dc:creator>
  <cp:keywords/>
</cp:coreProperties>
</file>