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OBWIESZCZENIE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OKRĘGOWEJ KOMISJI WYBORCZEJ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KALISZU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13 października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unieważnieniu rejestracji listy kandydatów na posłów oraz warunkach ważności głosu</w:t>
        <w:br/>
        <w:t>oddanego na karcie do głosowania z unieważnioną listą w wyborach do Sejmu</w:t>
        <w:br/>
        <w:t>Rzeczypospolitej Polskiej zarządzonych na dzień 15 października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222 § 5 ustawy z dnia 5 stycznia 2011 r. - Kodeks wyborczy (Dz. U.</w:t>
        <w:br/>
        <w:t>z 2022 r. poz. 1277 i 2418 oraz z 2023 r. poz. 497) Okręgowa Komisja Wyborcza w Kaliszu</w:t>
        <w:br/>
        <w:t>informuje, że: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Unieważniono rejestrację listy Nr 8 kandydatów na posłów zgłoszonej przez Komitet</w:t>
        <w:br/>
        <w:t>Wyborczy Polska Liberalna Strajk Przedsiębiorców w okręgu wyborczym Nr 36</w:t>
        <w:br/>
        <w:t>w wyborach do Sejmu Rzeczypospolitej Polskiej zarządzonych na dzień 15 października</w:t>
        <w:br/>
        <w:t>2023 r. z powodu rozwiązania Komitetu Wyborczego.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Okręgowa Komisja Wyborcza w Kaliszu informuje, że unieważniona lista kandydatów na</w:t>
        <w:br/>
        <w:t>posłów umieszczona jest na karcie do głosowania, w związku z tym: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jeżeli wyborca postawi znak „X” przy nazwisku kandydata z unieważnionej listy</w:t>
        <w:br/>
        <w:t>i przy nazwisku kandydata z innej (ale tylko jednej) listy, to głos taki uznaje się za</w:t>
        <w:br/>
        <w:t>ważny i traktuje się jako oddany na kandydata z listy, której rejestracja nie została</w:t>
        <w:br/>
        <w:t>unieważniona;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</w:tabs>
        <w:bidi w:val="0"/>
        <w:spacing w:before="0" w:after="94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jeżeli wyborca postawi znak „X” wyłącznie przy nazwisku kandydata z listy, której</w:t>
        <w:br/>
        <w:t>rejestrację unieważniono, to głos taki uznaje się za nieważny.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</w:t>
        <w:br/>
        <w:t>Okręgowej Komisji Wyborczej</w:t>
        <w:br/>
        <w:t>w Kaliszu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/-/ Ireneusz Kawęcki</w:t>
      </w:r>
    </w:p>
    <w:sectPr>
      <w:footnotePr>
        <w:pos w:val="pageBottom"/>
        <w:numFmt w:val="decimal"/>
        <w:numRestart w:val="continuous"/>
      </w:footnotePr>
      <w:pgSz w:w="11900" w:h="16840"/>
      <w:pgMar w:top="817" w:right="1383" w:bottom="817" w:left="1378" w:header="389" w:footer="3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0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OBWIESZCZENIE</dc:title>
  <dc:subject/>
  <dc:creator>Barbara Spież</dc:creator>
  <cp:keywords/>
</cp:coreProperties>
</file>