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LIV.377.2023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rozpatrzenia petycji dotyczącej budowy wieży widokowej na wzgórzu o wysokości 145 m n.p.m. w Grodzisku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petycjach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870), po zapoznaniu się ze stanowiskiem Komisji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Petycji Rady Miejskiej Gminy Osieczna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rozpatrzeniu petycji dotyczącej budowy wieży widokowej na wzgórzu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 n.p.m.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Grodzisku Rada Miejska Gminy Osieczna uznaje, że petycja jest nieuzasadniona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przyczyn przedstawionych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uzasadnieniu stanowiącym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Powiadomienie wnoszącego petycję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sposobie jej rozpatrzenia, powierza się Przewodniczącemu Rady Miejskiej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LIV.377.2023 Rady Miejskiej Gminy Osieczna z dnia 29 czerwca 2023 r. w sprawie rozpatrzenia petycji dotyczącej budowy wieży widokowej na wzgórzu o wysokości 145 m n.p.m. w Grodzisku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Miejska Gminy Osieczna zapoznała się ze stanowiskiem Komisji Skarg, Wniosków i Petycji Rady</w:t>
        <w:br/>
        <w:t>Miejskiej Gminy Osieczna w sprawie petycji z dnia 23 maja 2023 r. dotyczącej budowy wieży widokowej na wzgórzu o wysokości 145 m n.p.m. w Grodzisku.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Ze stanowiska Komisji Skarg, Wniosków i Petycji wynika, że wnoszący petycję uzasadniając ją stwierdził, że lokalizacja wieży widokowej na wzgórzu w Grodzisku jest znacznie lepsza od lokalizacji istniejącej na terenie Gminy wieży widokowej „Jagoda 2”. Jego zdaniem w celu podniesienia atrakcyjności turystycznej i promocji Gminy Osieczna powinno się wybudować jeszcze jedną wieżę widokową na wzgórzu w Grodzisku.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Komisja  Skarg, Wniosków i Petycji Rady Miejskiej Gminy Osieczna przyznaje, że wzgórze w Grodzisku jest jednym z piękniejszych miejsc w Gminie Osieczna. Na budowę wieży widokowej „Jagoda 2” wydatkowano z budżetu Gminy Osieczna kwotę 728.497,67 zł. Podobną lub większą kwotę należałoby wydać na budowę wieży widokowej w Grodzisku. Zamierzenia inwestycyjne Gminy Osieczna w roku bieżącym i na lata następne nie przewidują realizacji inwestycji polegającej na wybudowaniu wieży widokowej na wzgórzu w Grodzisku. W opinii Komisji Skarg, Wniosków i Petycji nie uznaje się petycji wniesionej w sprawie budowy wieży widokowej na wzgórzu o wysokości 145 m n.p.m. w Grodzisku za uzasadnioną.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powyższe Rada Miejska Gminy Osieczna uznaje, że petycja jest nieuzasadniona.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1074C961-592B-4782-B475-3F28688BEDD0.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1074C961-592B-4782-B475-3F28688BEDD0.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LIV.377.2023 z dnia 29 czerwca 2023 r.</dc:title>
  <dc:subject>w sprawie rozpatrzenia petycji dotyczącej budowy wieży widokowej na wzgórzu o^wysokości 145^m n.p.m. w^Grodzisku</dc:subject>
  <dc:creator>m.skorupka</dc:creator>
  <cp:lastModifiedBy>m.skorupka</cp:lastModifiedBy>
  <cp:revision>1</cp:revision>
  <dcterms:created xsi:type="dcterms:W3CDTF">2023-07-03T08:37:55Z</dcterms:created>
  <dcterms:modified xsi:type="dcterms:W3CDTF">2023-07-03T08:37:55Z</dcterms:modified>
  <cp:category>Akt prawny</cp:category>
</cp:coreProperties>
</file>