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295" w:right="525" w:bottom="1120" w:left="614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922"/>
        <w:gridCol w:w="3034"/>
        <w:gridCol w:w="710"/>
        <w:gridCol w:w="158"/>
        <w:gridCol w:w="355"/>
        <w:gridCol w:w="365"/>
        <w:gridCol w:w="250"/>
        <w:gridCol w:w="341"/>
        <w:gridCol w:w="499"/>
        <w:gridCol w:w="370"/>
        <w:gridCol w:w="749"/>
      </w:tblGrid>
      <w:tr>
        <w:trPr>
          <w:trHeight w:val="16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Kąkolewo ul. Krzywińska 14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</w:t>
              <w:br/>
              <w:t>załączniku ‘Informacja dodat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187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5A8"/>
                <w:spacing w:val="0"/>
                <w:w w:val="70"/>
                <w:position w:val="0"/>
                <w:sz w:val="24"/>
                <w:szCs w:val="24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rFonts w:ascii="Arial" w:eastAsia="Arial" w:hAnsi="Arial" w:cs="Arial"/>
                <w:color w:val="F095A8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 BR Urząd Gminy Osieczna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5A8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[5EKR 1 ? KWI. 2023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9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SK.yę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vertAlign w:val="subscript"/>
                <w:lang w:val="pl-PL" w:eastAsia="pl-PL" w:bidi="pl-PL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pi-i2.2Q2^.r.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w</w:t>
              <w:br/>
              <w:t>kowa'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1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5A8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SEK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5A8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BR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irnAannAAFFRFdai</w:t>
            </w: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5A8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USC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50"/>
                <w:position w:val="0"/>
                <w:sz w:val="80"/>
                <w:szCs w:val="80"/>
                <w:shd w:val="clear" w:color="auto" w:fill="auto"/>
                <w:lang w:val="pl-PL" w:eastAsia="pl-PL" w:bidi="pl-PL"/>
              </w:rPr>
              <w:t>im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■i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60" w:right="0" w:firstLine="0"/>
              <w:jc w:val="center"/>
              <w:rPr>
                <w:sz w:val="74"/>
                <w:szCs w:val="74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74"/>
                <w:szCs w:val="74"/>
                <w:shd w:val="clear" w:color="auto" w:fill="auto"/>
                <w:lang w:val="pl-PL" w:eastAsia="pl-PL" w:bidi="pl-PL"/>
              </w:rPr>
              <w:t>iiiii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mii i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706"/>
        <w:gridCol w:w="8390"/>
        <w:gridCol w:w="1627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606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  <w:tab/>
              <w:t>I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29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1960" w:right="0" w:firstLine="0"/>
        <w:jc w:val="left"/>
      </w:pPr>
      <w:r>
        <mc:AlternateContent>
          <mc:Choice Requires="wps">
            <w:drawing>
              <wp:anchor distT="0" distB="0" distL="114300" distR="2199640" simplePos="0" relativeHeight="125829378" behindDoc="0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25400</wp:posOffset>
                </wp:positionV>
                <wp:extent cx="1014730" cy="26797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8.200000000000003pt;margin-top:2.pt;width:79.900000000000006pt;height:21.100000000000001pt;z-index:-125829375;mso-wrap-distance-left:9.pt;mso-wrap-distance-right:173.20000000000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12065" distL="2427605" distR="114935" simplePos="0" relativeHeight="125829380" behindDoc="0" locked="0" layoutInCell="1" allowOverlap="1">
                <wp:simplePos x="0" y="0"/>
                <wp:positionH relativeFrom="page">
                  <wp:posOffset>3306445</wp:posOffset>
                </wp:positionH>
                <wp:positionV relativeFrom="paragraph">
                  <wp:posOffset>37465</wp:posOffset>
                </wp:positionV>
                <wp:extent cx="786130" cy="24384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2023.04.12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60.35000000000002pt;margin-top:2.9500000000000002pt;width:61.899999999999999pt;height:19.199999999999999pt;z-index:-125829373;mso-wrap-distance-left:191.15000000000001pt;mso-wrap-distance-top:0.95000000000000007pt;mso-wrap-distance-right:9.0500000000000007pt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2023.04.12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738"/>
        <w:gridCol w:w="5107"/>
        <w:gridCol w:w="3739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5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2000" w:right="0" w:firstLine="0"/>
        <w:jc w:val="left"/>
      </w:pPr>
      <w:r>
        <mc:AlternateContent>
          <mc:Choice Requires="wps">
            <w:drawing>
              <wp:anchor distT="0" distB="0" distL="114300" distR="2178050" simplePos="0" relativeHeight="125829382" behindDoc="0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25400</wp:posOffset>
                </wp:positionV>
                <wp:extent cx="1014730" cy="26797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1.200000000000003pt;margin-top:2.pt;width:79.900000000000006pt;height:21.100000000000001pt;z-index:-125829371;mso-wrap-distance-left:9.pt;mso-wrap-distance-right:171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15240" distL="2403475" distR="114300" simplePos="0" relativeHeight="125829384" behindDoc="0" locked="0" layoutInCell="1" allowOverlap="1">
                <wp:simplePos x="0" y="0"/>
                <wp:positionH relativeFrom="page">
                  <wp:posOffset>3320415</wp:posOffset>
                </wp:positionH>
                <wp:positionV relativeFrom="paragraph">
                  <wp:posOffset>37465</wp:posOffset>
                </wp:positionV>
                <wp:extent cx="789305" cy="240665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2023.04.12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61.44999999999999pt;margin-top:2.9500000000000002pt;width:62.149999999999999pt;height:18.949999999999999pt;z-index:-125829369;mso-wrap-distance-left:189.25pt;mso-wrap-distance-top:0.95000000000000007pt;mso-wrap-distance-right:9.pt;mso-wrap-distance-bottom:1.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2023.04.12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5" w:right="525" w:bottom="1120" w:left="61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1FDA3008AFEBE491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125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80" w:line="319" w:lineRule="auto"/>
        <w:ind w:left="125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zarządzenia Nr 10/2019</w:t>
        <w:br/>
        <w:t>Burmistrza Gminy Osieczna</w:t>
        <w:br/>
        <w:t>z d nia 10 lutego 2019 r.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446"/>
        <w:gridCol w:w="14026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Zespól Szkól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Kąkolewie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Kąkolcwo ul. Krzywińska 14, 64-113 Osieczna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 ul. Krzywińska 14, 64-113 Osieczna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Zespól realizuje zadania edukacyjno - oświatowe na poziomie przedszkola, szkoły podstawowej. Szkoła umożliwia uczniom i młodzieży zdobycie wiedzy i umiejętności zgodnie z założeniem podstawy programowej.</w:t>
              <w:br/>
              <w:t>Przygotowuje wychowanków do kołejnych etapów kształcenia, do życia w społeczeństwie informacyjnym. Zaspokaja potrzeby rozwojowe uczniów zgodnie z potrzebami środowiska. Wychowuje ludzi empatycznych,</w:t>
              <w:br/>
              <w:t>wrażliwych, świadomych swych korzeni i gotowych do podejmowania nowych obowiązków i wyzwań.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okresu objętego sprawozdaniem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01-01-2022 do 31-12-2022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61"/>
        <w:gridCol w:w="14045"/>
      </w:tblGrid>
      <w:tr>
        <w:trPr>
          <w:trHeight w:val="57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w dniu przyjęcia do użytkowania wycenia się: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zakupu - według ceny nabycia,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wytworzenia we własnym zakresie - według kosztu wytworzenia,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ujawnienia w trakcie inwentaryzacji - według posiadanych dokumentów z uwzględnieniem zużycia,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nieodpłatnego otrzymania, spadku łub darowizny - według wartości rynkowej z dnia otrzymania lub w niższej wartości określonej w umowie o przekazaniu,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cenie nabycia,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otrzymane nieodpłatnie na podstawie dokumentu przekazania - według wartości określonej w tym dokumencie,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160" w:line="269" w:lineRule="auto"/>
              <w:ind w:left="0" w:right="0" w:firstLine="10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otrzymane na podstawie darowizny - według wartości rynkowej z dnia otrzymania lub wartości określonej w umowie o przekazaniu.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podlegają ewidencji ilościowo-wailościowej w podziale na: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podstawowe środki trwałe (środki trwałe o wartości początkowej powyżej 10.000 zł.)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160" w:line="269" w:lineRule="auto"/>
              <w:ind w:left="0" w:right="0" w:firstLine="10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środki trwałe (meble bez względu na wartość oraz składniki majątku o wartości początkowej przewyższającej kwotę 500 zł i nieprzekraczającej kwoty 10.000 zł).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Jednorazowo, przez spisanie w koszty w miesiącu przyjęcia do używania, umarza się: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książki i inne zbiory biblioteczne,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dydaktyczne służące procesowi dydaktyczno - wychowawczemu,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16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środki trwałe (wyposażenie) oraz wartości niematerialne i prawne, o wartości nieprzekraczającej wielkości ustalonej w przepisach o podatku dochodowym od osób prawnych - do 10.000 zł.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Odpisy amortyzacyjne: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odpisom amortyzacyjnym (umorzeniowym) podlegają środki trwałe i wartości niematerialne i prawne o wartości przekraczającej wielkość ustaloną w przepisach o podatku dochodowym od osób prawnych - powyżej 10.000 zł.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umorzenie środków trwałych oraz wartości niematerialnych i prawnych nalicza się od miesiąca następnego po miesiącu, w którym nastąpiło przyjęcie środka trwałego lub wartości niematerialnej i prawnej.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dla umorzenia środków trwałych oraz wartości niematerialnych i prawnych przyjmuje się metodę liniową.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77" w:val="left"/>
              </w:tabs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oraz wartości niematerialne i prawne umarza się i amortyzuje jednorazowo za okres całego roku.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97" w:val="left"/>
              </w:tabs>
              <w:bidi w:val="0"/>
              <w:spacing w:before="0" w:after="160" w:line="269" w:lineRule="auto"/>
              <w:ind w:left="1000" w:right="0" w:firstLine="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przypadku, gdy nieumorzony środek trwały uległ w trakcie roku obrotowego likwidacji, sprzedaży, przekazaniu, itp, odpisów amortyzacyjnych (umorzeniowych) dokonuje się w ostatnim miesiącu, w którym był użytkowany.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000" w:right="0" w:firstLine="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Rzeczowe składniki majątku obrotowego (w tym materiały, otrzymane nieodpłatnie, jakimi dysponuje jednostka) wycenia się na dzień bilansowy według cen nabycia przy zastosowaniu zasady pierwsze przyszło - pierwsze wyszło (metoda FIFO).</w:t>
              <w:br/>
              <w:t>Jednostka nie prowadzi ewidencji obrotu materiałowego, za wyjątkiem materiałów nie przeznaczonych do bieżącego zużycia (opał). Zakupione materiały (takie jak: paliwo, środki czystości, materiały biurowe) przekazywane są bezpośrednio do</w:t>
              <w:br/>
              <w:t>zużycia w momencie zakupu i ewidencjonowane w koszty. Środki pieniężne w kasie i na rachunkach bankowych wycenia się według wartości nominalnej. Zobowiązania z tytułu dostaw wycenia się w kwocie wymaganej zapłaty, czyli łącznie z</w:t>
              <w:br/>
              <w:t>odsetkami naliczonymi na koniec każdego kwartału. Zobowiązania finansowe wycenia się w kwocie wymagalnej zapłaty tj. wraz z należnymi odsetkami.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Fundusze oraz pozostałe aktywa i pasywa - wg wartości nominalnej.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 przedstawienie stanów i tytułów zmian dotychczasowej amortyzacji lub umorzenia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Załączniki: tabela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tabela nr 2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nic dotyczy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66"/>
        <w:gridCol w:w="14030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4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5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6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</w:t>
              <w:br/>
              <w:t>jednostek samorządu terytorialnego (stan pożyczek zagrożonych)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Zal&lt;icznik - tabela nr 8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11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12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J3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51"/>
        <w:gridCol w:w="14030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14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5358" w:val="left"/>
              </w:tabs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ekwiwalent za urlop -1 860.88 nagrody jubileuszowe - 70 875,90</w:t>
              <w:tab/>
              <w:t>odprawy emerytalne - 15 446,40 świadczeniu z ZRŚS dla pracowników - 124 195,08 odprawy pośmiertne - BRAK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 tyt. bhp 1030,- zapomogi zdrowotne (pracownicy) BRAK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15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16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bruk danych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620" w:line="257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stanowić/ załącznik do informacji dodatkowej, dlatego też muszą być wypełnione. W przypadku braku danych należy wpisać odpowiednio: »• części tabelarycznej "O", a w części opisowej "nie dotyczy" lub "brak</w:t>
        <w:br/>
        <w:t>danych"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dot" w:pos="1195" w:val="left"/>
          <w:tab w:leader="dot" w:pos="2736" w:val="left"/>
          <w:tab w:leader="dot" w:pos="4085" w:val="left"/>
          <w:tab w:pos="4085" w:val="left"/>
        </w:tabs>
        <w:bidi w:val="0"/>
        <w:spacing w:before="0" w:after="140" w:line="276" w:lineRule="auto"/>
        <w:ind w:left="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6840" w:h="11900" w:orient="landscape"/>
          <w:pgMar w:top="747" w:right="1080" w:bottom="564" w:left="793" w:header="319" w:footer="13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283845" distL="144780" distR="285115" simplePos="0" relativeHeight="125829386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12700</wp:posOffset>
                </wp:positionV>
                <wp:extent cx="716280" cy="11557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11.44999999999999pt;margin-top:1.pt;width:56.399999999999999pt;height:9.0999999999999996pt;z-index:-125829367;mso-wrap-distance-left:11.4pt;mso-wrap-distance-right:22.449999999999999pt;mso-wrap-distance-bottom:22.350000000000001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62255" distB="0" distL="114300" distR="114300" simplePos="0" relativeHeight="125829388" behindDoc="0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274955</wp:posOffset>
                </wp:positionV>
                <wp:extent cx="917575" cy="13716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09.05000000000001pt;margin-top:21.650000000000002pt;width:72.25pt;height:10.800000000000001pt;z-index:-125829365;mso-wrap-distance-left:9.pt;mso-wrap-distance-top:20.650000000000002pt;mso-wrap-distance-right:9.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Kustosz-Mróz Renata</w:t>
        <w:br/>
        <w:tab/>
        <w:t xml:space="preserve"> </w:t>
        <w:tab/>
        <w:t>2023-04-12</w:t>
        <w:tab/>
        <w:br/>
        <w:t>(główny księgowy)</w:t>
        <w:tab/>
        <w:t>(rok, miesiąc, dzień)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65"/>
        <w:gridCol w:w="1243"/>
        <w:gridCol w:w="1325"/>
        <w:gridCol w:w="922"/>
        <w:gridCol w:w="1186"/>
        <w:gridCol w:w="864"/>
        <w:gridCol w:w="826"/>
        <w:gridCol w:w="1070"/>
        <w:gridCol w:w="658"/>
        <w:gridCol w:w="835"/>
        <w:gridCol w:w="1128"/>
        <w:gridCol w:w="902"/>
        <w:gridCol w:w="854"/>
        <w:gridCol w:w="1181"/>
        <w:gridCol w:w="1608"/>
      </w:tblGrid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koócowa</w:t>
              <w:br/>
              <w:t>- stan na koniec okresu</w:t>
              <w:br/>
              <w:t>sprawozdawczego</w:t>
              <w:br/>
              <w:t>(kol. 3+ 8-14)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(kok 4+5+6+71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inn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</w:t>
              <w:br/>
              <w:t>imniejszeaia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1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7 002,00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7 002,00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8 270 205,56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114 226,15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143 866,15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8 382 351,26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8 270 205,56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114 226,15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143 866,15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8 382 351,26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</w:tr>
      <w:tr>
        <w:trPr>
          <w:trHeight w:val="16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6 217 583,61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6 247 223,61</w:t>
            </w:r>
          </w:p>
        </w:tc>
      </w:tr>
    </w:tbl>
    <w:p>
      <w:pPr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747" w:right="1080" w:bottom="564" w:left="793" w:header="0" w:footer="136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28600" distB="228600" distL="114300" distR="7597140" simplePos="0" relativeHeight="125829390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margin">
                  <wp:posOffset>2194560</wp:posOffset>
                </wp:positionV>
                <wp:extent cx="783590" cy="10985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Kustosz-Mróz Renata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8.700000000000003pt;margin-top:172.80000000000001pt;width:61.700000000000003pt;height:8.6500000000000004pt;z-index:-125829363;mso-wrap-distance-left:9.pt;mso-wrap-distance-top:18.pt;mso-wrap-distance-right:598.20000000000005pt;mso-wrap-distance-bottom:18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Kustosz-Mróz Renata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4950" distB="222250" distL="4277995" distR="3783965" simplePos="0" relativeHeight="125829392" behindDoc="0" locked="0" layoutInCell="1" allowOverlap="1">
                <wp:simplePos x="0" y="0"/>
                <wp:positionH relativeFrom="page">
                  <wp:posOffset>4909185</wp:posOffset>
                </wp:positionH>
                <wp:positionV relativeFrom="margin">
                  <wp:posOffset>2200910</wp:posOffset>
                </wp:positionV>
                <wp:extent cx="433070" cy="10985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2023-04-12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86.55000000000001pt;margin-top:173.30000000000001pt;width:34.100000000000001pt;height:8.6500000000000004pt;z-index:-125829361;mso-wrap-distance-left:336.85000000000002pt;mso-wrap-distance-top:18.5pt;mso-wrap-distance-right:297.94999999999999pt;mso-wrap-distance-bottom:17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2023-04-12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0665" distB="216535" distL="7609205" distR="227330" simplePos="0" relativeHeight="125829394" behindDoc="0" locked="0" layoutInCell="1" allowOverlap="1">
                <wp:simplePos x="0" y="0"/>
                <wp:positionH relativeFrom="page">
                  <wp:posOffset>8240395</wp:posOffset>
                </wp:positionH>
                <wp:positionV relativeFrom="margin">
                  <wp:posOffset>2206625</wp:posOffset>
                </wp:positionV>
                <wp:extent cx="658495" cy="10985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648.85000000000002pt;margin-top:173.75pt;width:51.850000000000001pt;height:8.6500000000000004pt;z-index:-125829359;mso-wrap-distance-left:599.14999999999998pt;mso-wrap-distance-top:18.949999999999999pt;mso-wrap-distance-right:17.900000000000002pt;mso-wrap-distance-bottom:17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5610" distB="12700" distL="114300" distR="7691755" simplePos="0" relativeHeight="125829396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margin">
                  <wp:posOffset>2401570</wp:posOffset>
                </wp:positionV>
                <wp:extent cx="688975" cy="11874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8.700000000000003pt;margin-top:189.09999999999999pt;width:54.25pt;height:9.3499999999999996pt;z-index:-125829357;mso-wrap-distance-left:9.pt;mso-wrap-distance-top:34.300000000000004pt;mso-wrap-distance-right:605.64999999999998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1960" distB="9525" distL="4116070" distR="3644265" simplePos="0" relativeHeight="125829398" behindDoc="0" locked="0" layoutInCell="1" allowOverlap="1">
                <wp:simplePos x="0" y="0"/>
                <wp:positionH relativeFrom="page">
                  <wp:posOffset>4747260</wp:posOffset>
                </wp:positionH>
                <wp:positionV relativeFrom="margin">
                  <wp:posOffset>2407920</wp:posOffset>
                </wp:positionV>
                <wp:extent cx="734695" cy="11557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73.80000000000001pt;margin-top:189.59999999999999pt;width:57.850000000000001pt;height:9.0999999999999996pt;z-index:-125829355;mso-wrap-distance-left:324.10000000000002pt;mso-wrap-distance-top:34.800000000000004pt;mso-wrap-distance-right:286.94999999999999pt;mso-wrap-distance-bottom: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0850" distB="635" distL="7609205" distR="114935" simplePos="0" relativeHeight="125829400" behindDoc="0" locked="0" layoutInCell="1" allowOverlap="1">
                <wp:simplePos x="0" y="0"/>
                <wp:positionH relativeFrom="page">
                  <wp:posOffset>8240395</wp:posOffset>
                </wp:positionH>
                <wp:positionV relativeFrom="margin">
                  <wp:posOffset>2416810</wp:posOffset>
                </wp:positionV>
                <wp:extent cx="770890" cy="11557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48.85000000000002pt;margin-top:190.30000000000001pt;width:60.700000000000003pt;height:9.0999999999999996pt;z-index:-125829353;mso-wrap-distance-left:599.14999999999998pt;mso-wrap-distance-top:35.5pt;mso-wrap-distance-right:9.0500000000000007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50"/>
        <w:gridCol w:w="1238"/>
        <w:gridCol w:w="1315"/>
        <w:gridCol w:w="922"/>
        <w:gridCol w:w="1190"/>
        <w:gridCol w:w="859"/>
        <w:gridCol w:w="826"/>
        <w:gridCol w:w="1066"/>
        <w:gridCol w:w="658"/>
        <w:gridCol w:w="835"/>
        <w:gridCol w:w="1133"/>
        <w:gridCol w:w="902"/>
        <w:gridCol w:w="845"/>
        <w:gridCol w:w="1181"/>
        <w:gridCol w:w="1608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456 582,75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456 582,75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12 885,99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1 486 488,02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114226,15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114 226,15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1 568 993,72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667" w:right="1079" w:bottom="667" w:left="833" w:header="239" w:footer="239" w:gutter="0"/>
          <w:pgNumType w:start="8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418"/>
        <w:gridCol w:w="1560"/>
        <w:gridCol w:w="1363"/>
        <w:gridCol w:w="1320"/>
        <w:gridCol w:w="1272"/>
        <w:gridCol w:w="1008"/>
        <w:gridCol w:w="1114"/>
        <w:gridCol w:w="1070"/>
        <w:gridCol w:w="1421"/>
        <w:gridCol w:w="1128"/>
        <w:gridCol w:w="1368"/>
        <w:gridCol w:w="1867"/>
      </w:tblGrid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Umorzenie</w:t>
              <w:br/>
              <w:t>- stan na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(kok 3+7-11)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amortyzacja 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7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Łp.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7 002,00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7 002,00</w:t>
            </w:r>
          </w:p>
        </w:tc>
      </w:tr>
      <w:tr>
        <w:trPr>
          <w:trHeight w:val="11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7 002,00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7 002,00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4 225 995,92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311 829,17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311 829,17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4 506 104,64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4 225 995,92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311 829,17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311 829,17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4 506 104,64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 stanowiące</w:t>
              <w:br/>
              <w:t>własność j 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1129" w:right="1165" w:bottom="769" w:left="767" w:header="0" w:footer="341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79400" distB="265430" distL="117475" distR="7249795" simplePos="0" relativeHeight="125829402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margin">
                  <wp:posOffset>3075305</wp:posOffset>
                </wp:positionV>
                <wp:extent cx="899160" cy="118745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Kustosz-Mróz Renata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63.649999999999999pt;margin-top:242.15000000000001pt;width:70.799999999999997pt;height:9.3499999999999996pt;z-index:-125829351;mso-wrap-distance-left:9.25pt;mso-wrap-distance-top:22.pt;mso-wrap-distance-right:570.85000000000002pt;mso-wrap-distance-bottom:20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Kustosz-Mróz Renata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9400" distB="255905" distL="4357370" distR="3412490" simplePos="0" relativeHeight="125829404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margin">
                  <wp:posOffset>3075305</wp:posOffset>
                </wp:positionV>
                <wp:extent cx="496570" cy="12827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2023-04-12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97.5pt;margin-top:242.15000000000001pt;width:39.100000000000001pt;height:10.1pt;z-index:-125829349;mso-wrap-distance-left:343.10000000000002pt;mso-wrap-distance-top:22.pt;mso-wrap-distance-right:268.69999999999999pt;mso-wrap-distance-bottom:20.1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2023-04-12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88290" distB="253365" distL="7252970" distR="248285" simplePos="0" relativeHeight="125829406" behindDoc="0" locked="0" layoutInCell="1" allowOverlap="1">
                <wp:simplePos x="0" y="0"/>
                <wp:positionH relativeFrom="page">
                  <wp:posOffset>7943850</wp:posOffset>
                </wp:positionH>
                <wp:positionV relativeFrom="margin">
                  <wp:posOffset>3084195</wp:posOffset>
                </wp:positionV>
                <wp:extent cx="765175" cy="12192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17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25.5pt;margin-top:242.84999999999999pt;width:60.25pt;height:9.5999999999999996pt;z-index:-125829347;mso-wrap-distance-left:571.10000000000002pt;mso-wrap-distance-top:22.699999999999999pt;mso-wrap-distance-right:19.550000000000001pt;mso-wrap-distance-bottom:19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20065" distB="12700" distL="114300" distR="7356475" simplePos="0" relativeHeight="12582940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margin">
                  <wp:posOffset>3315970</wp:posOffset>
                </wp:positionV>
                <wp:extent cx="795655" cy="13081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63.399999999999999pt;margin-top:261.10000000000002pt;width:62.649999999999999pt;height:10.300000000000001pt;z-index:-125829345;mso-wrap-distance-left:9.pt;mso-wrap-distance-top:40.950000000000003pt;mso-wrap-distance-right:579.25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26415" distB="6350" distL="4168140" distR="3244850" simplePos="0" relativeHeight="125829410" behindDoc="0" locked="0" layoutInCell="1" allowOverlap="1">
                <wp:simplePos x="0" y="0"/>
                <wp:positionH relativeFrom="page">
                  <wp:posOffset>4859020</wp:posOffset>
                </wp:positionH>
                <wp:positionV relativeFrom="margin">
                  <wp:posOffset>3322320</wp:posOffset>
                </wp:positionV>
                <wp:extent cx="853440" cy="13081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82.60000000000002pt;margin-top:261.60000000000002pt;width:67.200000000000003pt;height:10.300000000000001pt;z-index:-125829343;mso-wrap-distance-left:328.19999999999999pt;mso-wrap-distance-top:41.450000000000003pt;mso-wrap-distance-right:255.5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32130" distB="635" distL="7255510" distR="114935" simplePos="0" relativeHeight="125829412" behindDoc="0" locked="0" layoutInCell="1" allowOverlap="1">
                <wp:simplePos x="0" y="0"/>
                <wp:positionH relativeFrom="page">
                  <wp:posOffset>7946390</wp:posOffset>
                </wp:positionH>
                <wp:positionV relativeFrom="margin">
                  <wp:posOffset>3328035</wp:posOffset>
                </wp:positionV>
                <wp:extent cx="895985" cy="13081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25.70000000000005pt;margin-top:262.05000000000001pt;width:70.549999999999997pt;height:10.300000000000001pt;z-index:-125829341;mso-wrap-distance-left:571.30000000000007pt;mso-wrap-distance-top:41.899999999999999pt;mso-wrap-distance-right:9.0500000000000007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18"/>
        <w:gridCol w:w="1550"/>
        <w:gridCol w:w="1358"/>
        <w:gridCol w:w="1310"/>
        <w:gridCol w:w="1282"/>
        <w:gridCol w:w="1008"/>
        <w:gridCol w:w="1099"/>
        <w:gridCol w:w="1070"/>
        <w:gridCol w:w="1416"/>
        <w:gridCol w:w="1133"/>
        <w:gridCol w:w="1373"/>
        <w:gridCol w:w="1858"/>
      </w:tblGrid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2 408 599,55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167 953,51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167 953,51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2 576 553,06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318 022,36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29 649,51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29 649,51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347671,87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12 885,99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12 885,99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1 486 488,02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114226,15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114226,15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31 720,45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1 568 993,72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675" w:right="1100" w:bottom="675" w:left="864" w:header="247" w:footer="247" w:gutter="0"/>
          <w:pgNumType w:start="10"/>
          <w:cols w:space="720"/>
          <w:noEndnote/>
          <w:rtlGutter w:val="0"/>
          <w:docGrid w:linePitch="360"/>
        </w:sectPr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0"/>
    </w:p>
    <w:tbl>
      <w:tblPr>
        <w:tblOverlap w:val="never"/>
        <w:jc w:val="center"/>
        <w:tblLayout w:type="fixed"/>
      </w:tblPr>
      <w:tblGrid>
        <w:gridCol w:w="600"/>
        <w:gridCol w:w="5419"/>
        <w:gridCol w:w="1973"/>
        <w:gridCol w:w="2074"/>
        <w:gridCol w:w="2011"/>
        <w:gridCol w:w="2424"/>
      </w:tblGrid>
      <w:tr>
        <w:trPr>
          <w:trHeight w:val="21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 + 4-5)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7.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1167" w:right="1367" w:bottom="2026" w:left="973" w:header="0" w:footer="1598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2" w:right="0" w:bottom="101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690" w:h="211" w:wrap="none" w:vAnchor="text" w:hAnchor="page" w:x="15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Kustosz-Mróz Renata</w:t>
      </w:r>
    </w:p>
    <w:p>
      <w:pPr>
        <w:pStyle w:val="Style6"/>
        <w:keepNext w:val="0"/>
        <w:keepLines w:val="0"/>
        <w:framePr w:w="912" w:h="211" w:wrap="none" w:vAnchor="text" w:hAnchor="page" w:x="752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framePr w:w="1416" w:h="221" w:wrap="none" w:vAnchor="text" w:hAnchor="page" w:x="1104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6"/>
        <w:keepNext w:val="0"/>
        <w:keepLines w:val="0"/>
        <w:framePr w:w="1478" w:h="230" w:wrap="none" w:vAnchor="text" w:hAnchor="page" w:x="1559" w:y="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1584" w:h="230" w:wrap="none" w:vAnchor="text" w:hAnchor="page" w:x="7166" w:y="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1651" w:h="230" w:wrap="none" w:vAnchor="text" w:hAnchor="page" w:x="11049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2" w:right="1367" w:bottom="1012" w:left="97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2"/>
        <w:gridCol w:w="1790"/>
        <w:gridCol w:w="2074"/>
        <w:gridCol w:w="1747"/>
        <w:gridCol w:w="2102"/>
        <w:gridCol w:w="2083"/>
        <w:gridCol w:w="2189"/>
      </w:tblGrid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</w:t>
              <w:br/>
              <w:t>(lokalizacja i nr dziatki)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4+S-6)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0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1895" w:right="1939" w:bottom="3913" w:left="2373" w:header="0" w:footer="348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56" w:right="0" w:bottom="185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framePr w:w="1354" w:h="182" w:wrap="none" w:vAnchor="text" w:hAnchor="page" w:x="289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K.ustosz-Mróz Renata</w:t>
      </w:r>
    </w:p>
    <w:p>
      <w:pPr>
        <w:pStyle w:val="Style28"/>
        <w:keepNext w:val="0"/>
        <w:keepLines w:val="0"/>
        <w:framePr w:w="744" w:h="187" w:wrap="none" w:vAnchor="text" w:hAnchor="page" w:x="920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8"/>
        <w:keepNext w:val="0"/>
        <w:keepLines w:val="0"/>
        <w:framePr w:w="1138" w:h="187" w:wrap="none" w:vAnchor="text" w:hAnchor="page" w:x="127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8"/>
        <w:keepNext w:val="0"/>
        <w:keepLines w:val="0"/>
        <w:framePr w:w="1200" w:h="202" w:wrap="none" w:vAnchor="text" w:hAnchor="page" w:x="2893" w:y="3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8"/>
        <w:keepNext w:val="0"/>
        <w:keepLines w:val="0"/>
        <w:framePr w:w="1272" w:h="192" w:wrap="none" w:vAnchor="text" w:hAnchor="page" w:x="8921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8"/>
        <w:keepNext w:val="0"/>
        <w:keepLines w:val="0"/>
        <w:framePr w:w="1330" w:h="202" w:wrap="none" w:vAnchor="text" w:hAnchor="page" w:x="12713" w:y="4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 ierownik j ednostki)</w:t>
      </w: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56" w:right="1939" w:bottom="1856" w:left="2373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34"/>
        <w:gridCol w:w="2054"/>
        <w:gridCol w:w="1531"/>
        <w:gridCol w:w="1550"/>
        <w:gridCol w:w="1464"/>
        <w:gridCol w:w="1776"/>
      </w:tblGrid>
      <w:tr>
        <w:trPr>
          <w:trHeight w:val="13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(kol-3+4-5)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1900" w:h="16840"/>
          <w:pgMar w:top="1748" w:right="1721" w:bottom="8041" w:left="1169" w:header="0" w:footer="761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80" w:right="0" w:bottom="168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framePr w:w="1522" w:h="202" w:wrap="none" w:vAnchor="text" w:hAnchor="page" w:x="179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Kustosz-Mróz Renata</w:t>
      </w:r>
    </w:p>
    <w:p>
      <w:pPr>
        <w:pStyle w:val="Style30"/>
        <w:keepNext w:val="0"/>
        <w:keepLines w:val="0"/>
        <w:framePr w:w="826" w:h="202" w:wrap="none" w:vAnchor="text" w:hAnchor="page" w:x="574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30"/>
        <w:keepNext w:val="0"/>
        <w:keepLines w:val="0"/>
        <w:framePr w:w="1286" w:h="202" w:wrap="none" w:vAnchor="text" w:hAnchor="page" w:x="839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30"/>
        <w:keepNext w:val="0"/>
        <w:keepLines w:val="0"/>
        <w:framePr w:w="1334" w:h="216" w:wrap="none" w:vAnchor="text" w:hAnchor="page" w:x="1790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30"/>
        <w:keepNext w:val="0"/>
        <w:keepLines w:val="0"/>
        <w:framePr w:w="1406" w:h="216" w:wrap="none" w:vAnchor="text" w:hAnchor="page" w:x="5433" w:y="4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30"/>
        <w:keepNext w:val="0"/>
        <w:keepLines w:val="0"/>
        <w:framePr w:w="1502" w:h="221" w:wrap="none" w:vAnchor="text" w:hAnchor="page" w:x="8390" w:y="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80" w:right="1721" w:bottom="1680" w:left="1169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04"/>
        <w:gridCol w:w="2126"/>
        <w:gridCol w:w="1075"/>
        <w:gridCol w:w="1080"/>
        <w:gridCol w:w="1070"/>
        <w:gridCol w:w="1085"/>
        <w:gridCol w:w="1080"/>
        <w:gridCol w:w="1080"/>
        <w:gridCol w:w="1080"/>
        <w:gridCol w:w="1094"/>
      </w:tblGrid>
      <w:tr>
        <w:trPr>
          <w:trHeight w:val="6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(kok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(koi. 4 + 6-8)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6840" w:h="11900" w:orient="landscape"/>
          <w:pgMar w:top="1231" w:right="2973" w:bottom="2788" w:left="2591" w:header="0" w:footer="236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66" w:right="0" w:bottom="96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framePr w:w="1378" w:h="178" w:wrap="none" w:vAnchor="text" w:hAnchor="page" w:x="308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Kustosz-Mróz Renata</w:t>
      </w:r>
    </w:p>
    <w:p>
      <w:pPr>
        <w:pStyle w:val="Style28"/>
        <w:keepNext w:val="0"/>
        <w:keepLines w:val="0"/>
        <w:framePr w:w="754" w:h="187" w:wrap="none" w:vAnchor="text" w:hAnchor="page" w:x="645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8"/>
        <w:keepNext w:val="0"/>
        <w:keepLines w:val="0"/>
        <w:framePr w:w="1157" w:h="182" w:wrap="none" w:vAnchor="text" w:hAnchor="page" w:x="106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8"/>
        <w:keepNext w:val="0"/>
        <w:keepLines w:val="0"/>
        <w:framePr w:w="1219" w:h="202" w:wrap="none" w:vAnchor="text" w:hAnchor="page" w:x="3077" w:y="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8"/>
        <w:keepNext w:val="0"/>
        <w:keepLines w:val="0"/>
        <w:framePr w:w="1291" w:h="202" w:wrap="none" w:vAnchor="text" w:hAnchor="page" w:x="6168" w:y="3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8"/>
        <w:keepNext w:val="0"/>
        <w:keepLines w:val="0"/>
        <w:framePr w:w="1368" w:h="202" w:wrap="none" w:vAnchor="text" w:hAnchor="page" w:x="10613" w:y="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66" w:right="2973" w:bottom="966" w:left="2591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7. Odpisy aktualizujące wartość należności</w:t>
      </w:r>
      <w:bookmarkEnd w:id="2"/>
    </w:p>
    <w:p>
      <w:pPr>
        <w:widowControl w:val="0"/>
        <w:spacing w:line="1" w:lineRule="exact"/>
      </w:pPr>
      <w:r>
        <mc:AlternateContent>
          <mc:Choice Requires="wps">
            <w:drawing>
              <wp:anchor distT="889000" distB="301625" distL="0" distR="0" simplePos="0" relativeHeight="125829414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889000</wp:posOffset>
                </wp:positionV>
                <wp:extent cx="1024255" cy="13398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Kustosz-Mróz Renata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90.100000000000009pt;margin-top:70.pt;width:80.650000000000006pt;height:10.550000000000001pt;z-index:-125829339;mso-wrap-distance-left:0;mso-wrap-distance-top:70.pt;mso-wrap-distance-right:0;mso-wrap-distance-bottom:23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Kustosz-Mróz Renata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95350" distB="298450" distL="0" distR="0" simplePos="0" relativeHeight="125829416" behindDoc="0" locked="0" layoutInCell="1" allowOverlap="1">
                <wp:simplePos x="0" y="0"/>
                <wp:positionH relativeFrom="page">
                  <wp:posOffset>4198620</wp:posOffset>
                </wp:positionH>
                <wp:positionV relativeFrom="paragraph">
                  <wp:posOffset>895350</wp:posOffset>
                </wp:positionV>
                <wp:extent cx="557530" cy="13081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2023-04-12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30.60000000000002pt;margin-top:70.5pt;width:43.899999999999999pt;height:10.300000000000001pt;z-index:-125829337;mso-wrap-distance-left:0;mso-wrap-distance-top:70.5pt;mso-wrap-distance-right:0;mso-wrap-distance-bottom:23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04240" distB="289560" distL="0" distR="0" simplePos="0" relativeHeight="125829418" behindDoc="0" locked="0" layoutInCell="1" allowOverlap="1">
                <wp:simplePos x="0" y="0"/>
                <wp:positionH relativeFrom="page">
                  <wp:posOffset>8291830</wp:posOffset>
                </wp:positionH>
                <wp:positionV relativeFrom="paragraph">
                  <wp:posOffset>904240</wp:posOffset>
                </wp:positionV>
                <wp:extent cx="859790" cy="13081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979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652.89999999999998pt;margin-top:71.200000000000003pt;width:67.700000000000003pt;height:10.300000000000001pt;z-index:-125829335;mso-wrap-distance-left:0;mso-wrap-distance-top:71.200000000000003pt;mso-wrap-distance-right:0;mso-wrap-distance-bottom:22.8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66495" distB="12065" distL="0" distR="0" simplePos="0" relativeHeight="125829420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1166495</wp:posOffset>
                </wp:positionV>
                <wp:extent cx="899160" cy="14605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90.100000000000009pt;margin-top:91.850000000000009pt;width:70.799999999999997pt;height:11.5pt;z-index:-125829333;mso-wrap-distance-left:0;mso-wrap-distance-top:91.850000000000009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72210" distB="8890" distL="0" distR="0" simplePos="0" relativeHeight="125829422" behindDoc="0" locked="0" layoutInCell="1" allowOverlap="1">
                <wp:simplePos x="0" y="0"/>
                <wp:positionH relativeFrom="page">
                  <wp:posOffset>3982085</wp:posOffset>
                </wp:positionH>
                <wp:positionV relativeFrom="paragraph">
                  <wp:posOffset>1172210</wp:posOffset>
                </wp:positionV>
                <wp:extent cx="963295" cy="14351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313.55000000000001pt;margin-top:92.299999999999997pt;width:75.850000000000009pt;height:11.300000000000001pt;z-index:-125829331;mso-wrap-distance-left:0;mso-wrap-distance-top:92.299999999999997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1735" distB="0" distL="0" distR="0" simplePos="0" relativeHeight="125829424" behindDoc="0" locked="0" layoutInCell="1" allowOverlap="1">
                <wp:simplePos x="0" y="0"/>
                <wp:positionH relativeFrom="page">
                  <wp:posOffset>8295005</wp:posOffset>
                </wp:positionH>
                <wp:positionV relativeFrom="paragraph">
                  <wp:posOffset>1181735</wp:posOffset>
                </wp:positionV>
                <wp:extent cx="1002665" cy="143510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653.14999999999998pt;margin-top:93.049999999999997pt;width:78.950000000000003pt;height:11.300000000000001pt;z-index:-125829329;mso-wrap-distance-left:0;mso-wrap-distance-top:93.04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1"/>
        <w:gridCol w:w="2616"/>
        <w:gridCol w:w="1752"/>
        <w:gridCol w:w="1752"/>
        <w:gridCol w:w="1598"/>
        <w:gridCol w:w="1987"/>
        <w:gridCol w:w="1531"/>
        <w:gridCol w:w="2318"/>
      </w:tblGrid>
      <w:tr>
        <w:trPr>
          <w:trHeight w:val="8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3+4-7)</w:t>
            </w:r>
          </w:p>
        </w:tc>
      </w:tr>
      <w:tr>
        <w:trPr>
          <w:trHeight w:val="14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(kok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1561" w:right="1469" w:bottom="1201" w:left="1245" w:header="0" w:footer="773" w:gutter="0"/>
          <w:cols w:space="720"/>
          <w:noEndnote/>
          <w:rtlGutter w:val="0"/>
          <w:docGrid w:linePitch="360"/>
        </w:sectPr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4"/>
    </w:p>
    <w:p>
      <w:pPr>
        <w:widowControl w:val="0"/>
        <w:spacing w:after="3014" w:line="1" w:lineRule="exact"/>
      </w:pPr>
      <w:r>
        <mc:AlternateContent>
          <mc:Choice Requires="wps">
            <w:drawing>
              <wp:anchor distT="0" distB="0" distL="0" distR="0" simplePos="0" relativeHeight="6291471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1447800</wp:posOffset>
                </wp:positionV>
                <wp:extent cx="1109345" cy="133985"/>
                <wp:wrapNone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Kustosz-Mróz Renata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79.700000000000003pt;margin-top:114.pt;width:87.350000000000009pt;height:10.550000000000001pt;z-index:-18874403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Kustosz-Mróz Renata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1450975</wp:posOffset>
                </wp:positionV>
                <wp:extent cx="606425" cy="137160"/>
                <wp:wrapNone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2023-04-12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06.pt;margin-top:114.25pt;width:47.75pt;height:10.800000000000001pt;z-index:-18874403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8382000</wp:posOffset>
                </wp:positionH>
                <wp:positionV relativeFrom="paragraph">
                  <wp:posOffset>1456690</wp:posOffset>
                </wp:positionV>
                <wp:extent cx="938530" cy="143510"/>
                <wp:wrapNone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660.pt;margin-top:114.7pt;width:73.900000000000006pt;height:11.300000000000001pt;z-index:-18874403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1749425</wp:posOffset>
                </wp:positionV>
                <wp:extent cx="972185" cy="149225"/>
                <wp:wrapNone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218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79.700000000000003pt;margin-top:137.75pt;width:76.549999999999997pt;height:11.75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ragraph">
                  <wp:posOffset>1752600</wp:posOffset>
                </wp:positionV>
                <wp:extent cx="1048385" cy="149225"/>
                <wp:wrapNone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287.55000000000001pt;margin-top:138.pt;width:82.549999999999997pt;height:11.75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4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ragraph">
                  <wp:posOffset>1761490</wp:posOffset>
                </wp:positionV>
                <wp:extent cx="1094105" cy="152400"/>
                <wp:wrapNone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660.25pt;margin-top:138.70000000000002pt;width:86.150000000000006pt;height:12.pt;z-index:-18874402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26"/>
        <w:gridCol w:w="2112"/>
        <w:gridCol w:w="1925"/>
        <w:gridCol w:w="1925"/>
        <w:gridCol w:w="1757"/>
        <w:gridCol w:w="2189"/>
        <w:gridCol w:w="1675"/>
        <w:gridCol w:w="2544"/>
      </w:tblGrid>
      <w:tr>
        <w:trPr>
          <w:trHeight w:val="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9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</w:t>
              <w:br/>
              <w:t>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9. Zobowiązania długoterminowe według okresu ich spłaty</w:t>
      </w:r>
      <w:bookmarkEnd w:id="6"/>
    </w:p>
    <w:tbl>
      <w:tblPr>
        <w:tblOverlap w:val="never"/>
        <w:jc w:val="center"/>
        <w:tblLayout w:type="fixed"/>
      </w:tblPr>
      <w:tblGrid>
        <w:gridCol w:w="451"/>
        <w:gridCol w:w="2054"/>
        <w:gridCol w:w="1536"/>
        <w:gridCol w:w="1531"/>
        <w:gridCol w:w="1531"/>
        <w:gridCol w:w="1541"/>
        <w:gridCol w:w="1531"/>
        <w:gridCol w:w="1531"/>
        <w:gridCol w:w="1541"/>
        <w:gridCol w:w="1560"/>
      </w:tblGrid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0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pozycji bilansu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44" w:right="1105" w:bottom="5857" w:left="783" w:header="0" w:footer="542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66" w:right="0" w:bottom="136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framePr w:w="1594" w:h="206" w:wrap="none" w:vAnchor="text" w:hAnchor="page" w:x="129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Kustosz-Mróz Renata</w:t>
      </w:r>
    </w:p>
    <w:p>
      <w:pPr>
        <w:pStyle w:val="Style6"/>
        <w:keepNext w:val="0"/>
        <w:keepLines w:val="0"/>
        <w:framePr w:w="874" w:h="211" w:wrap="none" w:vAnchor="text" w:hAnchor="page" w:x="521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30"/>
        <w:keepNext w:val="0"/>
        <w:keepLines w:val="0"/>
        <w:framePr w:w="1330" w:h="211" w:wrap="none" w:vAnchor="text" w:hAnchor="page" w:x="1102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30"/>
        <w:keepNext w:val="0"/>
        <w:keepLines w:val="0"/>
        <w:framePr w:w="1397" w:h="226" w:wrap="none" w:vAnchor="text" w:hAnchor="page" w:x="1293" w:y="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30"/>
        <w:keepNext w:val="0"/>
        <w:keepLines w:val="0"/>
        <w:framePr w:w="1488" w:h="226" w:wrap="none" w:vAnchor="text" w:hAnchor="page" w:x="4888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30"/>
        <w:keepNext w:val="0"/>
        <w:keepLines w:val="0"/>
        <w:framePr w:w="1565" w:h="226" w:wrap="none" w:vAnchor="text" w:hAnchor="page" w:x="11037" w:y="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66" w:right="1165" w:bottom="1366" w:left="86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8"/>
    </w:p>
    <w:p>
      <w:pPr>
        <w:widowControl w:val="0"/>
        <w:spacing w:line="1" w:lineRule="exact"/>
      </w:pPr>
      <w:r>
        <mc:AlternateContent>
          <mc:Choice Requires="wps">
            <w:drawing>
              <wp:anchor distT="952500" distB="316865" distL="0" distR="0" simplePos="0" relativeHeight="125829426" behindDoc="0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952500</wp:posOffset>
                </wp:positionV>
                <wp:extent cx="1073150" cy="13716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Kustosz-Mróz Renata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63.25pt;margin-top:75.pt;width:84.5pt;height:10.800000000000001pt;z-index:-125829327;mso-wrap-distance-left:0;mso-wrap-distance-top:75.pt;mso-wrap-distance-right:0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Kustosz-Mróz Renata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61390" distB="311150" distL="0" distR="0" simplePos="0" relativeHeight="125829428" behindDoc="0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961390</wp:posOffset>
                </wp:positionV>
                <wp:extent cx="585470" cy="13398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2023-04-12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355.55000000000001pt;margin-top:75.700000000000003pt;width:46.100000000000001pt;height:10.550000000000001pt;z-index:-125829325;mso-wrap-distance-left:0;mso-wrap-distance-top:75.700000000000003pt;mso-wrap-distance-right:0;mso-wrap-distance-bottom:24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61390" distB="304800" distL="0" distR="0" simplePos="0" relativeHeight="12582943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961390</wp:posOffset>
                </wp:positionV>
                <wp:extent cx="895985" cy="140335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461.40000000000003pt;margin-top:75.700000000000003pt;width:70.549999999999997pt;height:11.050000000000001pt;z-index:-125829323;mso-wrap-distance-left:0;mso-wrap-distance-top:75.700000000000003pt;mso-wrap-distance-right:0;mso-wrap-distance-bottom:24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48410" distB="8890" distL="0" distR="0" simplePos="0" relativeHeight="125829432" behindDoc="0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1248410</wp:posOffset>
                </wp:positionV>
                <wp:extent cx="941705" cy="14922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63.25pt;margin-top:98.299999999999997pt;width:74.150000000000006pt;height:11.75pt;z-index:-125829321;mso-wrap-distance-left:0;mso-wrap-distance-top:98.299999999999997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54125" distB="3175" distL="0" distR="0" simplePos="0" relativeHeight="125829434" behindDoc="0" locked="0" layoutInCell="1" allowOverlap="1">
                <wp:simplePos x="0" y="0"/>
                <wp:positionH relativeFrom="page">
                  <wp:posOffset>4296410</wp:posOffset>
                </wp:positionH>
                <wp:positionV relativeFrom="paragraph">
                  <wp:posOffset>1254125</wp:posOffset>
                </wp:positionV>
                <wp:extent cx="1005840" cy="149225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338.30000000000001pt;margin-top:98.75pt;width:79.200000000000003pt;height:11.75pt;z-index:-125829319;mso-wrap-distance-left:0;mso-wrap-distance-top:98.7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57300" distB="0" distL="0" distR="0" simplePos="0" relativeHeight="125829436" behindDoc="0" locked="0" layoutInCell="1" allowOverlap="1">
                <wp:simplePos x="0" y="0"/>
                <wp:positionH relativeFrom="page">
                  <wp:posOffset>5786755</wp:posOffset>
                </wp:positionH>
                <wp:positionV relativeFrom="paragraph">
                  <wp:posOffset>1257300</wp:posOffset>
                </wp:positionV>
                <wp:extent cx="1042670" cy="14922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455.65000000000003pt;margin-top:99.pt;width:82.100000000000009pt;height:11.75pt;z-index:-125829317;mso-wrap-distance-left:0;mso-wrap-distance-top:99.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70"/>
        <w:gridCol w:w="5136"/>
        <w:gridCol w:w="2357"/>
        <w:gridCol w:w="2357"/>
      </w:tblGrid>
      <w:tr>
        <w:trPr>
          <w:trHeight w:val="53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1900" w:h="16840"/>
          <w:pgMar w:top="1433" w:right="780" w:bottom="1073" w:left="799" w:header="0" w:footer="645" w:gutter="0"/>
          <w:cols w:space="720"/>
          <w:noEndnote/>
          <w:rtlGutter w:val="0"/>
          <w:docGrid w:linePitch="360"/>
        </w:sectPr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10"/>
    </w:p>
    <w:p>
      <w:pPr>
        <w:widowControl w:val="0"/>
        <w:spacing w:line="1" w:lineRule="exact"/>
      </w:pPr>
      <w:r>
        <mc:AlternateContent>
          <mc:Choice Requires="wps">
            <w:drawing>
              <wp:anchor distT="1143000" distB="323215" distL="0" distR="0" simplePos="0" relativeHeight="125829438" behindDoc="0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1143000</wp:posOffset>
                </wp:positionV>
                <wp:extent cx="1115695" cy="137160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Kustosz-Mróz Renata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158.95000000000002pt;margin-top:90.pt;width:87.850000000000009pt;height:10.800000000000001pt;z-index:-125829315;mso-wrap-distance-left:0;mso-wrap-distance-top:90.pt;mso-wrap-distance-right:0;mso-wrap-distance-bottom:25.44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Kustosz-Mróz Renata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6175" distB="316865" distL="0" distR="0" simplePos="0" relativeHeight="125829440" behindDoc="0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1146175</wp:posOffset>
                </wp:positionV>
                <wp:extent cx="606425" cy="14033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2023-04-12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389.60000000000002pt;margin-top:90.25pt;width:47.75pt;height:11.050000000000001pt;z-index:-125829313;mso-wrap-distance-left:0;mso-wrap-distance-top:90.25pt;mso-wrap-distance-right:0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9350" distB="316865" distL="0" distR="0" simplePos="0" relativeHeight="125829442" behindDoc="0" locked="0" layoutInCell="1" allowOverlap="1">
                <wp:simplePos x="0" y="0"/>
                <wp:positionH relativeFrom="page">
                  <wp:posOffset>7398385</wp:posOffset>
                </wp:positionH>
                <wp:positionV relativeFrom="paragraph">
                  <wp:posOffset>1149350</wp:posOffset>
                </wp:positionV>
                <wp:extent cx="932815" cy="137160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582.55000000000007pt;margin-top:90.5pt;width:73.450000000000003pt;height:10.800000000000001pt;z-index:-125829311;mso-wrap-distance-left:0;mso-wrap-distance-top:90.5pt;mso-wrap-distance-right:0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44625" distB="9525" distL="0" distR="0" simplePos="0" relativeHeight="125829444" behindDoc="0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1444625</wp:posOffset>
                </wp:positionV>
                <wp:extent cx="978535" cy="149225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158.95000000000002pt;margin-top:113.75pt;width:77.049999999999997pt;height:11.75pt;z-index:-125829309;mso-wrap-distance-left:0;mso-wrap-distance-top:113.75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44625" distB="6350" distL="0" distR="0" simplePos="0" relativeHeight="125829446" behindDoc="0" locked="0" layoutInCell="1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1444625</wp:posOffset>
                </wp:positionV>
                <wp:extent cx="1045210" cy="15240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71.35000000000002pt;margin-top:113.75pt;width:82.299999999999997pt;height:12.pt;z-index:-125829307;mso-wrap-distance-left:0;mso-wrap-distance-top:113.75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50975" distB="0" distL="0" distR="0" simplePos="0" relativeHeight="125829448" behindDoc="0" locked="0" layoutInCell="1" allowOverlap="1">
                <wp:simplePos x="0" y="0"/>
                <wp:positionH relativeFrom="page">
                  <wp:posOffset>7401560</wp:posOffset>
                </wp:positionH>
                <wp:positionV relativeFrom="paragraph">
                  <wp:posOffset>1450975</wp:posOffset>
                </wp:positionV>
                <wp:extent cx="1094105" cy="15240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582.80000000000007pt;margin-top:114.25pt;width:86.150000000000006pt;height:12.pt;z-index:-125829305;mso-wrap-distance-left:0;mso-wrap-distance-top:114.25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5"/>
        <w:gridCol w:w="3965"/>
        <w:gridCol w:w="2237"/>
        <w:gridCol w:w="2251"/>
        <w:gridCol w:w="2256"/>
      </w:tblGrid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</w:t>
        <w:br/>
        <w:t>poręczeń, także wekslowych, niewykazanych w bilansie, ze wskazaniem zobowiązań zabezpieczonych na majątku</w:t>
        <w:br/>
        <w:t>jednostki oraz charakteru i formy tych zabezpieczeń)</w:t>
      </w:r>
      <w:bookmarkEnd w:id="12"/>
    </w:p>
    <w:tbl>
      <w:tblPr>
        <w:tblOverlap w:val="never"/>
        <w:jc w:val="center"/>
        <w:tblLayout w:type="fixed"/>
      </w:tblPr>
      <w:tblGrid>
        <w:gridCol w:w="1003"/>
        <w:gridCol w:w="2779"/>
        <w:gridCol w:w="2784"/>
        <w:gridCol w:w="2779"/>
        <w:gridCol w:w="2803"/>
      </w:tblGrid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1085" w:right="2515" w:bottom="3241" w:left="2176" w:header="0" w:footer="281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1" w:right="0" w:bottom="323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766" w:h="216" w:wrap="none" w:vAnchor="text" w:hAnchor="page" w:x="316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Kustosz-Mróz Renata</w:t>
      </w:r>
    </w:p>
    <w:p>
      <w:pPr>
        <w:pStyle w:val="Style6"/>
        <w:keepNext w:val="0"/>
        <w:keepLines w:val="0"/>
        <w:framePr w:w="960" w:h="216" w:wrap="none" w:vAnchor="text" w:hAnchor="page" w:x="686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framePr w:w="1474" w:h="216" w:wrap="none" w:vAnchor="text" w:hAnchor="page" w:x="1152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widowControl w:val="0"/>
        <w:spacing w:after="22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1" w:right="2510" w:bottom="3231" w:left="218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50" behindDoc="0" locked="0" layoutInCell="1" allowOverlap="1">
                <wp:simplePos x="0" y="0"/>
                <wp:positionH relativeFrom="page">
                  <wp:posOffset>7322185</wp:posOffset>
                </wp:positionH>
                <wp:positionV relativeFrom="paragraph">
                  <wp:posOffset>12700</wp:posOffset>
                </wp:positionV>
                <wp:extent cx="1097280" cy="152400"/>
                <wp:wrapSquare wrapText="bothSides"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576.55000000000007pt;margin-top:1.pt;width:86.400000000000006pt;height:12.pt;z-index:-12582930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5" w:right="8683" w:bottom="1195" w:left="3175" w:header="0" w:footer="3" w:gutter="0"/>
          <w:cols w:num="2" w:space="167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5" w:right="8683" w:bottom="1195" w:left="3175" w:header="0" w:footer="3" w:gutter="0"/>
          <w:cols w:num="2" w:space="1670"/>
          <w:noEndnote/>
          <w:rtlGutter w:val="0"/>
          <w:docGrid w:linePitch="360"/>
        </w:sectPr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50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4"/>
    </w:p>
    <w:tbl>
      <w:tblPr>
        <w:tblOverlap w:val="never"/>
        <w:jc w:val="left"/>
        <w:tblLayout w:type="fixed"/>
      </w:tblPr>
      <w:tblGrid>
        <w:gridCol w:w="581"/>
        <w:gridCol w:w="3893"/>
        <w:gridCol w:w="2141"/>
        <w:gridCol w:w="2170"/>
      </w:tblGrid>
      <w:tr>
        <w:trPr>
          <w:trHeight w:val="73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784" w:h="10867" w:vSpace="677" w:wrap="notBeside" w:vAnchor="text" w:hAnchor="text" w:x="44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784" w:h="10867" w:vSpace="677" w:wrap="notBeside" w:vAnchor="text" w:hAnchor="text" w:x="44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84" w:h="10867" w:vSpace="677" w:wrap="notBeside" w:vAnchor="text" w:hAnchor="text" w:x="44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8784" w:h="10867" w:vSpace="677" w:wrap="notBeside" w:vAnchor="text" w:hAnchor="text" w:x="440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38"/>
        <w:keepNext w:val="0"/>
        <w:keepLines w:val="0"/>
        <w:framePr w:w="1685" w:h="216" w:hSpace="439" w:wrap="notBeside" w:vAnchor="text" w:hAnchor="text" w:x="1021" w:y="11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Kustosz-Mróz Renata</w:t>
      </w:r>
    </w:p>
    <w:p>
      <w:pPr>
        <w:pStyle w:val="Style38"/>
        <w:keepNext w:val="0"/>
        <w:keepLines w:val="0"/>
        <w:framePr w:w="2947" w:h="211" w:hSpace="439" w:wrap="notBeside" w:vAnchor="text" w:hAnchor="text" w:x="5523" w:y="113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2023-04-12 Adamczak Dorota</w:t>
      </w:r>
    </w:p>
    <w:p>
      <w:pPr>
        <w:widowControl w:val="0"/>
        <w:spacing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25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52" behindDoc="0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12700</wp:posOffset>
                </wp:positionV>
                <wp:extent cx="938530" cy="146050"/>
                <wp:wrapSquare wrapText="right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107.3pt;margin-top:1.pt;width:73.900000000000006pt;height:11.5pt;z-index:-12582930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 (kierownik jednostki)</w:t>
      </w:r>
      <w:r>
        <w:br w:type="page"/>
      </w:r>
    </w:p>
    <w:p>
      <w:pPr>
        <w:pStyle w:val="Style4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6"/>
    </w:p>
    <w:tbl>
      <w:tblPr>
        <w:tblOverlap w:val="never"/>
        <w:jc w:val="center"/>
        <w:tblLayout w:type="fixed"/>
      </w:tblPr>
      <w:tblGrid>
        <w:gridCol w:w="595"/>
        <w:gridCol w:w="3523"/>
        <w:gridCol w:w="2760"/>
        <w:gridCol w:w="2784"/>
      </w:tblGrid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1900" w:h="16840"/>
          <w:pgMar w:top="2035" w:right="1128" w:bottom="2364" w:left="1109" w:header="0" w:footer="193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81" w:right="0" w:bottom="198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694" w:h="221" w:wrap="none" w:vAnchor="text" w:hAnchor="page" w:x="170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Kustosz-Mróz Renata</w:t>
      </w:r>
    </w:p>
    <w:p>
      <w:pPr>
        <w:pStyle w:val="Style6"/>
        <w:keepNext w:val="0"/>
        <w:keepLines w:val="0"/>
        <w:framePr w:w="912" w:h="216" w:wrap="none" w:vAnchor="text" w:hAnchor="page" w:x="614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framePr w:w="1430" w:h="216" w:wrap="none" w:vAnchor="text" w:hAnchor="page" w:x="865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6"/>
        <w:keepNext w:val="0"/>
        <w:keepLines w:val="0"/>
        <w:framePr w:w="1483" w:h="235" w:wrap="none" w:vAnchor="text" w:hAnchor="page" w:x="1701" w:y="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1574" w:h="235" w:wrap="none" w:vAnchor="text" w:hAnchor="page" w:x="5814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1666" w:h="230" w:wrap="none" w:vAnchor="text" w:hAnchor="page" w:x="8531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after="71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81" w:right="1126" w:bottom="1981" w:left="1112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8"/>
    </w:p>
    <w:tbl>
      <w:tblPr>
        <w:tblOverlap w:val="never"/>
        <w:jc w:val="center"/>
        <w:tblLayout w:type="fixed"/>
      </w:tblPr>
      <w:tblGrid>
        <w:gridCol w:w="590"/>
        <w:gridCol w:w="2126"/>
        <w:gridCol w:w="1920"/>
        <w:gridCol w:w="1925"/>
        <w:gridCol w:w="1814"/>
        <w:gridCol w:w="1810"/>
        <w:gridCol w:w="1814"/>
        <w:gridCol w:w="1949"/>
      </w:tblGrid>
      <w:tr>
        <w:trPr>
          <w:trHeight w:val="8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3+ 4—7)</w:t>
            </w:r>
          </w:p>
        </w:tc>
      </w:tr>
      <w:tr>
        <w:trPr>
          <w:trHeight w:val="129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1147" w:right="1624" w:bottom="2497" w:left="1267" w:header="0" w:footer="206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7" w:right="0" w:bottom="101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766" w:h="221" w:wrap="none" w:vAnchor="text" w:hAnchor="page" w:x="184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Kustosz-Mróz Renata</w:t>
      </w:r>
    </w:p>
    <w:p>
      <w:pPr>
        <w:pStyle w:val="Style6"/>
        <w:keepNext w:val="0"/>
        <w:keepLines w:val="0"/>
        <w:framePr w:w="955" w:h="221" w:wrap="none" w:vAnchor="text" w:hAnchor="page" w:x="638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framePr w:w="1483" w:h="226" w:wrap="none" w:vAnchor="text" w:hAnchor="page" w:x="1145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6"/>
        <w:keepNext w:val="0"/>
        <w:keepLines w:val="0"/>
        <w:framePr w:w="1550" w:h="235" w:wrap="none" w:vAnchor="text" w:hAnchor="page" w:x="1849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1646" w:h="235" w:wrap="none" w:vAnchor="text" w:hAnchor="page" w:x="6015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1728" w:h="235" w:wrap="none" w:vAnchor="text" w:hAnchor="page" w:x="11463" w:y="4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7" w:right="1624" w:bottom="1017" w:left="126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220" w:line="264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20"/>
    </w:p>
    <w:tbl>
      <w:tblPr>
        <w:tblOverlap w:val="never"/>
        <w:jc w:val="center"/>
        <w:tblLayout w:type="fixed"/>
      </w:tblPr>
      <w:tblGrid>
        <w:gridCol w:w="677"/>
        <w:gridCol w:w="3917"/>
        <w:gridCol w:w="1738"/>
        <w:gridCol w:w="970"/>
        <w:gridCol w:w="984"/>
        <w:gridCol w:w="1430"/>
        <w:gridCol w:w="979"/>
        <w:gridCol w:w="994"/>
      </w:tblGrid>
      <w:tr>
        <w:trPr>
          <w:trHeight w:val="9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55" w:right="2375" w:bottom="4093" w:left="2777" w:header="0" w:footer="366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95" w:right="0" w:bottom="99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694" w:h="211" w:wrap="none" w:vAnchor="text" w:hAnchor="page" w:x="344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Kustosz-Mróz Renata</w:t>
      </w:r>
    </w:p>
    <w:p>
      <w:pPr>
        <w:pStyle w:val="Style6"/>
        <w:keepNext w:val="0"/>
        <w:keepLines w:val="0"/>
        <w:framePr w:w="917" w:h="216" w:wrap="none" w:vAnchor="text" w:hAnchor="page" w:x="777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framePr w:w="1426" w:h="216" w:wrap="none" w:vAnchor="text" w:hAnchor="page" w:x="1249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6"/>
        <w:keepNext w:val="0"/>
        <w:keepLines w:val="0"/>
        <w:framePr w:w="1483" w:h="230" w:wrap="none" w:vAnchor="text" w:hAnchor="page" w:x="3445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1589" w:h="230" w:wrap="none" w:vAnchor="text" w:hAnchor="page" w:x="7419" w:y="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1666" w:h="235" w:wrap="none" w:vAnchor="text" w:hAnchor="page" w:x="12498" w:y="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995" w:right="2375" w:bottom="995" w:left="277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9751695</wp:posOffset>
              </wp:positionV>
              <wp:extent cx="328930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89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800000000000004pt;margin-top:767.85000000000002pt;width:25.900000000000002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2021840</wp:posOffset>
              </wp:positionH>
              <wp:positionV relativeFrom="page">
                <wp:posOffset>9770110</wp:posOffset>
              </wp:positionV>
              <wp:extent cx="4849495" cy="3568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49495" cy="356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9.20000000000002pt;margin-top:769.30000000000007pt;width:381.85000000000002pt;height:28.1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10045700</wp:posOffset>
              </wp:positionV>
              <wp:extent cx="6510655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106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5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5.pt;margin-top:791.pt;width:512.64999999999998pt;height:8.15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1807210</wp:posOffset>
              </wp:positionH>
              <wp:positionV relativeFrom="page">
                <wp:posOffset>10213340</wp:posOffset>
              </wp:positionV>
              <wp:extent cx="3602990" cy="2927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2990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1FDA3008AFEBE491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42.30000000000001pt;margin-top:804.20000000000005pt;width:283.69999999999999pt;height:23.0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1FDA3008AFEBE491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8590280</wp:posOffset>
              </wp:positionH>
              <wp:positionV relativeFrom="page">
                <wp:posOffset>331470</wp:posOffset>
              </wp:positionV>
              <wp:extent cx="1386840" cy="7937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684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676.39999999999998pt;margin-top:26.100000000000001pt;width:109.2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5064125</wp:posOffset>
              </wp:positionH>
              <wp:positionV relativeFrom="page">
                <wp:posOffset>644525</wp:posOffset>
              </wp:positionV>
              <wp:extent cx="1959610" cy="11303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96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398.75pt;margin-top:50.75pt;width:154.30000000000001pt;height:8.90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458470</wp:posOffset>
              </wp:positionV>
              <wp:extent cx="2060575" cy="11557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057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529.54999999999995pt;margin-top:36.100000000000001pt;width:162.25pt;height:9.0999999999999996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5064125</wp:posOffset>
              </wp:positionH>
              <wp:positionV relativeFrom="page">
                <wp:posOffset>644525</wp:posOffset>
              </wp:positionV>
              <wp:extent cx="1959610" cy="11303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96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398.75pt;margin-top:50.75pt;width:154.30000000000001pt;height:8.90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458470</wp:posOffset>
              </wp:positionV>
              <wp:extent cx="2060575" cy="11557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057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529.54999999999995pt;margin-top:36.100000000000001pt;width:162.25pt;height:9.0999999999999996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8298815</wp:posOffset>
              </wp:positionH>
              <wp:positionV relativeFrom="page">
                <wp:posOffset>451485</wp:posOffset>
              </wp:positionV>
              <wp:extent cx="1618615" cy="9779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1861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53.45000000000005pt;margin-top:35.550000000000004pt;width:127.45pt;height:7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7868920</wp:posOffset>
              </wp:positionH>
              <wp:positionV relativeFrom="page">
                <wp:posOffset>469900</wp:posOffset>
              </wp:positionV>
              <wp:extent cx="1917065" cy="10985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619.60000000000002pt;margin-top:37.pt;width:150.95000000000002pt;height:8.6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7907655</wp:posOffset>
              </wp:positionH>
              <wp:positionV relativeFrom="page">
                <wp:posOffset>807085</wp:posOffset>
              </wp:positionV>
              <wp:extent cx="1520825" cy="9144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08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622.64999999999998pt;margin-top:63.550000000000004pt;width:119.75pt;height:7.2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1546860</wp:posOffset>
              </wp:positionH>
              <wp:positionV relativeFrom="page">
                <wp:posOffset>1011555</wp:posOffset>
              </wp:positionV>
              <wp:extent cx="2654935" cy="10350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49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121.8pt;margin-top:79.650000000000006pt;width:209.05000000000001pt;height:8.15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5064125</wp:posOffset>
              </wp:positionH>
              <wp:positionV relativeFrom="page">
                <wp:posOffset>644525</wp:posOffset>
              </wp:positionV>
              <wp:extent cx="1959610" cy="11303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96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398.75pt;margin-top:50.75pt;width:154.30000000000001pt;height:8.9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458470</wp:posOffset>
              </wp:positionV>
              <wp:extent cx="2060575" cy="11557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057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529.54999999999995pt;margin-top:36.100000000000001pt;width:162.25pt;height:9.0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7868920</wp:posOffset>
              </wp:positionH>
              <wp:positionV relativeFrom="page">
                <wp:posOffset>469900</wp:posOffset>
              </wp:positionV>
              <wp:extent cx="1917065" cy="10985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619.60000000000002pt;margin-top:37.pt;width:150.95000000000002pt;height:8.6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Tekst treści (5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5">
    <w:name w:val="Tekst treści (4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Tekst treści (6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9">
    <w:name w:val="Tekst treści (2)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1">
    <w:name w:val="Tekst treści (3)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9">
    <w:name w:val="Podpis tabeli_"/>
    <w:basedOn w:val="DefaultParagraphFont"/>
    <w:link w:val="Styl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9">
    <w:name w:val="Nagłówek #1_"/>
    <w:basedOn w:val="DefaultParagraphFont"/>
    <w:link w:val="Styl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Tekst treści (5)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4">
    <w:name w:val="Tekst treści (4)"/>
    <w:basedOn w:val="Normal"/>
    <w:link w:val="CharStyle25"/>
    <w:pPr>
      <w:widowControl w:val="0"/>
      <w:shd w:val="clear" w:color="auto" w:fill="auto"/>
      <w:spacing w:after="6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Tekst treści (6)"/>
    <w:basedOn w:val="Normal"/>
    <w:link w:val="CharStyle27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8">
    <w:name w:val="Tekst treści (2)"/>
    <w:basedOn w:val="Normal"/>
    <w:link w:val="CharStyle2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0">
    <w:name w:val="Tekst treści (3)"/>
    <w:basedOn w:val="Normal"/>
    <w:link w:val="CharStyle3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8">
    <w:name w:val="Podpis tabeli"/>
    <w:basedOn w:val="Normal"/>
    <w:link w:val="CharStyle39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48">
    <w:name w:val="Nagłówek #1"/>
    <w:basedOn w:val="Normal"/>
    <w:link w:val="CharStyle49"/>
    <w:pPr>
      <w:widowControl w:val="0"/>
      <w:shd w:val="clear" w:color="auto" w:fill="auto"/>
      <w:spacing w:after="10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1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footer" Target="footer5.xml"/><Relationship Id="rId12" Type="http://schemas.openxmlformats.org/officeDocument/2006/relationships/header" Target="header3.xml"/><Relationship Id="rId13" Type="http://schemas.openxmlformats.org/officeDocument/2006/relationships/footer" Target="footer6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header" Target="header5.xml"/><Relationship Id="rId17" Type="http://schemas.openxmlformats.org/officeDocument/2006/relationships/footer" Target="footer8.xml"/><Relationship Id="rId18" Type="http://schemas.openxmlformats.org/officeDocument/2006/relationships/header" Target="header6.xml"/><Relationship Id="rId19" Type="http://schemas.openxmlformats.org/officeDocument/2006/relationships/footer" Target="footer9.xml"/><Relationship Id="rId20" Type="http://schemas.openxmlformats.org/officeDocument/2006/relationships/header" Target="header7.xml"/><Relationship Id="rId21" Type="http://schemas.openxmlformats.org/officeDocument/2006/relationships/footer" Target="footer10.xml"/><Relationship Id="rId22" Type="http://schemas.openxmlformats.org/officeDocument/2006/relationships/header" Target="header8.xml"/><Relationship Id="rId23" Type="http://schemas.openxmlformats.org/officeDocument/2006/relationships/footer" Target="footer11.xml"/><Relationship Id="rId24" Type="http://schemas.openxmlformats.org/officeDocument/2006/relationships/header" Target="header9.xml"/><Relationship Id="rId25" Type="http://schemas.openxmlformats.org/officeDocument/2006/relationships/footer" Target="footer12.xml"/><Relationship Id="rId26" Type="http://schemas.openxmlformats.org/officeDocument/2006/relationships/header" Target="header10.xml"/><Relationship Id="rId27" Type="http://schemas.openxmlformats.org/officeDocument/2006/relationships/footer" Target="footer13.xml"/><Relationship Id="rId28" Type="http://schemas.openxmlformats.org/officeDocument/2006/relationships/header" Target="header11.xml"/><Relationship Id="rId29" Type="http://schemas.openxmlformats.org/officeDocument/2006/relationships/footer" Target="footer14.xml"/><Relationship Id="rId30" Type="http://schemas.openxmlformats.org/officeDocument/2006/relationships/header" Target="header12.xml"/><Relationship Id="rId31" Type="http://schemas.openxmlformats.org/officeDocument/2006/relationships/footer" Target="footer15.xml"/><Relationship Id="rId32" Type="http://schemas.openxmlformats.org/officeDocument/2006/relationships/header" Target="header13.xml"/><Relationship Id="rId33" Type="http://schemas.openxmlformats.org/officeDocument/2006/relationships/footer" Target="footer16.xml"/></Relationships>
</file>

<file path=docProps/core.xml><?xml version="1.0" encoding="utf-8"?>
<cp:coreProperties xmlns:cp="http://schemas.openxmlformats.org/package/2006/metadata/core-properties" xmlns:dc="http://purl.org/dc/elements/1.1/">
  <dc:title>SSkan23042506241</dc:title>
  <dc:subject/>
  <dc:creator>Bogna Kaźmierczak</dc:creator>
  <cp:keywords/>
</cp:coreProperties>
</file>