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8B63" w14:textId="77777777" w:rsidR="00AA718D" w:rsidRPr="00CC1D38" w:rsidRDefault="00431E8D" w:rsidP="00AA718D">
      <w:pPr>
        <w:spacing w:after="0" w:line="390" w:lineRule="auto"/>
        <w:ind w:left="0" w:right="672" w:firstLine="0"/>
        <w:jc w:val="center"/>
        <w:rPr>
          <w:b/>
          <w:sz w:val="24"/>
          <w:szCs w:val="24"/>
        </w:rPr>
      </w:pPr>
      <w:r w:rsidRPr="00CC1D38">
        <w:rPr>
          <w:b/>
          <w:sz w:val="24"/>
          <w:szCs w:val="24"/>
        </w:rPr>
        <w:t>Sprawozdanie z funkcjonowania</w:t>
      </w:r>
      <w:r w:rsidR="00332F4B" w:rsidRPr="00CC1D38">
        <w:rPr>
          <w:b/>
          <w:sz w:val="24"/>
          <w:szCs w:val="24"/>
        </w:rPr>
        <w:t xml:space="preserve"> stanu</w:t>
      </w:r>
      <w:r w:rsidRPr="00CC1D38">
        <w:rPr>
          <w:b/>
          <w:sz w:val="24"/>
          <w:szCs w:val="24"/>
        </w:rPr>
        <w:t xml:space="preserve"> kontroli zarządczej</w:t>
      </w:r>
      <w:r w:rsidR="00AA718D" w:rsidRPr="00CC1D38">
        <w:rPr>
          <w:b/>
          <w:sz w:val="24"/>
          <w:szCs w:val="24"/>
        </w:rPr>
        <w:t xml:space="preserve"> </w:t>
      </w:r>
    </w:p>
    <w:p w14:paraId="443E4120" w14:textId="01CC1C01" w:rsidR="00B61F54" w:rsidRPr="00CC1D38" w:rsidRDefault="00431E8D" w:rsidP="00AA718D">
      <w:pPr>
        <w:spacing w:after="0" w:line="390" w:lineRule="auto"/>
        <w:ind w:left="0" w:right="672" w:firstLine="0"/>
        <w:jc w:val="center"/>
        <w:rPr>
          <w:sz w:val="24"/>
          <w:szCs w:val="24"/>
        </w:rPr>
      </w:pPr>
      <w:r w:rsidRPr="00CC1D38">
        <w:rPr>
          <w:b/>
          <w:sz w:val="24"/>
          <w:szCs w:val="24"/>
        </w:rPr>
        <w:t>w roku 202</w:t>
      </w:r>
      <w:r w:rsidR="005B2E0A">
        <w:rPr>
          <w:b/>
          <w:sz w:val="24"/>
          <w:szCs w:val="24"/>
        </w:rPr>
        <w:t>2</w:t>
      </w:r>
      <w:r w:rsidRPr="00CC1D38">
        <w:rPr>
          <w:b/>
          <w:sz w:val="24"/>
          <w:szCs w:val="24"/>
        </w:rPr>
        <w:t xml:space="preserve"> w Urzędzie Gminy w </w:t>
      </w:r>
      <w:r w:rsidR="00A0739B" w:rsidRPr="00CC1D38">
        <w:rPr>
          <w:b/>
          <w:sz w:val="24"/>
          <w:szCs w:val="24"/>
        </w:rPr>
        <w:t>Osiecznej</w:t>
      </w:r>
    </w:p>
    <w:p w14:paraId="23554311" w14:textId="77777777" w:rsidR="00B61F54" w:rsidRPr="00CC1D38" w:rsidRDefault="00431E8D">
      <w:pPr>
        <w:spacing w:after="8"/>
        <w:ind w:left="-29" w:right="0" w:firstLine="0"/>
        <w:jc w:val="left"/>
      </w:pPr>
      <w:r w:rsidRPr="00CC1D38">
        <w:rPr>
          <w:rFonts w:eastAsia="Calibri"/>
          <w:noProof/>
        </w:rPr>
        <mc:AlternateContent>
          <mc:Choice Requires="wpg">
            <w:drawing>
              <wp:inline distT="0" distB="0" distL="0" distR="0" wp14:anchorId="07BAC8CC" wp14:editId="23B5E798">
                <wp:extent cx="6133846" cy="9144"/>
                <wp:effectExtent l="0" t="0" r="0" b="0"/>
                <wp:docPr id="16469" name="Group 16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846" cy="9144"/>
                          <a:chOff x="0" y="0"/>
                          <a:chExt cx="6133846" cy="9144"/>
                        </a:xfrm>
                      </wpg:grpSpPr>
                      <wps:wsp>
                        <wps:cNvPr id="17876" name="Shape 17876"/>
                        <wps:cNvSpPr/>
                        <wps:spPr>
                          <a:xfrm>
                            <a:off x="0" y="0"/>
                            <a:ext cx="6133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46" h="9144">
                                <a:moveTo>
                                  <a:pt x="0" y="0"/>
                                </a:moveTo>
                                <a:lnTo>
                                  <a:pt x="6133846" y="0"/>
                                </a:lnTo>
                                <a:lnTo>
                                  <a:pt x="6133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69" style="width:482.98pt;height:0.719971pt;mso-position-horizontal-relative:char;mso-position-vertical-relative:line" coordsize="61338,91">
                <v:shape id="Shape 17877" style="position:absolute;width:61338;height:91;left:0;top:0;" coordsize="6133846,9144" path="m0,0l6133846,0l61338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8FA9FDF" w14:textId="77777777" w:rsidR="00B61F54" w:rsidRPr="00CC1D38" w:rsidRDefault="00431E8D">
      <w:pPr>
        <w:spacing w:after="188"/>
        <w:ind w:left="0" w:right="0" w:firstLine="0"/>
        <w:jc w:val="left"/>
      </w:pPr>
      <w:r w:rsidRPr="00CC1D38">
        <w:t xml:space="preserve"> </w:t>
      </w:r>
    </w:p>
    <w:p w14:paraId="61D3E66E" w14:textId="2D1A72D2" w:rsidR="00B61F54" w:rsidRPr="00CC1D38" w:rsidRDefault="00431E8D" w:rsidP="00256A28">
      <w:pPr>
        <w:spacing w:after="0" w:line="360" w:lineRule="auto"/>
        <w:ind w:left="0" w:right="107" w:firstLine="708"/>
        <w:rPr>
          <w:color w:val="auto"/>
        </w:rPr>
      </w:pPr>
      <w:r w:rsidRPr="00CC1D38">
        <w:rPr>
          <w:color w:val="auto"/>
        </w:rPr>
        <w:t xml:space="preserve">W celu wdrożenia Standardów kontroli zarządczej dla sektora finansów publicznych w Urzędzie Gminy </w:t>
      </w:r>
      <w:r w:rsidR="00256A28" w:rsidRPr="00CC1D38">
        <w:rPr>
          <w:color w:val="auto"/>
        </w:rPr>
        <w:t xml:space="preserve">Osieczna </w:t>
      </w:r>
      <w:r w:rsidRPr="00CC1D38">
        <w:rPr>
          <w:color w:val="auto"/>
        </w:rPr>
        <w:t>ustalono zasady prowadzenia oraz procedury kontroli zarządczej na podstawie art. 69 ust.</w:t>
      </w:r>
      <w:r w:rsidR="004A6E89">
        <w:rPr>
          <w:color w:val="auto"/>
        </w:rPr>
        <w:t xml:space="preserve"> </w:t>
      </w:r>
      <w:r w:rsidRPr="00CC1D38">
        <w:rPr>
          <w:color w:val="auto"/>
        </w:rPr>
        <w:t>1 pkt 2 i 3 ustawy z dnia 27 sierpnia 2009 r</w:t>
      </w:r>
      <w:r w:rsidR="00D11C4B" w:rsidRPr="00CC1D38">
        <w:rPr>
          <w:color w:val="auto"/>
        </w:rPr>
        <w:t>. o finansach publicznych (</w:t>
      </w:r>
      <w:proofErr w:type="spellStart"/>
      <w:r w:rsidR="00D11C4B" w:rsidRPr="00CC1D38">
        <w:rPr>
          <w:color w:val="auto"/>
        </w:rPr>
        <w:t>t.j</w:t>
      </w:r>
      <w:proofErr w:type="spellEnd"/>
      <w:r w:rsidR="00D11C4B" w:rsidRPr="00CC1D38">
        <w:rPr>
          <w:color w:val="auto"/>
        </w:rPr>
        <w:t>.</w:t>
      </w:r>
      <w:r w:rsidRPr="00CC1D38">
        <w:rPr>
          <w:color w:val="auto"/>
        </w:rPr>
        <w:t xml:space="preserve"> Dz.</w:t>
      </w:r>
      <w:r w:rsidR="00F07A59">
        <w:rPr>
          <w:color w:val="auto"/>
        </w:rPr>
        <w:t xml:space="preserve"> </w:t>
      </w:r>
      <w:r w:rsidRPr="00CC1D38">
        <w:rPr>
          <w:color w:val="auto"/>
        </w:rPr>
        <w:t>U. z 20</w:t>
      </w:r>
      <w:r w:rsidR="00256A28" w:rsidRPr="00CC1D38">
        <w:rPr>
          <w:color w:val="auto"/>
        </w:rPr>
        <w:t>2</w:t>
      </w:r>
      <w:r w:rsidR="004A6E89">
        <w:rPr>
          <w:color w:val="auto"/>
        </w:rPr>
        <w:t>2</w:t>
      </w:r>
      <w:r w:rsidRPr="00CC1D38">
        <w:rPr>
          <w:color w:val="auto"/>
        </w:rPr>
        <w:t xml:space="preserve"> r. poz. </w:t>
      </w:r>
      <w:r w:rsidR="004A6E89">
        <w:rPr>
          <w:color w:val="auto"/>
        </w:rPr>
        <w:t>1634</w:t>
      </w:r>
      <w:r w:rsidRPr="00CC1D38">
        <w:rPr>
          <w:color w:val="auto"/>
        </w:rPr>
        <w:t xml:space="preserve"> ze zm.).  </w:t>
      </w:r>
    </w:p>
    <w:p w14:paraId="193C018D" w14:textId="77777777" w:rsidR="00B61F54" w:rsidRPr="00CC1D38" w:rsidRDefault="00431E8D" w:rsidP="00256A28">
      <w:pPr>
        <w:spacing w:after="0" w:line="360" w:lineRule="auto"/>
        <w:ind w:left="0" w:right="66" w:firstLine="0"/>
        <w:jc w:val="center"/>
      </w:pPr>
      <w:r w:rsidRPr="00CC1D38">
        <w:t xml:space="preserve"> </w:t>
      </w:r>
    </w:p>
    <w:p w14:paraId="2E142DCE" w14:textId="06E4FED6" w:rsidR="00B61F54" w:rsidRPr="00CC1D38" w:rsidRDefault="00431E8D" w:rsidP="00256A28">
      <w:pPr>
        <w:spacing w:after="0" w:line="360" w:lineRule="auto"/>
        <w:ind w:left="718" w:right="107"/>
      </w:pPr>
      <w:r w:rsidRPr="00CC1D38">
        <w:t>Plan kontroli wewnętrznej na rok 202</w:t>
      </w:r>
      <w:r w:rsidR="005B2E0A">
        <w:t>2</w:t>
      </w:r>
      <w:r w:rsidRPr="00CC1D38">
        <w:t xml:space="preserve"> obejmował następujące zadania</w:t>
      </w:r>
      <w:r w:rsidR="00712794">
        <w:t>.</w:t>
      </w:r>
      <w:r w:rsidRPr="00CC1D38">
        <w:t xml:space="preserve">  </w:t>
      </w:r>
    </w:p>
    <w:p w14:paraId="26C8585C" w14:textId="1B722ECF" w:rsidR="00B61F54" w:rsidRDefault="00712794" w:rsidP="00712794">
      <w:pPr>
        <w:pStyle w:val="Akapitzlist"/>
        <w:numPr>
          <w:ilvl w:val="0"/>
          <w:numId w:val="18"/>
        </w:numPr>
        <w:spacing w:after="0" w:line="360" w:lineRule="auto"/>
        <w:ind w:right="107"/>
      </w:pPr>
      <w:r>
        <w:t>Terminowość przygotowania informacji na Sesję Rady i posiedzenia Komisji Rady.</w:t>
      </w:r>
    </w:p>
    <w:p w14:paraId="23597DD1" w14:textId="55D579D7" w:rsidR="00712794" w:rsidRDefault="00712794" w:rsidP="00712794">
      <w:pPr>
        <w:pStyle w:val="Akapitzlist"/>
        <w:numPr>
          <w:ilvl w:val="0"/>
          <w:numId w:val="18"/>
        </w:numPr>
        <w:spacing w:after="0" w:line="360" w:lineRule="auto"/>
        <w:ind w:right="107"/>
      </w:pPr>
      <w:r>
        <w:t>Rozpatrywanie i załatwianie skarg oraz indywidualnych spraw obywateli.</w:t>
      </w:r>
    </w:p>
    <w:p w14:paraId="79B00B4A" w14:textId="1301035E" w:rsidR="00712794" w:rsidRDefault="00712794" w:rsidP="00712794">
      <w:pPr>
        <w:pStyle w:val="Akapitzlist"/>
        <w:numPr>
          <w:ilvl w:val="0"/>
          <w:numId w:val="18"/>
        </w:numPr>
        <w:spacing w:after="0" w:line="360" w:lineRule="auto"/>
        <w:ind w:right="107"/>
      </w:pPr>
      <w:r>
        <w:t>Prowadzenie dokumentacji w zakresie wydawania zezwoleń na sprzedaż napojów alkoholowych.</w:t>
      </w:r>
    </w:p>
    <w:p w14:paraId="28EAE100" w14:textId="01F9F472" w:rsidR="00712794" w:rsidRDefault="00712794" w:rsidP="00712794">
      <w:pPr>
        <w:pStyle w:val="Akapitzlist"/>
        <w:numPr>
          <w:ilvl w:val="0"/>
          <w:numId w:val="18"/>
        </w:numPr>
        <w:spacing w:after="0" w:line="360" w:lineRule="auto"/>
        <w:ind w:right="107"/>
      </w:pPr>
      <w:r>
        <w:t>Realizacja Zarządzeń i Postanowień Burmistrza Gminy Osieczna.</w:t>
      </w:r>
    </w:p>
    <w:p w14:paraId="6D236E76" w14:textId="1D2F24B9" w:rsidR="00712794" w:rsidRDefault="00712794" w:rsidP="00712794">
      <w:pPr>
        <w:pStyle w:val="Akapitzlist"/>
        <w:numPr>
          <w:ilvl w:val="0"/>
          <w:numId w:val="18"/>
        </w:numPr>
        <w:spacing w:after="0" w:line="360" w:lineRule="auto"/>
        <w:ind w:right="107"/>
      </w:pPr>
      <w:r>
        <w:t>Kontrola wyjść prywatnych i służbowych.</w:t>
      </w:r>
    </w:p>
    <w:p w14:paraId="34A08FD2" w14:textId="36A6E58F" w:rsidR="00712794" w:rsidRPr="00CC1D38" w:rsidRDefault="00712794" w:rsidP="00712794">
      <w:pPr>
        <w:pStyle w:val="Akapitzlist"/>
        <w:numPr>
          <w:ilvl w:val="0"/>
          <w:numId w:val="18"/>
        </w:numPr>
        <w:spacing w:after="0" w:line="360" w:lineRule="auto"/>
        <w:ind w:right="107"/>
      </w:pPr>
      <w:r>
        <w:t>Kontrola w zakresie BHP.</w:t>
      </w:r>
    </w:p>
    <w:p w14:paraId="6EF28215" w14:textId="77777777" w:rsidR="00B61F54" w:rsidRPr="00CC1D38" w:rsidRDefault="00431E8D" w:rsidP="00256A28">
      <w:pPr>
        <w:spacing w:after="0" w:line="360" w:lineRule="auto"/>
        <w:ind w:left="0" w:right="0" w:firstLine="0"/>
        <w:jc w:val="left"/>
      </w:pPr>
      <w:r w:rsidRPr="00CC1D38">
        <w:t xml:space="preserve"> </w:t>
      </w:r>
    </w:p>
    <w:p w14:paraId="68755677" w14:textId="09CF1B49" w:rsidR="00B61F54" w:rsidRPr="00CC1D38" w:rsidRDefault="00431E8D" w:rsidP="00256A28">
      <w:pPr>
        <w:spacing w:after="0" w:line="360" w:lineRule="auto"/>
        <w:ind w:left="0" w:right="0" w:firstLine="708"/>
      </w:pPr>
      <w:r w:rsidRPr="00CC1D38">
        <w:t>Poniżej zostaną omówione standardy kontroli zarządcze</w:t>
      </w:r>
      <w:r w:rsidR="00EB4BD9" w:rsidRPr="00CC1D38">
        <w:t>j w odniesieniu do Urzędu Gminy</w:t>
      </w:r>
      <w:r w:rsidRPr="00CC1D38">
        <w:t xml:space="preserve"> </w:t>
      </w:r>
      <w:r w:rsidR="00256A28" w:rsidRPr="00CC1D38">
        <w:t>Osieczna</w:t>
      </w:r>
      <w:r w:rsidRPr="00CC1D38">
        <w:t xml:space="preserve"> oraz realizacja poszczególnych zadań planu ko</w:t>
      </w:r>
      <w:r w:rsidR="00256A28" w:rsidRPr="00CC1D38">
        <w:t>ntroli zarządczej, przypisanych</w:t>
      </w:r>
      <w:r w:rsidRPr="00CC1D38">
        <w:t xml:space="preserve"> do odpowiednich obszarów problemowych.   </w:t>
      </w:r>
    </w:p>
    <w:p w14:paraId="7882F05D" w14:textId="77777777" w:rsidR="00B61F54" w:rsidRPr="00CC1D38" w:rsidRDefault="00431E8D" w:rsidP="00D95B1A">
      <w:pPr>
        <w:spacing w:after="0" w:line="360" w:lineRule="auto"/>
        <w:ind w:left="0" w:right="0" w:firstLine="0"/>
        <w:jc w:val="left"/>
      </w:pPr>
      <w:r w:rsidRPr="00CC1D38">
        <w:rPr>
          <w:b/>
        </w:rPr>
        <w:t xml:space="preserve"> </w:t>
      </w:r>
    </w:p>
    <w:p w14:paraId="524C1785" w14:textId="77777777" w:rsidR="00B61F54" w:rsidRPr="00CC1D38" w:rsidRDefault="00431E8D" w:rsidP="00D95B1A">
      <w:pPr>
        <w:spacing w:after="0" w:line="360" w:lineRule="auto"/>
        <w:ind w:left="-5" w:right="0"/>
        <w:jc w:val="left"/>
      </w:pPr>
      <w:r w:rsidRPr="00CC1D38">
        <w:rPr>
          <w:b/>
        </w:rPr>
        <w:t xml:space="preserve">I – ŚRODOWISKO  WEWNĘTRZNE  </w:t>
      </w:r>
    </w:p>
    <w:p w14:paraId="4C2F2D58" w14:textId="77777777" w:rsidR="00B61F54" w:rsidRPr="00CC1D38" w:rsidRDefault="00431E8D" w:rsidP="00D95B1A">
      <w:pPr>
        <w:pStyle w:val="Nagwek1"/>
        <w:spacing w:after="0" w:line="360" w:lineRule="auto"/>
        <w:ind w:left="-5"/>
        <w:rPr>
          <w:color w:val="FF0000"/>
        </w:rPr>
      </w:pPr>
      <w:r w:rsidRPr="00CC1D38">
        <w:t>Zasady etyczne</w:t>
      </w:r>
      <w:r w:rsidRPr="00CC1D38">
        <w:rPr>
          <w:u w:val="none"/>
        </w:rPr>
        <w:t xml:space="preserve">  </w:t>
      </w:r>
    </w:p>
    <w:p w14:paraId="48EB759D" w14:textId="3AF09670" w:rsidR="00B61F54" w:rsidRPr="001C69A7" w:rsidRDefault="00431E8D" w:rsidP="00D95B1A">
      <w:pPr>
        <w:spacing w:after="0" w:line="360" w:lineRule="auto"/>
        <w:ind w:left="0" w:right="107" w:firstLine="708"/>
        <w:rPr>
          <w:color w:val="auto"/>
        </w:rPr>
      </w:pPr>
      <w:r w:rsidRPr="001C69A7">
        <w:rPr>
          <w:color w:val="auto"/>
        </w:rPr>
        <w:t xml:space="preserve">Zasady etyczne dla pracowników samorządowych Urzędu Gminy </w:t>
      </w:r>
      <w:r w:rsidR="00BD1EE0" w:rsidRPr="001C69A7">
        <w:rPr>
          <w:color w:val="auto"/>
        </w:rPr>
        <w:t>Osieczna</w:t>
      </w:r>
      <w:r w:rsidRPr="001C69A7">
        <w:rPr>
          <w:color w:val="auto"/>
        </w:rPr>
        <w:t xml:space="preserve"> określa Kodeks etyki</w:t>
      </w:r>
      <w:r w:rsidR="001C69A7">
        <w:rPr>
          <w:color w:val="auto"/>
        </w:rPr>
        <w:t>.</w:t>
      </w:r>
      <w:r w:rsidR="00BD1EE0" w:rsidRPr="001C69A7">
        <w:rPr>
          <w:color w:val="auto"/>
        </w:rPr>
        <w:t xml:space="preserve">                    </w:t>
      </w:r>
      <w:r w:rsidRPr="001C69A7">
        <w:rPr>
          <w:color w:val="auto"/>
        </w:rPr>
        <w:t xml:space="preserve"> </w:t>
      </w:r>
    </w:p>
    <w:p w14:paraId="54F0C414" w14:textId="339F1C64" w:rsidR="004A6E89" w:rsidRDefault="00431E8D" w:rsidP="004A6E89">
      <w:pPr>
        <w:spacing w:after="0" w:line="360" w:lineRule="auto"/>
        <w:ind w:left="5" w:right="107" w:firstLine="0"/>
      </w:pPr>
      <w:r w:rsidRPr="001C69A7">
        <w:t>W roku 202</w:t>
      </w:r>
      <w:r w:rsidR="00712794">
        <w:t>2</w:t>
      </w:r>
      <w:r w:rsidRPr="001C69A7">
        <w:t xml:space="preserve"> w Urzędzie Gminy nie zaobserwowano naruszenia obowiązujących norm etycznych. </w:t>
      </w:r>
      <w:r w:rsidR="00D95B1A" w:rsidRPr="001C69A7">
        <w:t xml:space="preserve">                      </w:t>
      </w:r>
    </w:p>
    <w:p w14:paraId="0C0BF06A" w14:textId="2BDB6B03" w:rsidR="00B61F54" w:rsidRPr="001C69A7" w:rsidRDefault="00B7389D" w:rsidP="004A6E89">
      <w:pPr>
        <w:spacing w:after="0" w:line="360" w:lineRule="auto"/>
        <w:ind w:left="5" w:right="107" w:firstLine="703"/>
      </w:pPr>
      <w:r w:rsidRPr="004A6E89">
        <w:rPr>
          <w:color w:val="auto"/>
        </w:rPr>
        <w:t xml:space="preserve">Do Urzędu Gminy Osieczna </w:t>
      </w:r>
      <w:r w:rsidR="004A6E89" w:rsidRPr="004A6E89">
        <w:rPr>
          <w:color w:val="auto"/>
        </w:rPr>
        <w:t>w 2022 r. nie wpłynęła żadna skarga</w:t>
      </w:r>
      <w:r w:rsidR="00431E8D" w:rsidRPr="004A6E89">
        <w:rPr>
          <w:color w:val="auto"/>
        </w:rPr>
        <w:t>. Rozpatrywanie petyc</w:t>
      </w:r>
      <w:r w:rsidR="00D95B1A" w:rsidRPr="004A6E89">
        <w:rPr>
          <w:color w:val="auto"/>
        </w:rPr>
        <w:t>ji i wniosków zostanie omówione</w:t>
      </w:r>
      <w:r w:rsidR="00256A28" w:rsidRPr="004A6E89">
        <w:rPr>
          <w:color w:val="auto"/>
        </w:rPr>
        <w:t xml:space="preserve"> w innym miejscu</w:t>
      </w:r>
      <w:r w:rsidR="00431E8D" w:rsidRPr="004A6E89">
        <w:rPr>
          <w:color w:val="auto"/>
        </w:rPr>
        <w:t xml:space="preserve">. </w:t>
      </w:r>
    </w:p>
    <w:p w14:paraId="0867848B" w14:textId="10537EEF" w:rsidR="00B61F54" w:rsidRPr="001C69A7" w:rsidRDefault="00431E8D" w:rsidP="00D95B1A">
      <w:pPr>
        <w:spacing w:after="0" w:line="360" w:lineRule="auto"/>
        <w:ind w:left="5" w:right="107" w:firstLine="703"/>
      </w:pPr>
      <w:r w:rsidRPr="001C69A7">
        <w:t xml:space="preserve">Niniejsze sprawozdanie z kontroli zarządczej jest jednocześnie upublicznieniem dorocznej informacji o stopniu przestrzegania norm etycznych w Urzędzie.  </w:t>
      </w:r>
    </w:p>
    <w:p w14:paraId="06546C51" w14:textId="77777777" w:rsidR="00B61F54" w:rsidRPr="00CC1D38" w:rsidRDefault="00431E8D" w:rsidP="00D95B1A">
      <w:pPr>
        <w:spacing w:after="0" w:line="360" w:lineRule="auto"/>
        <w:ind w:left="708" w:right="0" w:firstLine="0"/>
        <w:jc w:val="left"/>
      </w:pPr>
      <w:r w:rsidRPr="00CC1D38">
        <w:t xml:space="preserve"> </w:t>
      </w:r>
    </w:p>
    <w:p w14:paraId="6FCC0C28" w14:textId="77777777" w:rsidR="00B61F54" w:rsidRPr="00CC1D38" w:rsidRDefault="00431E8D" w:rsidP="00D95B1A">
      <w:pPr>
        <w:pStyle w:val="Nagwek1"/>
        <w:spacing w:after="0" w:line="360" w:lineRule="auto"/>
        <w:ind w:left="-5"/>
      </w:pPr>
      <w:r w:rsidRPr="00CC1D38">
        <w:t>Kompetencje zawodowe</w:t>
      </w:r>
      <w:r w:rsidRPr="00CC1D38">
        <w:rPr>
          <w:u w:val="none"/>
        </w:rPr>
        <w:t xml:space="preserve"> </w:t>
      </w:r>
    </w:p>
    <w:p w14:paraId="01FB453C" w14:textId="6E9D035B" w:rsidR="00B61F54" w:rsidRPr="004A6E89" w:rsidRDefault="00431E8D" w:rsidP="00D95B1A">
      <w:pPr>
        <w:numPr>
          <w:ilvl w:val="0"/>
          <w:numId w:val="2"/>
        </w:numPr>
        <w:spacing w:after="0" w:line="360" w:lineRule="auto"/>
        <w:ind w:right="107" w:hanging="360"/>
      </w:pPr>
      <w:r w:rsidRPr="004A6E89">
        <w:rPr>
          <w:color w:val="auto"/>
        </w:rPr>
        <w:t xml:space="preserve">W Urzędzie Gminy w </w:t>
      </w:r>
      <w:r w:rsidR="00A0739B" w:rsidRPr="004A6E89">
        <w:rPr>
          <w:color w:val="auto"/>
        </w:rPr>
        <w:t>Osi</w:t>
      </w:r>
      <w:r w:rsidRPr="004A6E89">
        <w:rPr>
          <w:color w:val="auto"/>
        </w:rPr>
        <w:t>e</w:t>
      </w:r>
      <w:r w:rsidR="00A0739B" w:rsidRPr="004A6E89">
        <w:rPr>
          <w:color w:val="auto"/>
        </w:rPr>
        <w:t>cznej</w:t>
      </w:r>
      <w:r w:rsidRPr="004A6E89">
        <w:rPr>
          <w:color w:val="auto"/>
        </w:rPr>
        <w:t xml:space="preserve"> w roku 202</w:t>
      </w:r>
      <w:r w:rsidR="00712794" w:rsidRPr="004A6E89">
        <w:rPr>
          <w:color w:val="auto"/>
        </w:rPr>
        <w:t>2</w:t>
      </w:r>
      <w:r w:rsidRPr="004A6E89">
        <w:rPr>
          <w:color w:val="auto"/>
        </w:rPr>
        <w:t xml:space="preserve"> przeprowadzano nabor</w:t>
      </w:r>
      <w:r w:rsidR="00B7389D" w:rsidRPr="004A6E89">
        <w:rPr>
          <w:color w:val="auto"/>
        </w:rPr>
        <w:t>y</w:t>
      </w:r>
      <w:r w:rsidR="00D95B1A" w:rsidRPr="004A6E89">
        <w:rPr>
          <w:color w:val="auto"/>
        </w:rPr>
        <w:t xml:space="preserve"> na wolne stanowiska urzędnicze</w:t>
      </w:r>
      <w:r w:rsidRPr="004A6E89">
        <w:rPr>
          <w:color w:val="auto"/>
        </w:rPr>
        <w:t xml:space="preserve"> </w:t>
      </w:r>
      <w:r w:rsidR="00145D5F" w:rsidRPr="004A6E89">
        <w:rPr>
          <w:color w:val="auto"/>
        </w:rPr>
        <w:t>oraz</w:t>
      </w:r>
      <w:r w:rsidRPr="004A6E89">
        <w:rPr>
          <w:color w:val="auto"/>
        </w:rPr>
        <w:t xml:space="preserve"> nabór nauczycieli. </w:t>
      </w:r>
      <w:r w:rsidRPr="004A6E89">
        <w:t xml:space="preserve">   </w:t>
      </w:r>
    </w:p>
    <w:p w14:paraId="1F9BB516" w14:textId="008C036B" w:rsidR="00B61F54" w:rsidRPr="00CC1D38" w:rsidRDefault="00431E8D" w:rsidP="00D95B1A">
      <w:pPr>
        <w:numPr>
          <w:ilvl w:val="0"/>
          <w:numId w:val="2"/>
        </w:numPr>
        <w:spacing w:after="0" w:line="360" w:lineRule="auto"/>
        <w:ind w:right="107" w:hanging="360"/>
      </w:pPr>
      <w:r w:rsidRPr="00CC1D38">
        <w:t xml:space="preserve">Rozwój kompetencji zawodowych pracowników odbywał się w minionym roku poprzez szkolenia, których zakres i sposób prowadzenia </w:t>
      </w:r>
      <w:r w:rsidR="00712794">
        <w:t xml:space="preserve">zwiększył </w:t>
      </w:r>
      <w:r w:rsidRPr="00CC1D38">
        <w:t xml:space="preserve">się dość znacząco z powodu </w:t>
      </w:r>
      <w:r w:rsidR="00712794">
        <w:t xml:space="preserve">braków obostrzeń </w:t>
      </w:r>
      <w:r w:rsidRPr="00CC1D38">
        <w:t xml:space="preserve">pandemii. Pracownicy Urzędu Gminy </w:t>
      </w:r>
      <w:r w:rsidR="00D95B1A" w:rsidRPr="00CC1D38">
        <w:t xml:space="preserve">Osieczna </w:t>
      </w:r>
      <w:r w:rsidRPr="00CC1D38">
        <w:t>uczestniczyli w szkoleniach on-line</w:t>
      </w:r>
      <w:r w:rsidR="00712794">
        <w:t xml:space="preserve"> ale również stacjonarnych</w:t>
      </w:r>
      <w:r w:rsidRPr="00CC1D38">
        <w:t xml:space="preserve">. Ponadto, jak w latach poprzednich, każdy z pracowników miał możliwość zdobycia stosownej wiedzy również dzięki kontaktom z </w:t>
      </w:r>
      <w:r w:rsidR="00145D5F" w:rsidRPr="00CC1D38">
        <w:t>radcą prawnym</w:t>
      </w:r>
      <w:r w:rsidRPr="00CC1D38">
        <w:t xml:space="preserve"> Urzędu i wspólnej analizie aktów prawnych istotnych w danej sprawie. </w:t>
      </w:r>
    </w:p>
    <w:p w14:paraId="337EDFDE" w14:textId="77777777" w:rsidR="00B61F54" w:rsidRPr="00CC1D38" w:rsidRDefault="00431E8D" w:rsidP="00D95B1A">
      <w:pPr>
        <w:spacing w:after="0" w:line="360" w:lineRule="auto"/>
        <w:ind w:left="730" w:right="107"/>
      </w:pPr>
      <w:r w:rsidRPr="00CC1D38">
        <w:lastRenderedPageBreak/>
        <w:t xml:space="preserve">Niezmiennie pracownicy Urzędu korzystają także z dostępu do najnowszej wersji programu LEX.  </w:t>
      </w:r>
    </w:p>
    <w:p w14:paraId="255F0E15" w14:textId="77777777" w:rsidR="00B61F54" w:rsidRPr="00CC1D38" w:rsidRDefault="00431E8D" w:rsidP="00D95B1A">
      <w:pPr>
        <w:spacing w:after="0" w:line="360" w:lineRule="auto"/>
        <w:ind w:left="360" w:right="0" w:firstLine="0"/>
        <w:jc w:val="left"/>
      </w:pPr>
      <w:r w:rsidRPr="00CC1D38">
        <w:t xml:space="preserve"> </w:t>
      </w:r>
    </w:p>
    <w:p w14:paraId="4AAC0B94" w14:textId="77777777" w:rsidR="00B61F54" w:rsidRPr="00CC1D38" w:rsidRDefault="00431E8D" w:rsidP="00D95B1A">
      <w:pPr>
        <w:pStyle w:val="Nagwek1"/>
        <w:spacing w:after="0" w:line="360" w:lineRule="auto"/>
        <w:ind w:left="-5"/>
      </w:pPr>
      <w:r w:rsidRPr="00CC1D38">
        <w:t>Struktura organizacyjna</w:t>
      </w:r>
      <w:r w:rsidRPr="00CC1D38">
        <w:rPr>
          <w:u w:val="none"/>
        </w:rPr>
        <w:t xml:space="preserve">  </w:t>
      </w:r>
      <w:r w:rsidRPr="00CC1D38">
        <w:rPr>
          <w:b w:val="0"/>
          <w:u w:val="none"/>
        </w:rPr>
        <w:t xml:space="preserve"> </w:t>
      </w:r>
    </w:p>
    <w:p w14:paraId="03046687" w14:textId="03DABA35" w:rsidR="00B61F54" w:rsidRPr="00537E16" w:rsidRDefault="00431E8D" w:rsidP="00723234">
      <w:pPr>
        <w:numPr>
          <w:ilvl w:val="0"/>
          <w:numId w:val="3"/>
        </w:numPr>
        <w:spacing w:after="0" w:line="360" w:lineRule="auto"/>
        <w:ind w:right="107" w:hanging="360"/>
        <w:rPr>
          <w:color w:val="auto"/>
        </w:rPr>
      </w:pPr>
      <w:r w:rsidRPr="00CC1D38">
        <w:t xml:space="preserve">Zakresy czynności pracowników dostępne są w aktach osobowych pracowników </w:t>
      </w:r>
      <w:r w:rsidR="00537E16">
        <w:t xml:space="preserve">przy stanowisku                  </w:t>
      </w:r>
      <w:r w:rsidR="00D552F9">
        <w:rPr>
          <w:color w:val="FF0000"/>
        </w:rPr>
        <w:t xml:space="preserve"> </w:t>
      </w:r>
      <w:r w:rsidR="00D552F9" w:rsidRPr="00537E16">
        <w:rPr>
          <w:color w:val="auto"/>
        </w:rPr>
        <w:t>do spraw kadr</w:t>
      </w:r>
      <w:r w:rsidRPr="00537E16">
        <w:rPr>
          <w:color w:val="auto"/>
        </w:rPr>
        <w:t xml:space="preserve"> </w:t>
      </w:r>
      <w:r w:rsidR="00537E16" w:rsidRPr="00537E16">
        <w:rPr>
          <w:color w:val="auto"/>
        </w:rPr>
        <w:t>i płac.</w:t>
      </w:r>
    </w:p>
    <w:p w14:paraId="5ADE0C2D" w14:textId="73587818" w:rsidR="00B61F54" w:rsidRPr="00CC1D38" w:rsidRDefault="00431E8D" w:rsidP="00D95B1A">
      <w:pPr>
        <w:numPr>
          <w:ilvl w:val="0"/>
          <w:numId w:val="3"/>
        </w:numPr>
        <w:spacing w:after="0" w:line="360" w:lineRule="auto"/>
        <w:ind w:right="107" w:hanging="360"/>
      </w:pPr>
      <w:r w:rsidRPr="00CC1D38">
        <w:t>Na bieżąco dokonuje się korekt w zakresie obowiązków n</w:t>
      </w:r>
      <w:r w:rsidR="00EB4BD9" w:rsidRPr="00CC1D38">
        <w:t>iektórych pracowników, zależnie</w:t>
      </w:r>
      <w:r w:rsidR="00AA718D" w:rsidRPr="00CC1D38">
        <w:t xml:space="preserve">                                  </w:t>
      </w:r>
      <w:r w:rsidRPr="00CC1D38">
        <w:t xml:space="preserve"> od wdrażanych zmian organizacyjnych, mających na celu optymalizację jakości pracy i podniesienie poziomu obsługi interesantów. </w:t>
      </w:r>
    </w:p>
    <w:p w14:paraId="138610F7" w14:textId="77777777" w:rsidR="00B61F54" w:rsidRPr="00CC1D38" w:rsidRDefault="00431E8D" w:rsidP="00D95B1A">
      <w:pPr>
        <w:spacing w:after="0" w:line="360" w:lineRule="auto"/>
        <w:ind w:left="720" w:right="0" w:firstLine="0"/>
        <w:jc w:val="left"/>
      </w:pPr>
      <w:r w:rsidRPr="00CC1D38">
        <w:t xml:space="preserve"> </w:t>
      </w:r>
    </w:p>
    <w:p w14:paraId="19458C74" w14:textId="77777777" w:rsidR="00B61F54" w:rsidRPr="00CC1D38" w:rsidRDefault="00431E8D" w:rsidP="00D95B1A">
      <w:pPr>
        <w:pStyle w:val="Nagwek1"/>
        <w:spacing w:after="0" w:line="360" w:lineRule="auto"/>
        <w:ind w:left="-5"/>
      </w:pPr>
      <w:r w:rsidRPr="00CC1D38">
        <w:t>Delegowanie uprawnień</w:t>
      </w:r>
      <w:r w:rsidRPr="00CC1D38">
        <w:rPr>
          <w:u w:val="none"/>
        </w:rPr>
        <w:t xml:space="preserve">  </w:t>
      </w:r>
    </w:p>
    <w:p w14:paraId="1C2A04E0" w14:textId="45E8141D" w:rsidR="00B61F54" w:rsidRPr="00CC1D38" w:rsidRDefault="00431E8D" w:rsidP="00D95B1A">
      <w:pPr>
        <w:numPr>
          <w:ilvl w:val="0"/>
          <w:numId w:val="4"/>
        </w:numPr>
        <w:spacing w:after="0" w:line="360" w:lineRule="auto"/>
        <w:ind w:right="107" w:hanging="360"/>
      </w:pPr>
      <w:r w:rsidRPr="00CC1D38">
        <w:t>Poszczególni pracownicy posiadają aktualne zakresy czy</w:t>
      </w:r>
      <w:r w:rsidR="00EB4BD9" w:rsidRPr="00CC1D38">
        <w:t>nności regulujące ich obowiązki</w:t>
      </w:r>
      <w:r w:rsidRPr="00CC1D38">
        <w:t xml:space="preserve"> </w:t>
      </w:r>
      <w:r w:rsidR="00AA718D" w:rsidRPr="00CC1D38">
        <w:t xml:space="preserve">                                       </w:t>
      </w:r>
      <w:r w:rsidRPr="00CC1D38">
        <w:t xml:space="preserve">i uprawnienia.  </w:t>
      </w:r>
    </w:p>
    <w:p w14:paraId="1309CAD6" w14:textId="0431F92D" w:rsidR="00B61F54" w:rsidRPr="00D552F9" w:rsidRDefault="00431E8D" w:rsidP="00D95B1A">
      <w:pPr>
        <w:numPr>
          <w:ilvl w:val="0"/>
          <w:numId w:val="4"/>
        </w:numPr>
        <w:spacing w:after="0" w:line="360" w:lineRule="auto"/>
        <w:ind w:right="107" w:hanging="360"/>
        <w:rPr>
          <w:color w:val="auto"/>
        </w:rPr>
      </w:pPr>
      <w:r w:rsidRPr="00D552F9">
        <w:rPr>
          <w:color w:val="auto"/>
        </w:rPr>
        <w:t xml:space="preserve">Powierzenie uprawnień lub obowiązków w zakresie gospodarki finansowej lub majątkowej dokonywane jest wyłącznie w formie pisemnej i potwierdzane podpisem pracownika przyjmującego te uprawnienia i obowiązki na zasadach określonych w art. 53 Ustawy z dnia 27 </w:t>
      </w:r>
      <w:r w:rsidR="00EB4BD9" w:rsidRPr="00D552F9">
        <w:rPr>
          <w:color w:val="auto"/>
        </w:rPr>
        <w:t>sierpnia 2009 r.</w:t>
      </w:r>
      <w:r w:rsidR="00CC1D38" w:rsidRPr="00D552F9">
        <w:rPr>
          <w:color w:val="auto"/>
        </w:rPr>
        <w:t xml:space="preserve">                         </w:t>
      </w:r>
      <w:r w:rsidRPr="00D552F9">
        <w:rPr>
          <w:color w:val="auto"/>
        </w:rPr>
        <w:t xml:space="preserve"> o finansach publicznych.  </w:t>
      </w:r>
    </w:p>
    <w:p w14:paraId="79B735D3" w14:textId="1C953A24" w:rsidR="00B61F54" w:rsidRPr="00CC1D38" w:rsidRDefault="00431E8D" w:rsidP="00D95B1A">
      <w:pPr>
        <w:numPr>
          <w:ilvl w:val="0"/>
          <w:numId w:val="4"/>
        </w:numPr>
        <w:spacing w:after="0" w:line="360" w:lineRule="auto"/>
        <w:ind w:right="107" w:hanging="360"/>
      </w:pPr>
      <w:r w:rsidRPr="00D552F9">
        <w:rPr>
          <w:color w:val="auto"/>
        </w:rPr>
        <w:t>Ponadto</w:t>
      </w:r>
      <w:r w:rsidR="0076781B" w:rsidRPr="00D552F9">
        <w:rPr>
          <w:color w:val="auto"/>
        </w:rPr>
        <w:t xml:space="preserve"> B</w:t>
      </w:r>
      <w:r w:rsidR="00A0739B" w:rsidRPr="00D552F9">
        <w:rPr>
          <w:color w:val="auto"/>
        </w:rPr>
        <w:t>urmistrz</w:t>
      </w:r>
      <w:r w:rsidRPr="00D552F9">
        <w:rPr>
          <w:color w:val="auto"/>
        </w:rPr>
        <w:t xml:space="preserve"> pisemnie upoważniał imiennie określonych pracowników do wykonywania określonych czynności, np. wydawania w jego im</w:t>
      </w:r>
      <w:r w:rsidR="0076781B" w:rsidRPr="00D552F9">
        <w:rPr>
          <w:color w:val="auto"/>
        </w:rPr>
        <w:t>ieniu decyzji administracyjnych</w:t>
      </w:r>
      <w:r w:rsidRPr="00D552F9">
        <w:rPr>
          <w:color w:val="auto"/>
        </w:rPr>
        <w:t xml:space="preserve"> oraz podpisywania określonych dokumentów. W Urzędzie Gminy </w:t>
      </w:r>
      <w:r w:rsidR="00D95B1A" w:rsidRPr="00D552F9">
        <w:rPr>
          <w:color w:val="auto"/>
        </w:rPr>
        <w:t xml:space="preserve">Osieczna </w:t>
      </w:r>
      <w:r w:rsidR="00D11C4B" w:rsidRPr="00D552F9">
        <w:rPr>
          <w:color w:val="auto"/>
        </w:rPr>
        <w:t>S</w:t>
      </w:r>
      <w:r w:rsidRPr="00D552F9">
        <w:rPr>
          <w:color w:val="auto"/>
        </w:rPr>
        <w:t xml:space="preserve">ekretarz </w:t>
      </w:r>
      <w:r w:rsidRPr="00CC1D38">
        <w:t xml:space="preserve">prowadzi aktualny rejestr wszystkich upoważnień dla pracowników Urzędu.  </w:t>
      </w:r>
    </w:p>
    <w:p w14:paraId="0498E7CD" w14:textId="77777777" w:rsidR="00B61F54" w:rsidRPr="00CC1D38" w:rsidRDefault="00431E8D" w:rsidP="00D95B1A">
      <w:pPr>
        <w:spacing w:after="0" w:line="360" w:lineRule="auto"/>
        <w:ind w:left="0" w:right="0" w:firstLine="0"/>
        <w:jc w:val="left"/>
      </w:pPr>
      <w:r w:rsidRPr="00CC1D38">
        <w:rPr>
          <w:b/>
        </w:rPr>
        <w:t xml:space="preserve"> </w:t>
      </w:r>
    </w:p>
    <w:p w14:paraId="79015898" w14:textId="77777777" w:rsidR="00B61F54" w:rsidRPr="00CC1D38" w:rsidRDefault="00431E8D" w:rsidP="00D95B1A">
      <w:pPr>
        <w:spacing w:after="0" w:line="360" w:lineRule="auto"/>
        <w:ind w:left="-5" w:right="0"/>
        <w:jc w:val="left"/>
      </w:pPr>
      <w:r w:rsidRPr="00CC1D38">
        <w:rPr>
          <w:b/>
        </w:rPr>
        <w:t xml:space="preserve">II – CELE  I  ZARZĄDZANIE  RYZYKIEM </w:t>
      </w:r>
      <w:r w:rsidRPr="00CC1D38">
        <w:t xml:space="preserve"> </w:t>
      </w:r>
    </w:p>
    <w:p w14:paraId="43B0B71B" w14:textId="77777777" w:rsidR="00B61F54" w:rsidRPr="00CC1D38" w:rsidRDefault="00431E8D" w:rsidP="00D95B1A">
      <w:pPr>
        <w:pStyle w:val="Nagwek1"/>
        <w:spacing w:after="0" w:line="360" w:lineRule="auto"/>
        <w:ind w:left="-5"/>
      </w:pPr>
      <w:r w:rsidRPr="00CC1D38">
        <w:t>Misja, cele i zadania</w:t>
      </w:r>
      <w:r w:rsidRPr="00CC1D38">
        <w:rPr>
          <w:u w:val="none"/>
        </w:rPr>
        <w:t xml:space="preserve"> </w:t>
      </w:r>
    </w:p>
    <w:p w14:paraId="62FD17FE" w14:textId="0EA6DC38" w:rsidR="001C2C76" w:rsidRPr="00FD58B5" w:rsidRDefault="001C2C76" w:rsidP="00D95B1A">
      <w:pPr>
        <w:pStyle w:val="Akapitzlist"/>
        <w:numPr>
          <w:ilvl w:val="0"/>
          <w:numId w:val="5"/>
        </w:numPr>
        <w:spacing w:after="0" w:line="360" w:lineRule="auto"/>
        <w:ind w:right="107"/>
        <w:rPr>
          <w:color w:val="auto"/>
        </w:rPr>
      </w:pPr>
      <w:r w:rsidRPr="00CC1D38">
        <w:t>Wykonanie r</w:t>
      </w:r>
      <w:r w:rsidR="00431E8D" w:rsidRPr="00CC1D38">
        <w:t>oczn</w:t>
      </w:r>
      <w:r w:rsidRPr="00CC1D38">
        <w:t>ego</w:t>
      </w:r>
      <w:r w:rsidR="00431E8D" w:rsidRPr="00CC1D38">
        <w:t xml:space="preserve"> plan</w:t>
      </w:r>
      <w:r w:rsidRPr="00CC1D38">
        <w:t>u</w:t>
      </w:r>
      <w:r w:rsidR="00431E8D" w:rsidRPr="00CC1D38">
        <w:t xml:space="preserve"> pracy</w:t>
      </w:r>
      <w:r w:rsidR="00EB4BD9" w:rsidRPr="00CC1D38">
        <w:t xml:space="preserve"> </w:t>
      </w:r>
      <w:r w:rsidR="00EB4BD9" w:rsidRPr="00FD58B5">
        <w:rPr>
          <w:color w:val="auto"/>
        </w:rPr>
        <w:t>Komisji</w:t>
      </w:r>
      <w:r w:rsidR="00431E8D" w:rsidRPr="00FD58B5">
        <w:rPr>
          <w:color w:val="auto"/>
        </w:rPr>
        <w:t xml:space="preserve"> Rady </w:t>
      </w:r>
      <w:r w:rsidR="00EB4BD9" w:rsidRPr="00FD58B5">
        <w:rPr>
          <w:color w:val="auto"/>
        </w:rPr>
        <w:t xml:space="preserve">Miejskiej </w:t>
      </w:r>
      <w:r w:rsidR="00431E8D" w:rsidRPr="00FD58B5">
        <w:rPr>
          <w:color w:val="auto"/>
        </w:rPr>
        <w:t>Gminy</w:t>
      </w:r>
      <w:r w:rsidR="00EB4BD9" w:rsidRPr="00FD58B5">
        <w:rPr>
          <w:color w:val="auto"/>
        </w:rPr>
        <w:t xml:space="preserve"> Osieczna</w:t>
      </w:r>
      <w:r w:rsidR="00431E8D" w:rsidRPr="00FD58B5">
        <w:rPr>
          <w:color w:val="auto"/>
        </w:rPr>
        <w:t xml:space="preserve">.  </w:t>
      </w:r>
    </w:p>
    <w:p w14:paraId="00837704" w14:textId="2A81FE5D" w:rsidR="001C2C76" w:rsidRPr="00FD58B5" w:rsidRDefault="001C2C76" w:rsidP="00D95B1A">
      <w:pPr>
        <w:pStyle w:val="Akapitzlist"/>
        <w:numPr>
          <w:ilvl w:val="0"/>
          <w:numId w:val="5"/>
        </w:numPr>
        <w:spacing w:after="0" w:line="360" w:lineRule="auto"/>
        <w:ind w:right="107"/>
        <w:rPr>
          <w:color w:val="auto"/>
        </w:rPr>
      </w:pPr>
      <w:r w:rsidRPr="00FD58B5">
        <w:rPr>
          <w:color w:val="auto"/>
        </w:rPr>
        <w:t>Sprawozdanie z realizacji planu pracy</w:t>
      </w:r>
      <w:r w:rsidR="00EB4BD9" w:rsidRPr="00FD58B5">
        <w:rPr>
          <w:color w:val="auto"/>
        </w:rPr>
        <w:t xml:space="preserve"> Komisji Rady Miejskiej</w:t>
      </w:r>
      <w:r w:rsidRPr="00FD58B5">
        <w:rPr>
          <w:color w:val="auto"/>
        </w:rPr>
        <w:t xml:space="preserve"> Gminy</w:t>
      </w:r>
      <w:r w:rsidR="00EB4BD9" w:rsidRPr="00FD58B5">
        <w:rPr>
          <w:color w:val="auto"/>
        </w:rPr>
        <w:t xml:space="preserve"> Osieczna</w:t>
      </w:r>
    </w:p>
    <w:p w14:paraId="78E90F2C" w14:textId="77777777" w:rsidR="001C2C76" w:rsidRPr="00CC1D38" w:rsidRDefault="00431E8D" w:rsidP="00D95B1A">
      <w:pPr>
        <w:pStyle w:val="Akapitzlist"/>
        <w:numPr>
          <w:ilvl w:val="0"/>
          <w:numId w:val="5"/>
        </w:numPr>
        <w:spacing w:after="0" w:line="360" w:lineRule="auto"/>
        <w:ind w:right="107"/>
      </w:pPr>
      <w:r w:rsidRPr="00CC1D38">
        <w:t xml:space="preserve">Cele i zadania Gminy określone są ponadto w przepisach prawa.  </w:t>
      </w:r>
    </w:p>
    <w:p w14:paraId="633D994A" w14:textId="40B1D95A" w:rsidR="001C2C76" w:rsidRPr="00CC1D38" w:rsidRDefault="001C2C76" w:rsidP="00D95B1A">
      <w:pPr>
        <w:pStyle w:val="Akapitzlist"/>
        <w:numPr>
          <w:ilvl w:val="0"/>
          <w:numId w:val="5"/>
        </w:numPr>
        <w:spacing w:after="0" w:line="360" w:lineRule="auto"/>
        <w:ind w:right="107"/>
      </w:pPr>
      <w:r w:rsidRPr="00CC1D38">
        <w:t>Sprawozdania z realizacji budżetu za rok 202</w:t>
      </w:r>
      <w:r w:rsidR="00712794">
        <w:t>2</w:t>
      </w:r>
      <w:r w:rsidRPr="00CC1D38">
        <w:t>.</w:t>
      </w:r>
    </w:p>
    <w:p w14:paraId="182F2225" w14:textId="32417869" w:rsidR="001C2C76" w:rsidRPr="00CC1D38" w:rsidRDefault="001C2C76" w:rsidP="00D95B1A">
      <w:pPr>
        <w:pStyle w:val="Akapitzlist"/>
        <w:numPr>
          <w:ilvl w:val="0"/>
          <w:numId w:val="5"/>
        </w:numPr>
        <w:spacing w:after="0" w:line="360" w:lineRule="auto"/>
        <w:ind w:right="107"/>
      </w:pPr>
      <w:r w:rsidRPr="00CC1D38">
        <w:t xml:space="preserve">Protokoły Rady </w:t>
      </w:r>
      <w:r w:rsidR="00EB4BD9" w:rsidRPr="00CC1D38">
        <w:t xml:space="preserve">Miejskiej </w:t>
      </w:r>
      <w:r w:rsidRPr="00CC1D38">
        <w:t>Gminy</w:t>
      </w:r>
      <w:r w:rsidR="00EB4BD9" w:rsidRPr="00CC1D38">
        <w:t xml:space="preserve"> Osieczna</w:t>
      </w:r>
      <w:r w:rsidR="00B17C9F" w:rsidRPr="00CC1D38">
        <w:t>.</w:t>
      </w:r>
    </w:p>
    <w:p w14:paraId="6D93C419" w14:textId="1A959C37" w:rsidR="00B61F54" w:rsidRPr="00CC1D38" w:rsidRDefault="00431E8D" w:rsidP="00D95B1A">
      <w:pPr>
        <w:spacing w:after="0" w:line="360" w:lineRule="auto"/>
        <w:ind w:left="0" w:right="107" w:firstLine="0"/>
      </w:pPr>
      <w:r w:rsidRPr="00CC1D38">
        <w:t xml:space="preserve">  </w:t>
      </w:r>
    </w:p>
    <w:p w14:paraId="6EDA3340" w14:textId="77777777" w:rsidR="00B61F54" w:rsidRPr="00CC1D38" w:rsidRDefault="00431E8D" w:rsidP="00D95B1A">
      <w:pPr>
        <w:pStyle w:val="Nagwek1"/>
        <w:spacing w:after="0" w:line="360" w:lineRule="auto"/>
        <w:ind w:left="-5"/>
      </w:pPr>
      <w:r w:rsidRPr="00CC1D38">
        <w:t>Identyfikacja  i  analiza  ryzyka</w:t>
      </w:r>
      <w:r w:rsidRPr="00CC1D38">
        <w:rPr>
          <w:u w:val="none"/>
        </w:rPr>
        <w:t xml:space="preserve">  </w:t>
      </w:r>
    </w:p>
    <w:p w14:paraId="43ED1BD4" w14:textId="65741D72" w:rsidR="00B61F54" w:rsidRPr="00CC1D38" w:rsidRDefault="00431E8D" w:rsidP="00D95B1A">
      <w:pPr>
        <w:numPr>
          <w:ilvl w:val="0"/>
          <w:numId w:val="7"/>
        </w:numPr>
        <w:spacing w:after="0" w:line="360" w:lineRule="auto"/>
        <w:ind w:right="107" w:hanging="360"/>
      </w:pPr>
      <w:r w:rsidRPr="00CC1D38">
        <w:t xml:space="preserve">Ocena ustna zidentyfikowanego ryzyka była dokonywana przede wszystkim przez </w:t>
      </w:r>
      <w:r w:rsidR="00A0739B" w:rsidRPr="00CC1D38">
        <w:t>Burmistrza</w:t>
      </w:r>
      <w:r w:rsidR="000E3BEA" w:rsidRPr="00CC1D38">
        <w:t>,</w:t>
      </w:r>
      <w:r w:rsidR="0098713B">
        <w:t xml:space="preserve"> Zastępcę Burmistrza,</w:t>
      </w:r>
      <w:r w:rsidR="000E3BEA" w:rsidRPr="00CC1D38">
        <w:t xml:space="preserve"> Sekretarza, Skarbnika oraz</w:t>
      </w:r>
      <w:r w:rsidRPr="00CC1D38">
        <w:t xml:space="preserve"> kierowników wszystkich jednostek organizacyjnych gminy w zakresie podległych im spraw i działań na bieżąco.  </w:t>
      </w:r>
    </w:p>
    <w:p w14:paraId="7A517E56" w14:textId="5F5274F5" w:rsidR="00B61F54" w:rsidRPr="00CC1D38" w:rsidRDefault="00431E8D" w:rsidP="00D95B1A">
      <w:pPr>
        <w:numPr>
          <w:ilvl w:val="0"/>
          <w:numId w:val="7"/>
        </w:numPr>
        <w:spacing w:after="0" w:line="360" w:lineRule="auto"/>
        <w:ind w:right="107" w:hanging="360"/>
      </w:pPr>
      <w:r w:rsidRPr="00CC1D38">
        <w:t>W roku 202</w:t>
      </w:r>
      <w:r w:rsidR="00712794">
        <w:t>2</w:t>
      </w:r>
      <w:r w:rsidRPr="00CC1D38">
        <w:t>, podobnie jak w latach poprzednich,</w:t>
      </w:r>
      <w:r w:rsidR="00EB4BD9" w:rsidRPr="00CC1D38">
        <w:t xml:space="preserve"> w Urzędzie Gminy pisemne uwagi</w:t>
      </w:r>
      <w:r w:rsidRPr="00CC1D38">
        <w:t xml:space="preserve"> i spostrzeżenia w zakresie identyfikacji i analizy ryzyka za rok 202</w:t>
      </w:r>
      <w:r w:rsidR="00712794">
        <w:t>2</w:t>
      </w:r>
      <w:r w:rsidRPr="00CC1D38">
        <w:t xml:space="preserve"> zebrano </w:t>
      </w:r>
      <w:r w:rsidR="00F201BA" w:rsidRPr="00CC1D38">
        <w:t>od</w:t>
      </w:r>
      <w:r w:rsidRPr="00CC1D38">
        <w:t xml:space="preserve"> samodzielnych pracowników Urzędu Gminy oraz jednostek organizacyjnych</w:t>
      </w:r>
      <w:r w:rsidR="00A0739B" w:rsidRPr="00CC1D38">
        <w:t xml:space="preserve">. </w:t>
      </w:r>
      <w:r w:rsidRPr="00CC1D38">
        <w:t xml:space="preserve">Szczegółowe wyniki badania przedstawia dokumentacja </w:t>
      </w:r>
      <w:r w:rsidR="00F201BA" w:rsidRPr="00CC1D38">
        <w:t>raport o stanie kontroli zarządczej oraz oświadczenie o stanie kontroli zarządczej.</w:t>
      </w:r>
      <w:r w:rsidRPr="00CC1D38">
        <w:t xml:space="preserve">  </w:t>
      </w:r>
    </w:p>
    <w:p w14:paraId="2303E276" w14:textId="77777777" w:rsidR="00F201BA" w:rsidRPr="00CC1D38" w:rsidRDefault="00F201BA" w:rsidP="00D95B1A">
      <w:pPr>
        <w:spacing w:after="0" w:line="360" w:lineRule="auto"/>
        <w:ind w:right="107"/>
        <w:rPr>
          <w:i/>
        </w:rPr>
      </w:pPr>
    </w:p>
    <w:p w14:paraId="0B2BD083" w14:textId="00E56B38" w:rsidR="00B61F54" w:rsidRPr="00CC1D38" w:rsidRDefault="00431E8D" w:rsidP="004355DD">
      <w:pPr>
        <w:spacing w:after="0" w:line="360" w:lineRule="auto"/>
        <w:ind w:right="107"/>
      </w:pPr>
      <w:r w:rsidRPr="00CC1D38">
        <w:lastRenderedPageBreak/>
        <w:t xml:space="preserve">I. Ryzyko finansowe: </w:t>
      </w:r>
    </w:p>
    <w:p w14:paraId="2AEAE7B1" w14:textId="0E2F9A67" w:rsidR="00B61F54" w:rsidRPr="00CC1D38" w:rsidRDefault="00431E8D" w:rsidP="00620427">
      <w:pPr>
        <w:numPr>
          <w:ilvl w:val="0"/>
          <w:numId w:val="8"/>
        </w:numPr>
        <w:spacing w:after="0" w:line="360" w:lineRule="auto"/>
        <w:ind w:left="709" w:right="107" w:hanging="425"/>
      </w:pPr>
      <w:r w:rsidRPr="00CC1D38">
        <w:t>Budżetowe</w:t>
      </w:r>
      <w:r w:rsidR="00CC1D38" w:rsidRPr="00CC1D38">
        <w:t xml:space="preserve"> - z</w:t>
      </w:r>
      <w:r w:rsidRPr="00CC1D38">
        <w:t>wiązane z planowaniem dochodów i wydatków, dostępnością środków publicznych, dokonywaniem wydatków i pobieraniem dochodów</w:t>
      </w:r>
      <w:r w:rsidR="00F201BA" w:rsidRPr="00CC1D38">
        <w:t>.</w:t>
      </w:r>
    </w:p>
    <w:p w14:paraId="43AF6E65" w14:textId="2014A49C" w:rsidR="00B61F54" w:rsidRPr="00D552F9" w:rsidRDefault="00431E8D" w:rsidP="00BD1EE0">
      <w:pPr>
        <w:numPr>
          <w:ilvl w:val="0"/>
          <w:numId w:val="8"/>
        </w:numPr>
        <w:spacing w:after="0" w:line="360" w:lineRule="auto"/>
        <w:ind w:right="107" w:firstLine="63"/>
        <w:rPr>
          <w:color w:val="auto"/>
        </w:rPr>
      </w:pPr>
      <w:r w:rsidRPr="00D552F9">
        <w:rPr>
          <w:color w:val="auto"/>
        </w:rPr>
        <w:t>Związane z utratą środków rzeczowych i finansowych</w:t>
      </w:r>
      <w:r w:rsidR="00F201BA" w:rsidRPr="00D552F9">
        <w:rPr>
          <w:color w:val="auto"/>
        </w:rPr>
        <w:t>.</w:t>
      </w:r>
    </w:p>
    <w:p w14:paraId="188C7C50" w14:textId="4FA1E1CF" w:rsidR="00B61F54" w:rsidRPr="00CC1D38" w:rsidRDefault="00431E8D" w:rsidP="00620427">
      <w:pPr>
        <w:spacing w:after="0" w:line="360" w:lineRule="auto"/>
        <w:ind w:left="709" w:right="107" w:firstLine="0"/>
      </w:pPr>
      <w:r w:rsidRPr="00CC1D38">
        <w:t xml:space="preserve">W tym zakresie również pojawia się niepokój wynikający ze skutków pandemii, kłopotów rynkowych </w:t>
      </w:r>
      <w:r w:rsidR="00AA718D" w:rsidRPr="00CC1D38">
        <w:t xml:space="preserve">                              </w:t>
      </w:r>
      <w:r w:rsidRPr="00CC1D38">
        <w:t xml:space="preserve">i niestabilności organizacyjno-finansowej firm stających do przetargów. </w:t>
      </w:r>
    </w:p>
    <w:p w14:paraId="6089DB1C" w14:textId="77777777" w:rsidR="00B61F54" w:rsidRPr="00CC1D38" w:rsidRDefault="00431E8D" w:rsidP="00D95B1A">
      <w:pPr>
        <w:spacing w:after="0" w:line="360" w:lineRule="auto"/>
        <w:ind w:left="0" w:right="0" w:firstLine="0"/>
        <w:jc w:val="left"/>
      </w:pPr>
      <w:r w:rsidRPr="00CC1D38">
        <w:t xml:space="preserve"> </w:t>
      </w:r>
    </w:p>
    <w:p w14:paraId="23A7A28B" w14:textId="77777777" w:rsidR="00B61F54" w:rsidRPr="00CC1D38" w:rsidRDefault="00431E8D" w:rsidP="00D95B1A">
      <w:pPr>
        <w:spacing w:after="0" w:line="360" w:lineRule="auto"/>
        <w:ind w:right="107"/>
      </w:pPr>
      <w:r w:rsidRPr="00CC1D38">
        <w:t xml:space="preserve">II. Ryzyko dotyczące zasobów ludzkich:  </w:t>
      </w:r>
    </w:p>
    <w:p w14:paraId="3558E22B" w14:textId="435DD5B5" w:rsidR="00B61F54" w:rsidRPr="00CC1D38" w:rsidRDefault="00431E8D" w:rsidP="00BD1EE0">
      <w:pPr>
        <w:numPr>
          <w:ilvl w:val="0"/>
          <w:numId w:val="9"/>
        </w:numPr>
        <w:spacing w:after="0" w:line="360" w:lineRule="auto"/>
        <w:ind w:right="107" w:firstLine="63"/>
      </w:pPr>
      <w:r w:rsidRPr="00CC1D38">
        <w:t>Związane ze zdrowiem pracowników</w:t>
      </w:r>
      <w:r w:rsidR="00193CFB" w:rsidRPr="00CC1D38">
        <w:t>.</w:t>
      </w:r>
    </w:p>
    <w:p w14:paraId="01DC6709" w14:textId="77777777" w:rsidR="00193CFB" w:rsidRPr="00CC1D38" w:rsidRDefault="00193CFB" w:rsidP="00D95B1A">
      <w:pPr>
        <w:spacing w:after="0" w:line="360" w:lineRule="auto"/>
        <w:ind w:left="221" w:right="107" w:firstLine="0"/>
      </w:pPr>
    </w:p>
    <w:p w14:paraId="2DE95580" w14:textId="77777777" w:rsidR="00B61F54" w:rsidRPr="00CC1D38" w:rsidRDefault="00431E8D" w:rsidP="00D95B1A">
      <w:pPr>
        <w:spacing w:after="0" w:line="360" w:lineRule="auto"/>
        <w:ind w:right="107"/>
      </w:pPr>
      <w:r w:rsidRPr="00CC1D38">
        <w:t xml:space="preserve">III. Ryzyko działalności:  </w:t>
      </w:r>
    </w:p>
    <w:p w14:paraId="6B81ED15" w14:textId="69A90516" w:rsidR="00B61F54" w:rsidRPr="00CC1D38" w:rsidRDefault="006E7ED2" w:rsidP="00BD1EE0">
      <w:pPr>
        <w:spacing w:after="0" w:line="360" w:lineRule="auto"/>
        <w:ind w:left="567" w:right="107" w:hanging="283"/>
      </w:pPr>
      <w:r w:rsidRPr="00CC1D38">
        <w:t>1</w:t>
      </w:r>
      <w:r w:rsidR="00431E8D" w:rsidRPr="00CC1D38">
        <w:t xml:space="preserve">. </w:t>
      </w:r>
      <w:r w:rsidR="00BD1EE0">
        <w:t xml:space="preserve"> </w:t>
      </w:r>
      <w:r w:rsidR="00431E8D" w:rsidRPr="00CC1D38">
        <w:t>Związane ze strukturą organizacyjną, organizacją pracy oraz przekazywaniem obowiązków i uprawnień, np. ryzyko nieprecyzyjnie określonych obowiązków, braku formalnie powierzonych obowiązków, nieodpowiedniej struktury organizacyjnej</w:t>
      </w:r>
      <w:r w:rsidR="00193CFB" w:rsidRPr="00CC1D38">
        <w:t>.</w:t>
      </w:r>
      <w:r w:rsidR="00431E8D" w:rsidRPr="00CC1D38">
        <w:t xml:space="preserve"> </w:t>
      </w:r>
    </w:p>
    <w:p w14:paraId="718DDF00" w14:textId="10F17027" w:rsidR="00193CFB" w:rsidRPr="00CC1D38" w:rsidRDefault="006E7ED2" w:rsidP="00BD1EE0">
      <w:pPr>
        <w:spacing w:after="0" w:line="360" w:lineRule="auto"/>
        <w:ind w:left="567" w:right="107" w:hanging="293"/>
      </w:pPr>
      <w:r w:rsidRPr="00CC1D38">
        <w:t>2</w:t>
      </w:r>
      <w:r w:rsidR="00431E8D" w:rsidRPr="00CC1D38">
        <w:t xml:space="preserve">. </w:t>
      </w:r>
      <w:r w:rsidR="00426AA6">
        <w:t>W</w:t>
      </w:r>
      <w:r w:rsidR="00431E8D" w:rsidRPr="00CC1D38">
        <w:t xml:space="preserve"> zakre</w:t>
      </w:r>
      <w:r w:rsidR="00426AA6">
        <w:t>sie s</w:t>
      </w:r>
      <w:r w:rsidR="00E94ABE" w:rsidRPr="00CC1D38">
        <w:t>ystemów informatycznych – z</w:t>
      </w:r>
      <w:r w:rsidR="00431E8D" w:rsidRPr="00CC1D38">
        <w:t xml:space="preserve">wiązane z używanymi w instytucji systemami i programami informatycznymi oraz ochrona zawartych w nich danych, np. ryzyko awarii, ryzyko udostępnienia danych osobom nieuprawnionym, ryzyko nieuprawnionych modyfikacji </w:t>
      </w:r>
      <w:r w:rsidR="00193CFB" w:rsidRPr="00CC1D38">
        <w:t>danych</w:t>
      </w:r>
      <w:r w:rsidR="00E94ABE" w:rsidRPr="00CC1D38">
        <w:t>.</w:t>
      </w:r>
      <w:r w:rsidR="00431E8D" w:rsidRPr="00CC1D38">
        <w:t xml:space="preserve"> Wszystkie używane</w:t>
      </w:r>
      <w:r w:rsidR="00BD1EE0">
        <w:t xml:space="preserve"> </w:t>
      </w:r>
      <w:r w:rsidR="00431E8D" w:rsidRPr="00CC1D38">
        <w:t xml:space="preserve"> w urzędzie sprzęty i oprogramowanie są legalne i licencjonowa</w:t>
      </w:r>
      <w:r w:rsidR="00EB4BD9" w:rsidRPr="00CC1D38">
        <w:t>ne, zatem respondenci uznali to</w:t>
      </w:r>
      <w:r w:rsidR="00431E8D" w:rsidRPr="00CC1D38">
        <w:t xml:space="preserve"> za wystarczające dla bezpieczeństwa systemów informatycznych. </w:t>
      </w:r>
    </w:p>
    <w:p w14:paraId="23843743" w14:textId="77777777" w:rsidR="00193CFB" w:rsidRPr="00CC1D38" w:rsidRDefault="00193CFB" w:rsidP="00D95B1A">
      <w:pPr>
        <w:spacing w:after="0" w:line="360" w:lineRule="auto"/>
        <w:ind w:left="720" w:right="0" w:firstLine="0"/>
        <w:jc w:val="left"/>
      </w:pPr>
    </w:p>
    <w:p w14:paraId="6ADF24E5" w14:textId="74F8ED09" w:rsidR="00B61F54" w:rsidRPr="00CC1D38" w:rsidRDefault="00D44A1F" w:rsidP="00D95B1A">
      <w:pPr>
        <w:numPr>
          <w:ilvl w:val="0"/>
          <w:numId w:val="11"/>
        </w:numPr>
        <w:spacing w:after="0" w:line="360" w:lineRule="auto"/>
        <w:ind w:right="0" w:hanging="312"/>
        <w:jc w:val="left"/>
      </w:pPr>
      <w:r>
        <w:rPr>
          <w:b/>
        </w:rPr>
        <w:t>–</w:t>
      </w:r>
      <w:r w:rsidR="00431E8D" w:rsidRPr="00CC1D38">
        <w:rPr>
          <w:b/>
        </w:rPr>
        <w:t xml:space="preserve"> INFORMACJA  I  KOMUNIKACJA  </w:t>
      </w:r>
    </w:p>
    <w:p w14:paraId="0D9766F8" w14:textId="1AAD771E" w:rsidR="00B61F54" w:rsidRPr="00CC1D38" w:rsidRDefault="00431E8D" w:rsidP="00D95B1A">
      <w:pPr>
        <w:numPr>
          <w:ilvl w:val="1"/>
          <w:numId w:val="11"/>
        </w:numPr>
        <w:spacing w:after="0" w:line="360" w:lineRule="auto"/>
        <w:ind w:right="107" w:hanging="360"/>
      </w:pPr>
      <w:r w:rsidRPr="00CC1D38">
        <w:t>W obrębie struktury organizacyjnej jednostki w roku 202</w:t>
      </w:r>
      <w:r w:rsidR="00712794">
        <w:t>2</w:t>
      </w:r>
      <w:r w:rsidR="00193CFB" w:rsidRPr="00CC1D38">
        <w:t xml:space="preserve"> </w:t>
      </w:r>
      <w:r w:rsidRPr="00CC1D38">
        <w:t xml:space="preserve">funkcjonowały następujące mechanizmy przekazywania informacji:  </w:t>
      </w:r>
    </w:p>
    <w:p w14:paraId="2901932C" w14:textId="4F32BFE8" w:rsidR="00B61F54" w:rsidRPr="00A36235" w:rsidRDefault="00431E8D" w:rsidP="00A36235">
      <w:pPr>
        <w:numPr>
          <w:ilvl w:val="2"/>
          <w:numId w:val="11"/>
        </w:numPr>
        <w:spacing w:after="0" w:line="360" w:lineRule="auto"/>
        <w:ind w:right="107" w:hanging="240"/>
      </w:pPr>
      <w:r w:rsidRPr="00CC1D38">
        <w:t xml:space="preserve">Spotkania </w:t>
      </w:r>
      <w:r w:rsidR="000E3BEA" w:rsidRPr="00CC1D38">
        <w:t>B</w:t>
      </w:r>
      <w:r w:rsidR="00A0739B" w:rsidRPr="00CC1D38">
        <w:t>urmistrza</w:t>
      </w:r>
      <w:r w:rsidRPr="00CC1D38">
        <w:t xml:space="preserve">, </w:t>
      </w:r>
      <w:r w:rsidR="0098713B">
        <w:t xml:space="preserve">Zastępcy Burmistrza, </w:t>
      </w:r>
      <w:r w:rsidR="000E3BEA" w:rsidRPr="00CC1D38">
        <w:t>Sekretarza i Skarbnika</w:t>
      </w:r>
      <w:r w:rsidR="00193CFB" w:rsidRPr="00CC1D38">
        <w:t xml:space="preserve"> z</w:t>
      </w:r>
      <w:r w:rsidRPr="00CC1D38">
        <w:t xml:space="preserve"> kierownikami podległych jednostek organizacyjnych, a także pracownikami, </w:t>
      </w:r>
      <w:r w:rsidR="00EB4BD9" w:rsidRPr="00CC1D38">
        <w:t>których obecność była niezbędna</w:t>
      </w:r>
      <w:r w:rsidRPr="00CC1D38">
        <w:t xml:space="preserve"> lub pożądana </w:t>
      </w:r>
      <w:r w:rsidR="00AA718D" w:rsidRPr="00CC1D38">
        <w:t xml:space="preserve">                                   </w:t>
      </w:r>
      <w:r w:rsidRPr="00CC1D38">
        <w:t xml:space="preserve">– w zakresie dopuszczalnym przepisami prawa sanitarnego z powodu zagrożenia COVID-19.  </w:t>
      </w:r>
    </w:p>
    <w:p w14:paraId="3C77C245" w14:textId="6B290FC4" w:rsidR="00B61F54" w:rsidRPr="00CC1D38" w:rsidRDefault="00431E8D" w:rsidP="00A36235">
      <w:pPr>
        <w:spacing w:after="0" w:line="360" w:lineRule="auto"/>
        <w:ind w:left="709" w:right="107" w:firstLine="0"/>
      </w:pPr>
      <w:r w:rsidRPr="00CC1D38">
        <w:t xml:space="preserve">Kontakty bezpośrednie uległy </w:t>
      </w:r>
      <w:r w:rsidR="00C2750A">
        <w:t>znacznemu polepszeniu po zniesieniu obostrzeń związanych z pandemia.</w:t>
      </w:r>
    </w:p>
    <w:p w14:paraId="372BFDE5" w14:textId="02DAE81A" w:rsidR="00B61F54" w:rsidRPr="00CC1D38" w:rsidRDefault="00431E8D" w:rsidP="0098713B">
      <w:pPr>
        <w:numPr>
          <w:ilvl w:val="1"/>
          <w:numId w:val="11"/>
        </w:numPr>
        <w:spacing w:after="0" w:line="360" w:lineRule="auto"/>
        <w:ind w:right="107" w:hanging="360"/>
      </w:pPr>
      <w:r w:rsidRPr="00CC1D38">
        <w:t>Cele i zadania Urzędu Gminy na dany rok komunikowane były pra</w:t>
      </w:r>
      <w:r w:rsidR="0098713B">
        <w:t>cownikom ustnie.</w:t>
      </w:r>
      <w:r w:rsidRPr="00CC1D38">
        <w:t xml:space="preserve">  </w:t>
      </w:r>
    </w:p>
    <w:p w14:paraId="2DB7F982" w14:textId="632D901F" w:rsidR="00B61F54" w:rsidRPr="00CC1D38" w:rsidRDefault="00431E8D" w:rsidP="00D95B1A">
      <w:pPr>
        <w:numPr>
          <w:ilvl w:val="1"/>
          <w:numId w:val="11"/>
        </w:numPr>
        <w:spacing w:after="0" w:line="360" w:lineRule="auto"/>
        <w:ind w:right="107" w:hanging="360"/>
      </w:pPr>
      <w:r w:rsidRPr="00CC1D38">
        <w:t>Do obowiązków wszystkich pracowników Gminy należało przekazywanie niezbędnych informacji innym pracownikom oraz podmiotom zewnętrznym maj</w:t>
      </w:r>
      <w:r w:rsidR="0076781B" w:rsidRPr="00CC1D38">
        <w:t>ącym wpływ na osiągnięcie celów</w:t>
      </w:r>
      <w:r w:rsidRPr="00CC1D38">
        <w:t xml:space="preserve"> i realizację zadań. Poziom obiegu informacji w Urzędzie Gminy w ocenie pracowników </w:t>
      </w:r>
      <w:r w:rsidR="00C70A72" w:rsidRPr="00CC1D38">
        <w:t>jest poprawny.</w:t>
      </w:r>
    </w:p>
    <w:p w14:paraId="05EBB65D" w14:textId="38AD82A8" w:rsidR="00B61F54" w:rsidRPr="00CC1D38" w:rsidRDefault="00431E8D" w:rsidP="00D95B1A">
      <w:pPr>
        <w:numPr>
          <w:ilvl w:val="1"/>
          <w:numId w:val="11"/>
        </w:numPr>
        <w:spacing w:after="0" w:line="360" w:lineRule="auto"/>
        <w:ind w:right="107" w:hanging="360"/>
      </w:pPr>
      <w:r w:rsidRPr="00CC1D38">
        <w:t xml:space="preserve">Osoby zarządzające oraz wszyscy pracownicy Urzędu Gminy mają zapewniony dostęp do informacji niezbędnych do wykonywania swoich obowiązków.  </w:t>
      </w:r>
    </w:p>
    <w:p w14:paraId="5D7CF7FA" w14:textId="20364839" w:rsidR="00B61F54" w:rsidRPr="00CC1D38" w:rsidRDefault="00431E8D" w:rsidP="00530B73">
      <w:pPr>
        <w:numPr>
          <w:ilvl w:val="1"/>
          <w:numId w:val="11"/>
        </w:numPr>
        <w:spacing w:after="0" w:line="360" w:lineRule="auto"/>
        <w:ind w:right="107" w:hanging="360"/>
      </w:pPr>
      <w:r w:rsidRPr="00CC1D38">
        <w:t>Komunikację zewnętrzną w roku 202</w:t>
      </w:r>
      <w:r w:rsidR="00C2750A">
        <w:t>2</w:t>
      </w:r>
      <w:r w:rsidRPr="00CC1D38">
        <w:t xml:space="preserve"> zapewniały: współpraca z mediami (</w:t>
      </w:r>
      <w:r w:rsidR="00C70A72" w:rsidRPr="00CC1D38">
        <w:rPr>
          <w:i/>
        </w:rPr>
        <w:t>Gazeta Przegląd Osiecki</w:t>
      </w:r>
      <w:r w:rsidRPr="00CC1D38">
        <w:t xml:space="preserve">), strona internetowa gminy, BIP, zebrania wiejskie, konsultacje </w:t>
      </w:r>
      <w:r w:rsidR="0076781B" w:rsidRPr="00CC1D38">
        <w:t>społeczne, tablice informacyjne</w:t>
      </w:r>
      <w:r w:rsidRPr="00CC1D38">
        <w:t xml:space="preserve"> we wszystkich sołectwach oraz w Urzędzie Gminy, sesje Rady </w:t>
      </w:r>
      <w:r w:rsidR="00A51166">
        <w:t xml:space="preserve">Miejskiej </w:t>
      </w:r>
      <w:r w:rsidRPr="00CC1D38">
        <w:t>Gminy</w:t>
      </w:r>
      <w:r w:rsidR="00A51166">
        <w:t xml:space="preserve"> Osieczna</w:t>
      </w:r>
      <w:r w:rsidRPr="00CC1D38">
        <w:t xml:space="preserve">, przyjmowanie interesantów przez </w:t>
      </w:r>
      <w:r w:rsidR="0076781B" w:rsidRPr="00CC1D38">
        <w:t>Burmistrza Gminy i Sekretarza G</w:t>
      </w:r>
      <w:r w:rsidRPr="00CC1D38">
        <w:t xml:space="preserve">miny, przekazywanie sprawozdań do np. GUS, </w:t>
      </w:r>
      <w:r w:rsidRPr="00CC1D38">
        <w:lastRenderedPageBreak/>
        <w:t xml:space="preserve">RIO, PFRON, </w:t>
      </w:r>
      <w:r w:rsidR="00C70A72" w:rsidRPr="00CC1D38">
        <w:t xml:space="preserve">CAS </w:t>
      </w:r>
      <w:r w:rsidRPr="00CC1D38">
        <w:t>publikacja ogłoszeń dotyczących zamówień publicznych i innych na stronie Biuletynu Informacji Publicznej</w:t>
      </w:r>
      <w:r w:rsidR="00C2750A">
        <w:t>.</w:t>
      </w:r>
    </w:p>
    <w:p w14:paraId="1E42109B" w14:textId="77777777" w:rsidR="00B61F54" w:rsidRPr="00CC1D38" w:rsidRDefault="00431E8D" w:rsidP="00D95B1A">
      <w:pPr>
        <w:spacing w:after="0" w:line="360" w:lineRule="auto"/>
        <w:ind w:left="730" w:right="107"/>
      </w:pPr>
      <w:r w:rsidRPr="00CC1D38">
        <w:t xml:space="preserve">Na uwagę zasługuje postępujące i pożądane w aktualnej sytuacji sanitarnej zwiększenie liczby osób zakładających np. profil zaufany, pozwalający na załatwienie wielu spraw w formie zdalnej. </w:t>
      </w:r>
    </w:p>
    <w:p w14:paraId="6783DB87" w14:textId="044B68ED" w:rsidR="00B61F54" w:rsidRPr="007E302E" w:rsidRDefault="00431E8D" w:rsidP="00D95B1A">
      <w:pPr>
        <w:numPr>
          <w:ilvl w:val="1"/>
          <w:numId w:val="11"/>
        </w:numPr>
        <w:spacing w:after="0" w:line="360" w:lineRule="auto"/>
        <w:ind w:right="107" w:hanging="360"/>
        <w:rPr>
          <w:color w:val="auto"/>
        </w:rPr>
      </w:pPr>
      <w:r w:rsidRPr="00CC1D38">
        <w:t>Udostępnianie informacji publicznej na wniosek zainteresowanych dotyczyło w roku 202</w:t>
      </w:r>
      <w:r w:rsidR="00C2750A">
        <w:t>2</w:t>
      </w:r>
      <w:r w:rsidRPr="00CC1D38">
        <w:t xml:space="preserve"> </w:t>
      </w:r>
      <w:r w:rsidR="007D3E11">
        <w:t xml:space="preserve">                               </w:t>
      </w:r>
      <w:r w:rsidR="007E302E" w:rsidRPr="007E302E">
        <w:rPr>
          <w:color w:val="auto"/>
        </w:rPr>
        <w:t>49</w:t>
      </w:r>
      <w:r w:rsidRPr="007E302E">
        <w:rPr>
          <w:color w:val="auto"/>
        </w:rPr>
        <w:t xml:space="preserve"> wniosków, na które udzielono odpowiedzi w trybie przewidzianym przepisami prawa. </w:t>
      </w:r>
      <w:r w:rsidR="007D3E11" w:rsidRPr="007E302E">
        <w:rPr>
          <w:color w:val="auto"/>
        </w:rPr>
        <w:t xml:space="preserve">                         Osobą odpowiedzialną jest Sekretarz G</w:t>
      </w:r>
      <w:r w:rsidRPr="007E302E">
        <w:rPr>
          <w:color w:val="auto"/>
        </w:rPr>
        <w:t xml:space="preserve">miny – wespół z pracownikami merytorycznymi, o ile wniosek dotyczy bezpośrednio zakresu ich czynności.  </w:t>
      </w:r>
    </w:p>
    <w:p w14:paraId="3E085906" w14:textId="57322EF7" w:rsidR="00B61F54" w:rsidRPr="007E302E" w:rsidRDefault="00431E8D" w:rsidP="00D95B1A">
      <w:pPr>
        <w:spacing w:after="0" w:line="360" w:lineRule="auto"/>
        <w:ind w:left="0" w:right="0" w:firstLine="0"/>
        <w:jc w:val="left"/>
        <w:rPr>
          <w:color w:val="auto"/>
        </w:rPr>
      </w:pPr>
      <w:r w:rsidRPr="007E302E">
        <w:rPr>
          <w:b/>
          <w:color w:val="auto"/>
        </w:rPr>
        <w:t xml:space="preserve"> </w:t>
      </w:r>
    </w:p>
    <w:p w14:paraId="614C1C49" w14:textId="77777777" w:rsidR="00B61F54" w:rsidRPr="00CC1D38" w:rsidRDefault="00431E8D" w:rsidP="00D95B1A">
      <w:pPr>
        <w:numPr>
          <w:ilvl w:val="0"/>
          <w:numId w:val="11"/>
        </w:numPr>
        <w:spacing w:after="0" w:line="360" w:lineRule="auto"/>
        <w:ind w:right="0" w:hanging="312"/>
        <w:jc w:val="left"/>
      </w:pPr>
      <w:r w:rsidRPr="00CC1D38">
        <w:rPr>
          <w:b/>
        </w:rPr>
        <w:t xml:space="preserve">– MECHANIZMY  KONTROLI </w:t>
      </w:r>
      <w:r w:rsidRPr="00CC1D38">
        <w:t xml:space="preserve"> </w:t>
      </w:r>
    </w:p>
    <w:p w14:paraId="767EDE31" w14:textId="4F75B65C" w:rsidR="00B61F54" w:rsidRPr="00CC1D38" w:rsidRDefault="00431E8D" w:rsidP="00A36235">
      <w:pPr>
        <w:pStyle w:val="Nagwek1"/>
        <w:spacing w:after="0" w:line="360" w:lineRule="auto"/>
        <w:ind w:left="-5"/>
      </w:pPr>
      <w:r w:rsidRPr="00CC1D38">
        <w:t>Dokumentacja systemu kontroli, w tym dotycząca operacji finansowych i gospodarczych</w:t>
      </w:r>
      <w:r w:rsidRPr="00CC1D38">
        <w:rPr>
          <w:u w:val="none"/>
        </w:rPr>
        <w:t xml:space="preserve"> </w:t>
      </w:r>
      <w:r w:rsidRPr="00CC1D38">
        <w:rPr>
          <w:b w:val="0"/>
          <w:u w:val="none"/>
        </w:rPr>
        <w:t xml:space="preserve"> </w:t>
      </w:r>
      <w:r w:rsidRPr="00CC1D38">
        <w:t xml:space="preserve"> </w:t>
      </w:r>
    </w:p>
    <w:p w14:paraId="7C1EF05D" w14:textId="77777777" w:rsidR="00B61F54" w:rsidRPr="00CC1D38" w:rsidRDefault="00431E8D" w:rsidP="00D95B1A">
      <w:pPr>
        <w:numPr>
          <w:ilvl w:val="0"/>
          <w:numId w:val="12"/>
        </w:numPr>
        <w:spacing w:after="0" w:line="360" w:lineRule="auto"/>
        <w:ind w:right="107" w:hanging="360"/>
      </w:pPr>
      <w:r w:rsidRPr="00CC1D38">
        <w:t xml:space="preserve">Dokumentacja systemu kontroli zarządczej obejmująca wszystkie procedury, instrukcje, wytyczne kierownictwa, zakresy obowiązków, a także inne dokumenty jest dostępna w niezmiennej formie.  </w:t>
      </w:r>
    </w:p>
    <w:p w14:paraId="49F815A6" w14:textId="5463BC67" w:rsidR="00B61F54" w:rsidRPr="00CC1D38" w:rsidRDefault="00431E8D" w:rsidP="00D95B1A">
      <w:pPr>
        <w:numPr>
          <w:ilvl w:val="0"/>
          <w:numId w:val="12"/>
        </w:numPr>
        <w:spacing w:after="0" w:line="360" w:lineRule="auto"/>
        <w:ind w:right="107" w:hanging="360"/>
      </w:pPr>
      <w:r w:rsidRPr="00CC1D38">
        <w:t>Mechanizmy funkcjonującej kontroli zapewniały, że podejmowane i realizowane są wyłącznie</w:t>
      </w:r>
      <w:r w:rsidR="00AA718D" w:rsidRPr="00CC1D38">
        <w:t xml:space="preserve">                         </w:t>
      </w:r>
      <w:r w:rsidRPr="00CC1D38">
        <w:t xml:space="preserve"> te operacje finansowe, które zostały zatwierdzone przez upoważnione osoby. Skarbnik Gminy dokonywał bieżących kontroli </w:t>
      </w:r>
      <w:r w:rsidR="005B6B14">
        <w:t>finansów</w:t>
      </w:r>
      <w:r w:rsidRPr="00CC1D38">
        <w:t xml:space="preserve"> Urzędu oraz prowadził doraźny nadzór stanu finansów jednostek organizacyjnych</w:t>
      </w:r>
      <w:r w:rsidR="00C70A72" w:rsidRPr="00CC1D38">
        <w:t>.</w:t>
      </w:r>
      <w:r w:rsidRPr="00CC1D38">
        <w:t xml:space="preserve"> </w:t>
      </w:r>
    </w:p>
    <w:p w14:paraId="4D635081" w14:textId="7A321462" w:rsidR="00B61F54" w:rsidRPr="00D552F9" w:rsidRDefault="00431E8D" w:rsidP="00D95B1A">
      <w:pPr>
        <w:numPr>
          <w:ilvl w:val="0"/>
          <w:numId w:val="12"/>
        </w:numPr>
        <w:spacing w:after="0" w:line="360" w:lineRule="auto"/>
        <w:ind w:right="107" w:hanging="360"/>
        <w:rPr>
          <w:color w:val="auto"/>
        </w:rPr>
      </w:pPr>
      <w:r w:rsidRPr="00CC1D38">
        <w:t xml:space="preserve">Zestawienie kluczowych </w:t>
      </w:r>
      <w:r w:rsidRPr="00D552F9">
        <w:rPr>
          <w:color w:val="auto"/>
        </w:rPr>
        <w:t>obowiązków dotyczących prowadzeni</w:t>
      </w:r>
      <w:r w:rsidR="00EB4BD9" w:rsidRPr="00D552F9">
        <w:rPr>
          <w:color w:val="auto"/>
        </w:rPr>
        <w:t>a, zatwierdzania, rejestrowania</w:t>
      </w:r>
      <w:r w:rsidRPr="00D552F9">
        <w:rPr>
          <w:color w:val="auto"/>
        </w:rPr>
        <w:t xml:space="preserve"> i sprawdzania operacji finansowych lub gospodarczych, które muszą być rozdzielone pomiędzy różnych pracowników, określają przyjęte do stosowania zasady kontroli finansowej oraz zasady rachunkowości określone zarządzeniami </w:t>
      </w:r>
      <w:r w:rsidR="00A0739B" w:rsidRPr="00D552F9">
        <w:rPr>
          <w:color w:val="auto"/>
        </w:rPr>
        <w:t>Burmistrza</w:t>
      </w:r>
      <w:r w:rsidRPr="00D552F9">
        <w:rPr>
          <w:color w:val="auto"/>
        </w:rPr>
        <w:t xml:space="preserve">. </w:t>
      </w:r>
    </w:p>
    <w:p w14:paraId="01ADB174" w14:textId="3AC60B5D" w:rsidR="00B61F54" w:rsidRPr="00D552F9" w:rsidRDefault="00431E8D" w:rsidP="00D95B1A">
      <w:pPr>
        <w:numPr>
          <w:ilvl w:val="0"/>
          <w:numId w:val="12"/>
        </w:numPr>
        <w:spacing w:after="0" w:line="360" w:lineRule="auto"/>
        <w:ind w:right="107" w:hanging="360"/>
        <w:rPr>
          <w:color w:val="auto"/>
        </w:rPr>
      </w:pPr>
      <w:r w:rsidRPr="00D552F9">
        <w:rPr>
          <w:color w:val="auto"/>
        </w:rPr>
        <w:t>Elementem systemu kontroli zar</w:t>
      </w:r>
      <w:r w:rsidR="00723234" w:rsidRPr="00D552F9">
        <w:rPr>
          <w:color w:val="auto"/>
        </w:rPr>
        <w:t>ządczej (oprócz wskazanych na stronie</w:t>
      </w:r>
      <w:r w:rsidRPr="00D552F9">
        <w:rPr>
          <w:color w:val="auto"/>
        </w:rPr>
        <w:t xml:space="preserve"> 1) w roku 202</w:t>
      </w:r>
      <w:r w:rsidR="000D3A72">
        <w:rPr>
          <w:color w:val="auto"/>
        </w:rPr>
        <w:t xml:space="preserve">2 </w:t>
      </w:r>
      <w:r w:rsidR="002F1399" w:rsidRPr="00D552F9">
        <w:rPr>
          <w:color w:val="auto"/>
        </w:rPr>
        <w:t xml:space="preserve">były </w:t>
      </w:r>
      <w:r w:rsidRPr="00D552F9">
        <w:rPr>
          <w:color w:val="auto"/>
        </w:rPr>
        <w:t xml:space="preserve">także:  </w:t>
      </w:r>
    </w:p>
    <w:p w14:paraId="7F7D6E9A" w14:textId="34699CF4" w:rsidR="00B61F54" w:rsidRPr="00CC1D38" w:rsidRDefault="00431E8D" w:rsidP="00D95B1A">
      <w:pPr>
        <w:numPr>
          <w:ilvl w:val="0"/>
          <w:numId w:val="13"/>
        </w:numPr>
        <w:spacing w:after="0" w:line="360" w:lineRule="auto"/>
        <w:ind w:right="107" w:hanging="348"/>
      </w:pPr>
      <w:r w:rsidRPr="00CC1D38">
        <w:t>dyscyplina pracy oraz jakość wypełniania obowiązków służbowych przez pracownikó</w:t>
      </w:r>
      <w:r w:rsidR="002F1399">
        <w:t>w obsługi,</w:t>
      </w:r>
    </w:p>
    <w:p w14:paraId="16F9E684" w14:textId="2DB30468" w:rsidR="00B61F54" w:rsidRPr="00CC1D38" w:rsidRDefault="00431E8D" w:rsidP="00D95B1A">
      <w:pPr>
        <w:numPr>
          <w:ilvl w:val="0"/>
          <w:numId w:val="13"/>
        </w:numPr>
        <w:spacing w:after="0" w:line="360" w:lineRule="auto"/>
        <w:ind w:right="107" w:hanging="348"/>
      </w:pPr>
      <w:r w:rsidRPr="00CC1D38">
        <w:t>zakres kompetencji i odpowiedzialności służbowej pracowników U</w:t>
      </w:r>
      <w:r w:rsidR="002F1399">
        <w:t xml:space="preserve">rzędu </w:t>
      </w:r>
      <w:r w:rsidRPr="00CC1D38">
        <w:t>G</w:t>
      </w:r>
      <w:r w:rsidR="002F1399">
        <w:t>miny</w:t>
      </w:r>
      <w:r w:rsidRPr="00CC1D38">
        <w:t xml:space="preserve">, </w:t>
      </w:r>
    </w:p>
    <w:p w14:paraId="55FA98C2" w14:textId="36420708" w:rsidR="00B61F54" w:rsidRPr="00CC1D38" w:rsidRDefault="00431E8D" w:rsidP="0098713B">
      <w:pPr>
        <w:spacing w:after="0" w:line="360" w:lineRule="auto"/>
        <w:ind w:right="107"/>
      </w:pPr>
      <w:r w:rsidRPr="00CC1D38">
        <w:t xml:space="preserve">  </w:t>
      </w:r>
    </w:p>
    <w:p w14:paraId="228258FE" w14:textId="7C80BBDA" w:rsidR="00B61F54" w:rsidRPr="00CC1D38" w:rsidRDefault="00431E8D" w:rsidP="00A36235">
      <w:pPr>
        <w:pStyle w:val="Nagwek1"/>
        <w:spacing w:after="0" w:line="360" w:lineRule="auto"/>
        <w:ind w:left="-5"/>
      </w:pPr>
      <w:r w:rsidRPr="00CC1D38">
        <w:t>Nadzór, ciągłość działalności i ochrona zasobów</w:t>
      </w:r>
      <w:r w:rsidRPr="00CC1D38">
        <w:rPr>
          <w:u w:val="none"/>
        </w:rPr>
        <w:t xml:space="preserve">  </w:t>
      </w:r>
    </w:p>
    <w:p w14:paraId="7D9CBCCB" w14:textId="77777777" w:rsidR="00B61F54" w:rsidRPr="00CC1D38" w:rsidRDefault="00431E8D" w:rsidP="00D95B1A">
      <w:pPr>
        <w:numPr>
          <w:ilvl w:val="0"/>
          <w:numId w:val="14"/>
        </w:numPr>
        <w:spacing w:after="0" w:line="360" w:lineRule="auto"/>
        <w:ind w:right="107" w:hanging="360"/>
      </w:pPr>
      <w:r w:rsidRPr="00CC1D38">
        <w:t xml:space="preserve">Kierownictwo Urzędu prowadziło nadzór nad wykonaniem zadań w celu ich oszczędnej, efektywnej i skutecznej realizacji.  </w:t>
      </w:r>
    </w:p>
    <w:p w14:paraId="0103C49E" w14:textId="719AD0F2" w:rsidR="00B61F54" w:rsidRPr="00D552F9" w:rsidRDefault="00431E8D" w:rsidP="00D95B1A">
      <w:pPr>
        <w:numPr>
          <w:ilvl w:val="0"/>
          <w:numId w:val="14"/>
        </w:numPr>
        <w:spacing w:after="0" w:line="360" w:lineRule="auto"/>
        <w:ind w:right="107" w:hanging="360"/>
        <w:rPr>
          <w:color w:val="auto"/>
        </w:rPr>
      </w:pPr>
      <w:r w:rsidRPr="00D552F9">
        <w:rPr>
          <w:color w:val="auto"/>
        </w:rPr>
        <w:t>Nadzór nad pracownikami Urzędu sprawowano m.in. p</w:t>
      </w:r>
      <w:r w:rsidR="00EB4BD9" w:rsidRPr="00D552F9">
        <w:rPr>
          <w:color w:val="auto"/>
        </w:rPr>
        <w:t>oprzez pisemne informowanie ich</w:t>
      </w:r>
      <w:r w:rsidRPr="00D552F9">
        <w:rPr>
          <w:color w:val="auto"/>
        </w:rPr>
        <w:t xml:space="preserve"> o zakresie obowiązków i warunkach pracy w Urzędzie po </w:t>
      </w:r>
      <w:r w:rsidR="00EB4BD9" w:rsidRPr="00D552F9">
        <w:rPr>
          <w:color w:val="auto"/>
        </w:rPr>
        <w:t>zmianie zakresów czynności,</w:t>
      </w:r>
      <w:r w:rsidRPr="00D552F9">
        <w:rPr>
          <w:color w:val="auto"/>
        </w:rPr>
        <w:t xml:space="preserve"> co potwierdzali własnoręcznym podpisem. </w:t>
      </w:r>
    </w:p>
    <w:p w14:paraId="1527AA99" w14:textId="51B56E26" w:rsidR="00B61F54" w:rsidRPr="004A6E89" w:rsidRDefault="00AA718D" w:rsidP="00D95B1A">
      <w:pPr>
        <w:numPr>
          <w:ilvl w:val="0"/>
          <w:numId w:val="14"/>
        </w:numPr>
        <w:spacing w:after="0" w:line="360" w:lineRule="auto"/>
        <w:ind w:right="107" w:hanging="360"/>
        <w:rPr>
          <w:color w:val="auto"/>
        </w:rPr>
      </w:pPr>
      <w:r w:rsidRPr="004A6E89">
        <w:rPr>
          <w:color w:val="auto"/>
        </w:rPr>
        <w:t>Rozpatrywanie petycji</w:t>
      </w:r>
      <w:r w:rsidR="00431E8D" w:rsidRPr="004A6E89">
        <w:rPr>
          <w:color w:val="auto"/>
        </w:rPr>
        <w:t>: w 202</w:t>
      </w:r>
      <w:r w:rsidR="000D3A72" w:rsidRPr="004A6E89">
        <w:rPr>
          <w:color w:val="auto"/>
        </w:rPr>
        <w:t>2</w:t>
      </w:r>
      <w:r w:rsidR="00431E8D" w:rsidRPr="004A6E89">
        <w:rPr>
          <w:color w:val="auto"/>
        </w:rPr>
        <w:t xml:space="preserve"> r. do Urzędu wpłynęł</w:t>
      </w:r>
      <w:r w:rsidR="004A6E89" w:rsidRPr="004A6E89">
        <w:rPr>
          <w:color w:val="auto"/>
        </w:rPr>
        <w:t>o</w:t>
      </w:r>
      <w:r w:rsidR="00431E8D" w:rsidRPr="004A6E89">
        <w:rPr>
          <w:color w:val="auto"/>
        </w:rPr>
        <w:t xml:space="preserve"> </w:t>
      </w:r>
      <w:r w:rsidR="000B642E" w:rsidRPr="004A6E89">
        <w:rPr>
          <w:color w:val="auto"/>
        </w:rPr>
        <w:t>7 petycji</w:t>
      </w:r>
      <w:r w:rsidR="00431E8D" w:rsidRPr="004A6E89">
        <w:rPr>
          <w:color w:val="auto"/>
        </w:rPr>
        <w:t>, które zostały rozpatrzone zgodn</w:t>
      </w:r>
      <w:r w:rsidRPr="004A6E89">
        <w:rPr>
          <w:color w:val="auto"/>
        </w:rPr>
        <w:t>ie                z obowiązującymi przepisami:</w:t>
      </w:r>
      <w:r w:rsidR="00431E8D" w:rsidRPr="004A6E89">
        <w:rPr>
          <w:color w:val="auto"/>
        </w:rPr>
        <w:t xml:space="preserve"> poprzez przekazanie wnioskodawcy informacji</w:t>
      </w:r>
      <w:r w:rsidRPr="004A6E89">
        <w:rPr>
          <w:color w:val="auto"/>
        </w:rPr>
        <w:t xml:space="preserve"> o sposobie załatwienia petycji</w:t>
      </w:r>
      <w:r w:rsidR="00431E8D" w:rsidRPr="004A6E89">
        <w:rPr>
          <w:color w:val="auto"/>
        </w:rPr>
        <w:t xml:space="preserve"> or</w:t>
      </w:r>
      <w:r w:rsidRPr="004A6E89">
        <w:rPr>
          <w:color w:val="auto"/>
        </w:rPr>
        <w:t>az zamieszczenie na stronie BIP</w:t>
      </w:r>
      <w:r w:rsidR="0094298C" w:rsidRPr="004A6E89">
        <w:rPr>
          <w:color w:val="auto"/>
        </w:rPr>
        <w:t>.</w:t>
      </w:r>
    </w:p>
    <w:p w14:paraId="2DC85E6A" w14:textId="33884F7F" w:rsidR="00B61F54" w:rsidRPr="00CC1D38" w:rsidRDefault="00431E8D" w:rsidP="00D95B1A">
      <w:pPr>
        <w:numPr>
          <w:ilvl w:val="0"/>
          <w:numId w:val="14"/>
        </w:numPr>
        <w:spacing w:after="0" w:line="360" w:lineRule="auto"/>
        <w:ind w:right="107" w:hanging="360"/>
      </w:pPr>
      <w:r w:rsidRPr="00CC1D38">
        <w:t>W zakresie swojej działalności komórki organizacyjne po</w:t>
      </w:r>
      <w:r w:rsidR="00EB4BD9" w:rsidRPr="00CC1D38">
        <w:t>dejmowały działania zmierzające</w:t>
      </w:r>
      <w:r w:rsidR="00AA718D" w:rsidRPr="00CC1D38">
        <w:t xml:space="preserve">                               </w:t>
      </w:r>
      <w:r w:rsidRPr="00CC1D38">
        <w:t xml:space="preserve"> do zapewnienia ciągłości działalności jednostki w szczególności poprzez:  </w:t>
      </w:r>
    </w:p>
    <w:p w14:paraId="7ADAD023" w14:textId="77777777" w:rsidR="00B61F54" w:rsidRPr="00CC1D38" w:rsidRDefault="00431E8D" w:rsidP="00D95B1A">
      <w:pPr>
        <w:spacing w:after="0" w:line="360" w:lineRule="auto"/>
        <w:ind w:left="1090" w:right="107"/>
      </w:pPr>
      <w:r w:rsidRPr="00CC1D38">
        <w:rPr>
          <w:rFonts w:eastAsia="Segoe UI Symbol"/>
        </w:rPr>
        <w:t>−</w:t>
      </w:r>
      <w:r w:rsidRPr="00CC1D38">
        <w:rPr>
          <w:rFonts w:eastAsia="Arial"/>
        </w:rPr>
        <w:t xml:space="preserve"> </w:t>
      </w:r>
      <w:r w:rsidRPr="00CC1D38">
        <w:t xml:space="preserve">ubezpieczenie majątku,  </w:t>
      </w:r>
    </w:p>
    <w:p w14:paraId="376FC16E" w14:textId="77777777" w:rsidR="00B61F54" w:rsidRPr="00FD58B5" w:rsidRDefault="00431E8D" w:rsidP="00FD58B5">
      <w:pPr>
        <w:spacing w:after="0" w:line="360" w:lineRule="auto"/>
        <w:ind w:left="1090" w:right="107"/>
        <w:rPr>
          <w:rFonts w:eastAsia="Segoe UI Symbol"/>
        </w:rPr>
      </w:pPr>
      <w:r w:rsidRPr="00FD58B5">
        <w:rPr>
          <w:rFonts w:eastAsia="Segoe UI Symbol"/>
        </w:rPr>
        <w:t xml:space="preserve">− analizowanie zawartych umów i wnioskowanie o zawarcie nowych,  </w:t>
      </w:r>
    </w:p>
    <w:p w14:paraId="555C7665" w14:textId="29474463" w:rsidR="00B61F54" w:rsidRPr="00FD58B5" w:rsidRDefault="00FD58B5" w:rsidP="00FD58B5">
      <w:pPr>
        <w:spacing w:after="0" w:line="360" w:lineRule="auto"/>
        <w:ind w:left="1090" w:right="107"/>
        <w:rPr>
          <w:rFonts w:eastAsia="Segoe UI Symbol"/>
        </w:rPr>
      </w:pPr>
      <w:r w:rsidRPr="00FD58B5">
        <w:rPr>
          <w:rFonts w:eastAsia="Segoe UI Symbol"/>
        </w:rPr>
        <w:lastRenderedPageBreak/>
        <w:tab/>
      </w:r>
      <w:r w:rsidR="00431E8D" w:rsidRPr="00FD58B5">
        <w:rPr>
          <w:rFonts w:eastAsia="Segoe UI Symbol"/>
        </w:rPr>
        <w:t xml:space="preserve">− ochronę mienia i jego wykorzystanie zgodne z zasadami prawidłowej gospodarki,  </w:t>
      </w:r>
    </w:p>
    <w:p w14:paraId="5736EDF0" w14:textId="77777777" w:rsidR="00B61F54" w:rsidRPr="00FD58B5" w:rsidRDefault="00431E8D" w:rsidP="00FD58B5">
      <w:pPr>
        <w:spacing w:after="0" w:line="360" w:lineRule="auto"/>
        <w:ind w:left="1090" w:right="107"/>
        <w:rPr>
          <w:rFonts w:eastAsia="Segoe UI Symbol"/>
        </w:rPr>
      </w:pPr>
      <w:r w:rsidRPr="00FD58B5">
        <w:rPr>
          <w:rFonts w:eastAsia="Segoe UI Symbol"/>
        </w:rPr>
        <w:t xml:space="preserve">− ochronę dostępu do informacji wynikającą z RODO. </w:t>
      </w:r>
    </w:p>
    <w:p w14:paraId="55C60C06" w14:textId="42685316" w:rsidR="0094298C" w:rsidRPr="00CC1D38" w:rsidRDefault="00431E8D" w:rsidP="00D95B1A">
      <w:pPr>
        <w:numPr>
          <w:ilvl w:val="0"/>
          <w:numId w:val="14"/>
        </w:numPr>
        <w:spacing w:after="0" w:line="360" w:lineRule="auto"/>
        <w:ind w:right="107" w:hanging="360"/>
      </w:pPr>
      <w:r w:rsidRPr="00CC1D38">
        <w:t xml:space="preserve">Zgodnie z Rozporządzeniem Parlamentu Europejskiego i Rady (UE) 2016/679 z dnia 27 kwietnia 2016 roku w sprawie ochrony osób fizycznych w związku z </w:t>
      </w:r>
      <w:r w:rsidR="00EB4BD9" w:rsidRPr="00CC1D38">
        <w:t>przetwarzaniem danych osobowych</w:t>
      </w:r>
      <w:r w:rsidRPr="00CC1D38">
        <w:t xml:space="preserve"> </w:t>
      </w:r>
      <w:r w:rsidR="00AA718D" w:rsidRPr="00CC1D38">
        <w:t xml:space="preserve">                         </w:t>
      </w:r>
      <w:r w:rsidRPr="00CC1D38">
        <w:t>i w sprawie swobodnego przepływu takich danych oraz uchylenia dyrektywy 95/46/WE (ogólne rozporządzenie o ochronie danych - RODO) powo</w:t>
      </w:r>
      <w:r w:rsidR="00EB4BD9" w:rsidRPr="00CC1D38">
        <w:t>łany IOD sprawuje ciągły nadzór</w:t>
      </w:r>
      <w:r w:rsidRPr="00CC1D38">
        <w:t xml:space="preserve"> nad </w:t>
      </w:r>
      <w:r w:rsidR="0094298C" w:rsidRPr="00CC1D38">
        <w:t xml:space="preserve">Urzędem Gminy </w:t>
      </w:r>
      <w:r w:rsidR="00EB4BD9" w:rsidRPr="00CC1D38">
        <w:t>Osieczna</w:t>
      </w:r>
      <w:r w:rsidR="0094298C" w:rsidRPr="00CC1D38">
        <w:t xml:space="preserve">. </w:t>
      </w:r>
    </w:p>
    <w:p w14:paraId="38864B97" w14:textId="77777777" w:rsidR="0094298C" w:rsidRPr="00CC1D38" w:rsidRDefault="0094298C" w:rsidP="00D95B1A">
      <w:pPr>
        <w:spacing w:after="0" w:line="360" w:lineRule="auto"/>
        <w:ind w:right="107"/>
      </w:pPr>
    </w:p>
    <w:p w14:paraId="6FC3544C" w14:textId="7D546C19" w:rsidR="00B61F54" w:rsidRPr="00A36235" w:rsidRDefault="00431E8D" w:rsidP="00A36235">
      <w:pPr>
        <w:spacing w:after="0" w:line="360" w:lineRule="auto"/>
        <w:ind w:right="107"/>
        <w:rPr>
          <w:b/>
          <w:u w:val="single"/>
        </w:rPr>
      </w:pPr>
      <w:r w:rsidRPr="00A36235">
        <w:rPr>
          <w:b/>
          <w:u w:val="single"/>
        </w:rPr>
        <w:t xml:space="preserve">Mechanizmy kontroli systemów informatycznych  </w:t>
      </w:r>
    </w:p>
    <w:p w14:paraId="3385D5AE" w14:textId="4976BB22" w:rsidR="00B61F54" w:rsidRPr="00CC1D38" w:rsidRDefault="00431E8D" w:rsidP="00D95B1A">
      <w:pPr>
        <w:numPr>
          <w:ilvl w:val="0"/>
          <w:numId w:val="15"/>
        </w:numPr>
        <w:spacing w:after="0" w:line="360" w:lineRule="auto"/>
        <w:ind w:right="107" w:hanging="360"/>
      </w:pPr>
      <w:r w:rsidRPr="00CC1D38">
        <w:t>Do mechanizmów kontroli systemów informatycznych należały w roku 202</w:t>
      </w:r>
      <w:r w:rsidR="000D3A72">
        <w:t>2</w:t>
      </w:r>
      <w:r w:rsidRPr="00CC1D38">
        <w:t xml:space="preserve">: </w:t>
      </w:r>
    </w:p>
    <w:tbl>
      <w:tblPr>
        <w:tblStyle w:val="TableGrid"/>
        <w:tblW w:w="8614" w:type="dxa"/>
        <w:tblInd w:w="1080" w:type="dxa"/>
        <w:tblCellMar>
          <w:top w:w="31" w:type="dxa"/>
          <w:bottom w:w="1" w:type="dxa"/>
        </w:tblCellMar>
        <w:tblLook w:val="04A0" w:firstRow="1" w:lastRow="0" w:firstColumn="1" w:lastColumn="0" w:noHBand="0" w:noVBand="1"/>
      </w:tblPr>
      <w:tblGrid>
        <w:gridCol w:w="336"/>
        <w:gridCol w:w="8278"/>
      </w:tblGrid>
      <w:tr w:rsidR="00B61F54" w:rsidRPr="00CC1D38" w14:paraId="1577DB7D" w14:textId="77777777">
        <w:trPr>
          <w:trHeight w:val="32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063479B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rPr>
                <w:rFonts w:eastAsia="Segoe UI Symbol"/>
              </w:rPr>
              <w:t>−</w:t>
            </w:r>
            <w:r w:rsidRPr="00CC1D38">
              <w:rPr>
                <w:rFonts w:eastAsia="Arial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6BBEE584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t xml:space="preserve">obowiązek zabezpieczenia hasłem komputerów i szczególnie istotnych plików, </w:t>
            </w:r>
          </w:p>
        </w:tc>
      </w:tr>
      <w:tr w:rsidR="00B61F54" w:rsidRPr="00CC1D38" w14:paraId="0C5EB2FB" w14:textId="77777777">
        <w:trPr>
          <w:trHeight w:val="39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22BF87E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rPr>
                <w:rFonts w:eastAsia="Segoe UI Symbol"/>
              </w:rPr>
              <w:t>−</w:t>
            </w:r>
            <w:r w:rsidRPr="00CC1D38">
              <w:rPr>
                <w:rFonts w:eastAsia="Arial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5BE8C872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t xml:space="preserve">komputery posiadają konto użytkownika dla pracowników oraz konto administratora, </w:t>
            </w:r>
          </w:p>
        </w:tc>
      </w:tr>
      <w:tr w:rsidR="00B61F54" w:rsidRPr="00CC1D38" w14:paraId="7D80384A" w14:textId="77777777">
        <w:trPr>
          <w:trHeight w:val="77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804FA70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rPr>
                <w:rFonts w:eastAsia="Segoe UI Symbol"/>
              </w:rPr>
              <w:t>−</w:t>
            </w:r>
            <w:r w:rsidRPr="00CC1D38">
              <w:rPr>
                <w:rFonts w:eastAsia="Arial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62085774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t xml:space="preserve">dostęp do poszczególnych baz danych, informacji oraz elementów systemu informatycznego </w:t>
            </w:r>
          </w:p>
          <w:p w14:paraId="750FE2E4" w14:textId="77777777" w:rsidR="00B61F54" w:rsidRPr="00CC1D38" w:rsidRDefault="00431E8D" w:rsidP="00A36235">
            <w:pPr>
              <w:spacing w:after="0" w:line="360" w:lineRule="auto"/>
              <w:ind w:left="24" w:right="0" w:firstLine="0"/>
            </w:pPr>
            <w:r w:rsidRPr="00CC1D38">
              <w:t xml:space="preserve">posiadają tylko upoważnieni użytkownicy, </w:t>
            </w:r>
          </w:p>
        </w:tc>
      </w:tr>
      <w:tr w:rsidR="00B61F54" w:rsidRPr="00CC1D38" w14:paraId="21969799" w14:textId="77777777">
        <w:trPr>
          <w:trHeight w:val="77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AFC6BA4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rPr>
                <w:rFonts w:eastAsia="Segoe UI Symbol"/>
              </w:rPr>
              <w:t>−</w:t>
            </w:r>
            <w:r w:rsidRPr="00CC1D38">
              <w:rPr>
                <w:rFonts w:eastAsia="Arial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02D0DC0D" w14:textId="5DCA6960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t xml:space="preserve">ograniczenie możliwości kopiowania zasobów oraz zakaz instalowania prywatnego oprogramowania, </w:t>
            </w:r>
          </w:p>
        </w:tc>
      </w:tr>
      <w:tr w:rsidR="00B61F54" w:rsidRPr="00CC1D38" w14:paraId="2201DCB5" w14:textId="77777777">
        <w:trPr>
          <w:trHeight w:val="77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428263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rPr>
                <w:rFonts w:eastAsia="Segoe UI Symbol"/>
              </w:rPr>
              <w:t>−</w:t>
            </w:r>
            <w:r w:rsidRPr="00CC1D38">
              <w:rPr>
                <w:rFonts w:eastAsia="Arial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0D9B831E" w14:textId="647B6946" w:rsidR="00B61F54" w:rsidRPr="00CC1D38" w:rsidRDefault="00431E8D" w:rsidP="00990191">
            <w:pPr>
              <w:spacing w:after="0" w:line="360" w:lineRule="auto"/>
              <w:ind w:left="0" w:right="0" w:firstLine="0"/>
            </w:pPr>
            <w:r w:rsidRPr="00CC1D38">
              <w:t>zakaz wykorzystywania służbowych komputerów i innych zasobów systemu do celów prywatnych</w:t>
            </w:r>
            <w:r w:rsidR="00990191">
              <w:t>.</w:t>
            </w:r>
          </w:p>
        </w:tc>
      </w:tr>
    </w:tbl>
    <w:p w14:paraId="44DF590A" w14:textId="4C3CAAD2" w:rsidR="003D7808" w:rsidRPr="00537E16" w:rsidRDefault="00431E8D" w:rsidP="00537E16">
      <w:pPr>
        <w:numPr>
          <w:ilvl w:val="0"/>
          <w:numId w:val="15"/>
        </w:numPr>
        <w:spacing w:after="0" w:line="360" w:lineRule="auto"/>
        <w:ind w:right="107" w:hanging="360"/>
      </w:pPr>
      <w:r w:rsidRPr="00CC1D38">
        <w:t>Nadzór nad przestrzeganiem powyższych zasad dotyczących ochrony informacji i bezp</w:t>
      </w:r>
      <w:r w:rsidR="00D84B09">
        <w:t>ieczeństwa</w:t>
      </w:r>
      <w:r w:rsidRPr="00CC1D38">
        <w:t xml:space="preserve"> systemu </w:t>
      </w:r>
      <w:r w:rsidR="00A36235">
        <w:t>informatycznego sprawuj</w:t>
      </w:r>
      <w:r w:rsidR="00D84B09">
        <w:t>e</w:t>
      </w:r>
      <w:r w:rsidRPr="00CC1D38">
        <w:t xml:space="preserve"> </w:t>
      </w:r>
      <w:r w:rsidRPr="00D552F9">
        <w:rPr>
          <w:color w:val="auto"/>
        </w:rPr>
        <w:t xml:space="preserve">Administrator Systemu Informatycznego.  </w:t>
      </w:r>
    </w:p>
    <w:p w14:paraId="4767BFC8" w14:textId="77777777" w:rsidR="003D7808" w:rsidRPr="00CC1D38" w:rsidRDefault="003D7808" w:rsidP="00D95B1A">
      <w:pPr>
        <w:spacing w:after="0" w:line="360" w:lineRule="auto"/>
        <w:ind w:left="0" w:right="0" w:firstLine="0"/>
        <w:jc w:val="left"/>
      </w:pPr>
    </w:p>
    <w:p w14:paraId="2E3A605E" w14:textId="40191242" w:rsidR="00B61F54" w:rsidRPr="00CC1D38" w:rsidRDefault="00431E8D" w:rsidP="00537E16">
      <w:pPr>
        <w:numPr>
          <w:ilvl w:val="0"/>
          <w:numId w:val="16"/>
        </w:numPr>
        <w:spacing w:after="0" w:line="360" w:lineRule="auto"/>
        <w:ind w:right="0" w:hanging="387"/>
        <w:jc w:val="left"/>
      </w:pPr>
      <w:r w:rsidRPr="00CC1D38">
        <w:rPr>
          <w:b/>
        </w:rPr>
        <w:t xml:space="preserve">– INSTYTUCJONALNA  KONTROLA  ZARZĄDCZA, AUDYT  WEWNĘTRZNY  I  OCENA  SYSTEMU  KONTROLI  </w:t>
      </w:r>
    </w:p>
    <w:p w14:paraId="108FC19B" w14:textId="1183E60E" w:rsidR="00B61F54" w:rsidRPr="00D552F9" w:rsidRDefault="00431E8D" w:rsidP="00D95B1A">
      <w:pPr>
        <w:numPr>
          <w:ilvl w:val="1"/>
          <w:numId w:val="16"/>
        </w:numPr>
        <w:spacing w:after="0" w:line="360" w:lineRule="auto"/>
        <w:ind w:right="107" w:hanging="360"/>
        <w:rPr>
          <w:color w:val="auto"/>
        </w:rPr>
      </w:pPr>
      <w:r w:rsidRPr="00CC1D38">
        <w:t>Osobą odpowiedzialną za przepro</w:t>
      </w:r>
      <w:r w:rsidR="003D7808">
        <w:t>wadzenie kontroli zarządczej</w:t>
      </w:r>
      <w:r w:rsidRPr="00CC1D38">
        <w:t xml:space="preserve"> w roku 202</w:t>
      </w:r>
      <w:r w:rsidR="000D3A72">
        <w:t>2</w:t>
      </w:r>
      <w:r w:rsidR="004A6E89">
        <w:t xml:space="preserve"> </w:t>
      </w:r>
      <w:r w:rsidR="000D3A72">
        <w:t>r</w:t>
      </w:r>
      <w:r w:rsidR="004A6E89">
        <w:t>.</w:t>
      </w:r>
      <w:r w:rsidR="00582824" w:rsidRPr="00CC1D38">
        <w:t xml:space="preserve"> </w:t>
      </w:r>
      <w:r w:rsidR="003D7808">
        <w:t>był</w:t>
      </w:r>
      <w:r w:rsidR="003D7808">
        <w:rPr>
          <w:color w:val="FF0000"/>
        </w:rPr>
        <w:t xml:space="preserve"> </w:t>
      </w:r>
      <w:r w:rsidR="003D7808" w:rsidRPr="00D552F9">
        <w:rPr>
          <w:color w:val="auto"/>
        </w:rPr>
        <w:t>Sławomir Kosmalski</w:t>
      </w:r>
      <w:r w:rsidRPr="00D552F9">
        <w:rPr>
          <w:color w:val="auto"/>
        </w:rPr>
        <w:t xml:space="preserve"> </w:t>
      </w:r>
      <w:r w:rsidR="003D7808" w:rsidRPr="00D552F9">
        <w:rPr>
          <w:color w:val="auto"/>
        </w:rPr>
        <w:t>– Sekretarz Gminy Osieczna.</w:t>
      </w:r>
    </w:p>
    <w:p w14:paraId="76030769" w14:textId="7B8FBC3A" w:rsidR="00B61F54" w:rsidRPr="00CC1D38" w:rsidRDefault="00431E8D" w:rsidP="00D95B1A">
      <w:pPr>
        <w:numPr>
          <w:ilvl w:val="1"/>
          <w:numId w:val="16"/>
        </w:numPr>
        <w:spacing w:after="0" w:line="360" w:lineRule="auto"/>
        <w:ind w:right="107" w:hanging="360"/>
      </w:pPr>
      <w:r w:rsidRPr="00CC1D38">
        <w:t xml:space="preserve">Dokumentacja kontroli zarządczej była przekazywana do zatwierdzenia </w:t>
      </w:r>
      <w:r w:rsidR="00A0739B" w:rsidRPr="00CC1D38">
        <w:t>Burmistrzowi</w:t>
      </w:r>
      <w:r w:rsidRPr="00CC1D38">
        <w:t xml:space="preserve"> Gminy </w:t>
      </w:r>
      <w:r w:rsidR="00A0739B" w:rsidRPr="00CC1D38">
        <w:t>Osieczna</w:t>
      </w:r>
      <w:r w:rsidRPr="00CC1D38">
        <w:t xml:space="preserve"> w celu dokonania analizy. </w:t>
      </w:r>
    </w:p>
    <w:p w14:paraId="53C4CCAF" w14:textId="6063F2BD" w:rsidR="00B61F54" w:rsidRPr="00CC1D38" w:rsidRDefault="00431E8D" w:rsidP="00D95B1A">
      <w:pPr>
        <w:numPr>
          <w:ilvl w:val="1"/>
          <w:numId w:val="16"/>
        </w:numPr>
        <w:spacing w:after="0" w:line="360" w:lineRule="auto"/>
        <w:ind w:right="107" w:hanging="360"/>
      </w:pPr>
      <w:r w:rsidRPr="00CC1D38">
        <w:t xml:space="preserve">Dokumenty kontroli są dostępne u </w:t>
      </w:r>
      <w:r w:rsidR="004A6E89">
        <w:t>S</w:t>
      </w:r>
      <w:r w:rsidRPr="00CC1D38">
        <w:t>ekretarza</w:t>
      </w:r>
      <w:r w:rsidR="00582824" w:rsidRPr="00CC1D38">
        <w:t>.</w:t>
      </w:r>
    </w:p>
    <w:p w14:paraId="3FED4059" w14:textId="24CC9D8F" w:rsidR="00B61F54" w:rsidRPr="00CC1D38" w:rsidRDefault="00431E8D" w:rsidP="00D95B1A">
      <w:pPr>
        <w:numPr>
          <w:ilvl w:val="1"/>
          <w:numId w:val="16"/>
        </w:numPr>
        <w:spacing w:after="0" w:line="360" w:lineRule="auto"/>
        <w:ind w:right="107" w:hanging="360"/>
      </w:pPr>
      <w:r w:rsidRPr="00CC1D38">
        <w:t>Na podst</w:t>
      </w:r>
      <w:r w:rsidR="00EB4BD9" w:rsidRPr="00CC1D38">
        <w:t xml:space="preserve">awie sporządzonej dokumentacji </w:t>
      </w:r>
      <w:r w:rsidRPr="00CC1D38">
        <w:t>dokonywa</w:t>
      </w:r>
      <w:r w:rsidR="00582824" w:rsidRPr="00CC1D38">
        <w:t>no</w:t>
      </w:r>
      <w:r w:rsidRPr="00CC1D38">
        <w:t xml:space="preserve"> na bieżąco oceny skuteczności systemu kontroli zarządczej.  </w:t>
      </w:r>
    </w:p>
    <w:p w14:paraId="0BCA69F5" w14:textId="1E6AF443" w:rsidR="00B61F54" w:rsidRPr="00CC1D38" w:rsidRDefault="00481A75" w:rsidP="00D95B1A">
      <w:pPr>
        <w:numPr>
          <w:ilvl w:val="1"/>
          <w:numId w:val="16"/>
        </w:numPr>
        <w:spacing w:after="0" w:line="360" w:lineRule="auto"/>
        <w:ind w:right="107" w:hanging="360"/>
      </w:pPr>
      <w:r w:rsidRPr="00481A75">
        <w:rPr>
          <w:color w:val="auto"/>
        </w:rPr>
        <w:t>19 stycznia</w:t>
      </w:r>
      <w:r w:rsidR="00C72ADD" w:rsidRPr="00481A75">
        <w:rPr>
          <w:color w:val="auto"/>
        </w:rPr>
        <w:t xml:space="preserve"> 202</w:t>
      </w:r>
      <w:r w:rsidRPr="00481A75">
        <w:rPr>
          <w:color w:val="auto"/>
        </w:rPr>
        <w:t>3</w:t>
      </w:r>
      <w:r w:rsidR="00C72ADD" w:rsidRPr="00481A75">
        <w:rPr>
          <w:color w:val="auto"/>
        </w:rPr>
        <w:t xml:space="preserve"> </w:t>
      </w:r>
      <w:r w:rsidR="00431E8D" w:rsidRPr="00CC1D38">
        <w:t>r</w:t>
      </w:r>
      <w:r w:rsidR="00C72ADD" w:rsidRPr="00CC1D38">
        <w:t>oku</w:t>
      </w:r>
      <w:r w:rsidR="00431E8D" w:rsidRPr="00CC1D38">
        <w:t xml:space="preserve"> pracownicy administracyjni Urzędu dokonali dorocznej samooceny kontroli zarządczej za rok miniony poprzez wypełnienie ankiet. Dokumentacja badawcza wraz z wnioskami została włączona do kompletu dokumentacji kontroli zarządczej </w:t>
      </w:r>
      <w:r w:rsidR="00C72ADD" w:rsidRPr="00CC1D38">
        <w:t>za rok</w:t>
      </w:r>
      <w:r w:rsidR="00431E8D" w:rsidRPr="00CC1D38">
        <w:t xml:space="preserve"> 202</w:t>
      </w:r>
      <w:r w:rsidR="000D3A72">
        <w:t>2</w:t>
      </w:r>
      <w:r w:rsidR="00431E8D" w:rsidRPr="00CC1D38">
        <w:t xml:space="preserve"> i będzie przedmiotem szkoleń kierownictwa Urzędu dla pracowników.   </w:t>
      </w:r>
    </w:p>
    <w:p w14:paraId="6F4F8463" w14:textId="77777777" w:rsidR="00B61F54" w:rsidRPr="00CC1D38" w:rsidRDefault="00431E8D" w:rsidP="00D95B1A">
      <w:pPr>
        <w:spacing w:after="0" w:line="360" w:lineRule="auto"/>
        <w:ind w:left="360" w:right="0" w:firstLine="0"/>
        <w:jc w:val="left"/>
      </w:pPr>
      <w:r w:rsidRPr="00CC1D38">
        <w:t xml:space="preserve"> </w:t>
      </w:r>
    </w:p>
    <w:p w14:paraId="2B49CBC8" w14:textId="24A95C00" w:rsidR="00B61F54" w:rsidRPr="003D7808" w:rsidRDefault="00431E8D" w:rsidP="003D7808">
      <w:pPr>
        <w:numPr>
          <w:ilvl w:val="0"/>
          <w:numId w:val="16"/>
        </w:numPr>
        <w:spacing w:after="0" w:line="360" w:lineRule="auto"/>
        <w:ind w:right="0" w:hanging="387"/>
        <w:jc w:val="left"/>
      </w:pPr>
      <w:r w:rsidRPr="00CC1D38">
        <w:rPr>
          <w:b/>
        </w:rPr>
        <w:t xml:space="preserve">– KONTROLA  ZEWNĘTRZNA  </w:t>
      </w:r>
    </w:p>
    <w:p w14:paraId="491B82BC" w14:textId="684B690C" w:rsidR="00B61F54" w:rsidRPr="00D552F9" w:rsidRDefault="00431E8D" w:rsidP="00D95B1A">
      <w:pPr>
        <w:numPr>
          <w:ilvl w:val="1"/>
          <w:numId w:val="16"/>
        </w:numPr>
        <w:spacing w:after="0" w:line="360" w:lineRule="auto"/>
        <w:ind w:right="107" w:hanging="360"/>
        <w:rPr>
          <w:color w:val="auto"/>
        </w:rPr>
      </w:pPr>
      <w:r w:rsidRPr="00D552F9">
        <w:rPr>
          <w:color w:val="auto"/>
        </w:rPr>
        <w:t xml:space="preserve">Sekretarz </w:t>
      </w:r>
      <w:r w:rsidR="005375B4" w:rsidRPr="00D552F9">
        <w:rPr>
          <w:color w:val="auto"/>
        </w:rPr>
        <w:t>G</w:t>
      </w:r>
      <w:r w:rsidRPr="00D552F9">
        <w:rPr>
          <w:color w:val="auto"/>
        </w:rPr>
        <w:t>miny prowadzi książkę, rejestr oraz dok</w:t>
      </w:r>
      <w:r w:rsidR="0076781B" w:rsidRPr="00D552F9">
        <w:rPr>
          <w:color w:val="auto"/>
        </w:rPr>
        <w:t>umentację kontroli prowadzonych</w:t>
      </w:r>
      <w:r w:rsidRPr="00D552F9">
        <w:rPr>
          <w:color w:val="auto"/>
        </w:rPr>
        <w:t xml:space="preserve"> przez zewnętrzne, uprawnione do tego instytucje kontrolne.  </w:t>
      </w:r>
    </w:p>
    <w:p w14:paraId="3F734049" w14:textId="2F03C078" w:rsidR="00B61F54" w:rsidRPr="004A6E89" w:rsidRDefault="00431E8D" w:rsidP="006635A5">
      <w:pPr>
        <w:numPr>
          <w:ilvl w:val="1"/>
          <w:numId w:val="16"/>
        </w:numPr>
        <w:spacing w:after="0" w:line="360" w:lineRule="auto"/>
        <w:ind w:right="107" w:hanging="360"/>
        <w:rPr>
          <w:color w:val="auto"/>
        </w:rPr>
      </w:pPr>
      <w:r w:rsidRPr="004A6E89">
        <w:rPr>
          <w:color w:val="auto"/>
        </w:rPr>
        <w:lastRenderedPageBreak/>
        <w:t>W roku 202</w:t>
      </w:r>
      <w:r w:rsidR="000D3A72" w:rsidRPr="004A6E89">
        <w:rPr>
          <w:color w:val="auto"/>
        </w:rPr>
        <w:t>2</w:t>
      </w:r>
      <w:r w:rsidRPr="004A6E89">
        <w:rPr>
          <w:color w:val="auto"/>
        </w:rPr>
        <w:t xml:space="preserve"> przeprowadzono </w:t>
      </w:r>
      <w:r w:rsidR="007E302E" w:rsidRPr="004A6E89">
        <w:rPr>
          <w:color w:val="auto"/>
        </w:rPr>
        <w:t xml:space="preserve">następujące </w:t>
      </w:r>
      <w:r w:rsidRPr="004A6E89">
        <w:rPr>
          <w:color w:val="auto"/>
        </w:rPr>
        <w:t xml:space="preserve">kontrole zewnętrzne: </w:t>
      </w:r>
    </w:p>
    <w:p w14:paraId="61CE971F" w14:textId="4DF34DD4" w:rsidR="00B61F54" w:rsidRPr="004A6E89" w:rsidRDefault="007E302E" w:rsidP="007E302E">
      <w:pPr>
        <w:pStyle w:val="Akapitzlist"/>
        <w:numPr>
          <w:ilvl w:val="0"/>
          <w:numId w:val="19"/>
        </w:numPr>
        <w:spacing w:after="0" w:line="360" w:lineRule="auto"/>
        <w:ind w:right="0"/>
        <w:rPr>
          <w:color w:val="auto"/>
        </w:rPr>
      </w:pPr>
      <w:r w:rsidRPr="004A6E89">
        <w:rPr>
          <w:color w:val="auto"/>
        </w:rPr>
        <w:t>w zakresie</w:t>
      </w:r>
      <w:r w:rsidRPr="004A6E89">
        <w:rPr>
          <w:rFonts w:eastAsia="Arial"/>
          <w:color w:val="auto"/>
        </w:rPr>
        <w:t xml:space="preserve"> prawidłowości wykorzystania dotacji na budowę dróg dojazdowych do gruntów  rolnych organ kontrolujący </w:t>
      </w:r>
      <w:r w:rsidRPr="004A6E89">
        <w:rPr>
          <w:color w:val="auto"/>
        </w:rPr>
        <w:t>Urząd Marszałkowski Województwa Wielkopolskiego</w:t>
      </w:r>
      <w:bookmarkStart w:id="0" w:name="_Hlk128573620"/>
      <w:r w:rsidR="006635A5" w:rsidRPr="004A6E89">
        <w:rPr>
          <w:color w:val="auto"/>
        </w:rPr>
        <w:t>.</w:t>
      </w:r>
    </w:p>
    <w:bookmarkEnd w:id="0"/>
    <w:p w14:paraId="05F206B8" w14:textId="1EAA663C" w:rsidR="00B61F54" w:rsidRPr="00CC1D38" w:rsidRDefault="00431E8D" w:rsidP="006635A5">
      <w:pPr>
        <w:spacing w:after="0" w:line="360" w:lineRule="auto"/>
        <w:ind w:left="720" w:right="0" w:firstLine="0"/>
        <w:jc w:val="left"/>
      </w:pPr>
      <w:r w:rsidRPr="00CC1D38">
        <w:rPr>
          <w:b/>
        </w:rPr>
        <w:t xml:space="preserve"> </w:t>
      </w:r>
    </w:p>
    <w:p w14:paraId="48F4A40B" w14:textId="18B08422" w:rsidR="00B61F54" w:rsidRPr="00CC1D38" w:rsidRDefault="00431E8D" w:rsidP="003D7808">
      <w:pPr>
        <w:numPr>
          <w:ilvl w:val="0"/>
          <w:numId w:val="16"/>
        </w:numPr>
        <w:spacing w:after="0" w:line="360" w:lineRule="auto"/>
        <w:ind w:right="0" w:hanging="387"/>
        <w:jc w:val="left"/>
      </w:pPr>
      <w:r w:rsidRPr="00CC1D38">
        <w:rPr>
          <w:b/>
        </w:rPr>
        <w:t xml:space="preserve">– MONITOROWANIE  I  OCENA  SYSTEMU </w:t>
      </w:r>
      <w:r w:rsidRPr="00CC1D38">
        <w:t xml:space="preserve">  </w:t>
      </w:r>
    </w:p>
    <w:p w14:paraId="6C461C13" w14:textId="0F5E7C2E" w:rsidR="00B61F54" w:rsidRPr="00CC1D38" w:rsidRDefault="00431E8D" w:rsidP="00D95B1A">
      <w:pPr>
        <w:spacing w:after="0" w:line="360" w:lineRule="auto"/>
        <w:ind w:left="0" w:right="107" w:firstLine="708"/>
      </w:pPr>
      <w:r w:rsidRPr="00CC1D38">
        <w:t xml:space="preserve">Kierownictwo Urzędu monitorowało na bieżąco system kontroli zarządczej i dokonywało analizy, </w:t>
      </w:r>
      <w:r w:rsidR="00AA718D" w:rsidRPr="00CC1D38">
        <w:t xml:space="preserve">                 </w:t>
      </w:r>
      <w:r w:rsidRPr="00CC1D38">
        <w:t xml:space="preserve">czy system ten działa skutecznie. </w:t>
      </w:r>
      <w:r w:rsidR="00A0739B" w:rsidRPr="00CC1D38">
        <w:t>Burmistrz</w:t>
      </w:r>
      <w:r w:rsidRPr="00CC1D38">
        <w:t xml:space="preserve"> nadzorował terminowość realizacji zadań ustalonych w planie kontroli zarządczej.  </w:t>
      </w:r>
    </w:p>
    <w:p w14:paraId="58AFFC30" w14:textId="3B4B3927" w:rsidR="00B61F54" w:rsidRPr="00CC1D38" w:rsidRDefault="00431E8D" w:rsidP="00D95B1A">
      <w:pPr>
        <w:spacing w:after="0" w:line="360" w:lineRule="auto"/>
        <w:ind w:left="0" w:right="107" w:firstLine="708"/>
      </w:pPr>
      <w:r w:rsidRPr="00CC1D38">
        <w:t>Szczegółowe wnioski z badań ankietowych znajdują się w dokumentacji zbiorczej kontroli zarządczej za rok 202</w:t>
      </w:r>
      <w:r w:rsidR="000D3A72">
        <w:t>2</w:t>
      </w:r>
      <w:r w:rsidRPr="00CC1D38">
        <w:t xml:space="preserve"> i posłużą do celów szkoleniowych oraz podnoszenia efektywności pracy Urzędu Gminy </w:t>
      </w:r>
      <w:r w:rsidR="00EB4BD9" w:rsidRPr="00CC1D38">
        <w:t>Osieczna.</w:t>
      </w:r>
    </w:p>
    <w:p w14:paraId="726A9DDE" w14:textId="77777777" w:rsidR="00B61F54" w:rsidRPr="0098713B" w:rsidRDefault="00431E8D" w:rsidP="00D95B1A">
      <w:pPr>
        <w:spacing w:after="0" w:line="360" w:lineRule="auto"/>
        <w:ind w:left="0" w:right="0" w:firstLine="0"/>
        <w:jc w:val="left"/>
      </w:pPr>
      <w:r w:rsidRPr="0098713B">
        <w:t xml:space="preserve"> </w:t>
      </w:r>
    </w:p>
    <w:p w14:paraId="426A2FF3" w14:textId="606DB036" w:rsidR="00B61F54" w:rsidRDefault="00431E8D" w:rsidP="00D95B1A">
      <w:pPr>
        <w:spacing w:after="0" w:line="360" w:lineRule="auto"/>
        <w:ind w:left="0" w:right="0" w:firstLine="0"/>
        <w:jc w:val="left"/>
      </w:pPr>
      <w:r w:rsidRPr="0098713B">
        <w:t xml:space="preserve"> </w:t>
      </w:r>
    </w:p>
    <w:p w14:paraId="2851A825" w14:textId="77777777" w:rsidR="001F289C" w:rsidRDefault="001F289C" w:rsidP="001F289C">
      <w:pPr>
        <w:spacing w:after="0" w:line="360" w:lineRule="auto"/>
        <w:ind w:left="0" w:right="0" w:firstLine="0"/>
        <w:jc w:val="left"/>
      </w:pPr>
    </w:p>
    <w:p w14:paraId="5FAC6796" w14:textId="77777777" w:rsidR="001F289C" w:rsidRDefault="001F289C" w:rsidP="001F289C">
      <w:pPr>
        <w:tabs>
          <w:tab w:val="center" w:pos="2833"/>
          <w:tab w:val="center" w:pos="3541"/>
          <w:tab w:val="center" w:pos="4249"/>
          <w:tab w:val="center" w:pos="6649"/>
        </w:tabs>
        <w:spacing w:after="0" w:line="360" w:lineRule="auto"/>
        <w:ind w:left="0" w:right="0" w:firstLine="0"/>
        <w:jc w:val="left"/>
      </w:pPr>
      <w:r>
        <w:t xml:space="preserve">      Sprawozdanie sporządził: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Sprawozdanie zatwierdził: </w:t>
      </w:r>
    </w:p>
    <w:p w14:paraId="740EBEA7" w14:textId="77777777" w:rsidR="001F289C" w:rsidRDefault="001F289C" w:rsidP="001F289C">
      <w:pPr>
        <w:tabs>
          <w:tab w:val="center" w:pos="2833"/>
          <w:tab w:val="center" w:pos="3541"/>
          <w:tab w:val="center" w:pos="4249"/>
          <w:tab w:val="center" w:pos="6649"/>
        </w:tabs>
        <w:spacing w:after="0" w:line="360" w:lineRule="auto"/>
        <w:ind w:left="0" w:right="0" w:firstLine="0"/>
        <w:jc w:val="left"/>
      </w:pPr>
    </w:p>
    <w:p w14:paraId="74B512B6" w14:textId="77777777" w:rsidR="001F289C" w:rsidRDefault="001F289C" w:rsidP="001F289C">
      <w:pPr>
        <w:tabs>
          <w:tab w:val="center" w:pos="2833"/>
          <w:tab w:val="center" w:pos="3541"/>
          <w:tab w:val="center" w:pos="4249"/>
          <w:tab w:val="center" w:pos="6649"/>
        </w:tabs>
        <w:spacing w:after="0" w:line="360" w:lineRule="auto"/>
        <w:ind w:left="0" w:right="0" w:firstLine="0"/>
        <w:jc w:val="left"/>
      </w:pPr>
      <w:r>
        <w:t xml:space="preserve">     Sekretarz Gminy Osieczna</w:t>
      </w:r>
      <w:r>
        <w:tab/>
      </w:r>
      <w:r>
        <w:tab/>
      </w:r>
      <w:r>
        <w:tab/>
        <w:t xml:space="preserve">                                             Burmistrz Gminy Osieczna</w:t>
      </w:r>
    </w:p>
    <w:p w14:paraId="619BCEAB" w14:textId="77777777" w:rsidR="001F289C" w:rsidRDefault="001F289C" w:rsidP="001F289C">
      <w:pPr>
        <w:tabs>
          <w:tab w:val="left" w:pos="6075"/>
        </w:tabs>
        <w:spacing w:after="0" w:line="360" w:lineRule="auto"/>
        <w:ind w:left="0" w:right="0" w:firstLine="0"/>
        <w:jc w:val="left"/>
      </w:pPr>
      <w:r>
        <w:t xml:space="preserve">      /-/ Sławomir Kosmalski</w:t>
      </w:r>
      <w:r>
        <w:tab/>
        <w:t xml:space="preserve">  /-/ Stanisław Glapiak</w:t>
      </w:r>
    </w:p>
    <w:p w14:paraId="31546E62" w14:textId="77777777" w:rsidR="001F289C" w:rsidRDefault="001F289C" w:rsidP="001F289C">
      <w:pPr>
        <w:tabs>
          <w:tab w:val="center" w:pos="3541"/>
          <w:tab w:val="center" w:pos="4249"/>
          <w:tab w:val="center" w:pos="4957"/>
          <w:tab w:val="center" w:pos="7185"/>
        </w:tabs>
        <w:spacing w:after="0" w:line="360" w:lineRule="auto"/>
        <w:ind w:left="0" w:right="0" w:firstLine="0"/>
        <w:jc w:val="left"/>
      </w:pPr>
      <w:r>
        <w:rPr>
          <w:sz w:val="16"/>
        </w:rPr>
        <w:t xml:space="preserve">  .......................................................................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............................................................................ </w:t>
      </w:r>
    </w:p>
    <w:p w14:paraId="0F1B6D89" w14:textId="77777777" w:rsidR="001F289C" w:rsidRDefault="001F289C" w:rsidP="001F289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360" w:lineRule="auto"/>
        <w:ind w:left="0" w:right="0" w:firstLine="0"/>
        <w:jc w:val="left"/>
      </w:pPr>
      <w:r>
        <w:rPr>
          <w:sz w:val="16"/>
        </w:rPr>
        <w:t xml:space="preserve">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/kierownik jednostki/</w:t>
      </w:r>
      <w:r>
        <w:t xml:space="preserve"> </w:t>
      </w:r>
    </w:p>
    <w:p w14:paraId="6EB5CC91" w14:textId="77777777" w:rsidR="00A36235" w:rsidRPr="00CC1D38" w:rsidRDefault="00A36235" w:rsidP="00D95B1A">
      <w:pPr>
        <w:spacing w:after="0" w:line="360" w:lineRule="auto"/>
        <w:ind w:left="0" w:right="0" w:firstLine="0"/>
        <w:jc w:val="left"/>
      </w:pPr>
    </w:p>
    <w:p w14:paraId="7F9EBCB8" w14:textId="75F6FB6C" w:rsidR="00B61F54" w:rsidRDefault="00431E8D" w:rsidP="00D95B1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360" w:lineRule="auto"/>
        <w:ind w:left="0" w:right="0" w:firstLine="0"/>
        <w:jc w:val="left"/>
      </w:pPr>
      <w:r>
        <w:t xml:space="preserve"> </w:t>
      </w:r>
    </w:p>
    <w:sectPr w:rsidR="00B61F54">
      <w:footerReference w:type="even" r:id="rId8"/>
      <w:footerReference w:type="default" r:id="rId9"/>
      <w:footerReference w:type="first" r:id="rId10"/>
      <w:pgSz w:w="11906" w:h="16838"/>
      <w:pgMar w:top="1268" w:right="1021" w:bottom="1030" w:left="1162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6784" w14:textId="77777777" w:rsidR="00B3307E" w:rsidRDefault="00B3307E">
      <w:pPr>
        <w:spacing w:after="0" w:line="240" w:lineRule="auto"/>
      </w:pPr>
      <w:r>
        <w:separator/>
      </w:r>
    </w:p>
  </w:endnote>
  <w:endnote w:type="continuationSeparator" w:id="0">
    <w:p w14:paraId="7E6E762E" w14:textId="77777777" w:rsidR="00B3307E" w:rsidRDefault="00B3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F238" w14:textId="77777777" w:rsidR="00B61F54" w:rsidRDefault="00431E8D">
    <w:pPr>
      <w:tabs>
        <w:tab w:val="center" w:pos="9040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6D07" w14:textId="77777777" w:rsidR="00B61F54" w:rsidRDefault="00431E8D">
    <w:pPr>
      <w:tabs>
        <w:tab w:val="center" w:pos="9040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87E49" w:rsidRPr="00087E49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6F48" w14:textId="77777777" w:rsidR="00B61F54" w:rsidRDefault="00431E8D">
    <w:pPr>
      <w:tabs>
        <w:tab w:val="center" w:pos="9040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3D4F" w14:textId="77777777" w:rsidR="00B3307E" w:rsidRDefault="00B3307E">
      <w:pPr>
        <w:spacing w:after="0" w:line="240" w:lineRule="auto"/>
      </w:pPr>
      <w:r>
        <w:separator/>
      </w:r>
    </w:p>
  </w:footnote>
  <w:footnote w:type="continuationSeparator" w:id="0">
    <w:p w14:paraId="569FFEA6" w14:textId="77777777" w:rsidR="00B3307E" w:rsidRDefault="00B33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CFB"/>
    <w:multiLevelType w:val="hybridMultilevel"/>
    <w:tmpl w:val="15FE0E58"/>
    <w:lvl w:ilvl="0" w:tplc="9D6A6C42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2DA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74D1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2E1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A7A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8F8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453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0EF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2421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85D6D"/>
    <w:multiLevelType w:val="hybridMultilevel"/>
    <w:tmpl w:val="E3A0310A"/>
    <w:lvl w:ilvl="0" w:tplc="A192F30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A41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49D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823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299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899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4FF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E07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4C2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1616BF"/>
    <w:multiLevelType w:val="hybridMultilevel"/>
    <w:tmpl w:val="9522B738"/>
    <w:lvl w:ilvl="0" w:tplc="4C6C40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21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C3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00D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32C0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88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C8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C58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525F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E15C65"/>
    <w:multiLevelType w:val="hybridMultilevel"/>
    <w:tmpl w:val="C8B66D34"/>
    <w:lvl w:ilvl="0" w:tplc="0642729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D202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B0D5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32CE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36C4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64F4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820C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CC84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046F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3F07A4"/>
    <w:multiLevelType w:val="hybridMultilevel"/>
    <w:tmpl w:val="A7029CF6"/>
    <w:lvl w:ilvl="0" w:tplc="F89AE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E14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A64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4C4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68D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82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EA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6D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D44E01"/>
    <w:multiLevelType w:val="hybridMultilevel"/>
    <w:tmpl w:val="6BDAE862"/>
    <w:lvl w:ilvl="0" w:tplc="777ADF7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20A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41A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B6DE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FEDA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64C9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A33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4CFD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087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1C04B4"/>
    <w:multiLevelType w:val="hybridMultilevel"/>
    <w:tmpl w:val="3EBAC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D4D66"/>
    <w:multiLevelType w:val="hybridMultilevel"/>
    <w:tmpl w:val="19F8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6A30"/>
    <w:multiLevelType w:val="hybridMultilevel"/>
    <w:tmpl w:val="E7265742"/>
    <w:lvl w:ilvl="0" w:tplc="0E24EC7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4B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A0B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8B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C0D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6B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68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3614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1CE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1957D0"/>
    <w:multiLevelType w:val="hybridMultilevel"/>
    <w:tmpl w:val="25E06F2E"/>
    <w:lvl w:ilvl="0" w:tplc="20E43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6188E"/>
    <w:multiLevelType w:val="hybridMultilevel"/>
    <w:tmpl w:val="6652D29E"/>
    <w:lvl w:ilvl="0" w:tplc="720498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F68A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67D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0CE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494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A3C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2CBB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2B3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60F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D27154"/>
    <w:multiLevelType w:val="hybridMultilevel"/>
    <w:tmpl w:val="F8EAE3CA"/>
    <w:lvl w:ilvl="0" w:tplc="758E653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A9A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2C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24A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489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0EF5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2F1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7EF0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DE30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7F3E22"/>
    <w:multiLevelType w:val="hybridMultilevel"/>
    <w:tmpl w:val="B9BCE0D8"/>
    <w:lvl w:ilvl="0" w:tplc="7CAC3F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EC39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4CA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AB3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6E6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8B7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6A9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6AA6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E77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B6446E"/>
    <w:multiLevelType w:val="hybridMultilevel"/>
    <w:tmpl w:val="6BC0421C"/>
    <w:lvl w:ilvl="0" w:tplc="81866F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0AFE08">
      <w:start w:val="1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670C6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27CF2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44188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94B886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67B90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8259D2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2E864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3F5515"/>
    <w:multiLevelType w:val="hybridMultilevel"/>
    <w:tmpl w:val="AB186944"/>
    <w:lvl w:ilvl="0" w:tplc="CAB63432">
      <w:start w:val="5"/>
      <w:numFmt w:val="upperRoman"/>
      <w:lvlText w:val="%1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4B81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A1E2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E4B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0F0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E51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E28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85A2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211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F519EB"/>
    <w:multiLevelType w:val="hybridMultilevel"/>
    <w:tmpl w:val="E5AA5836"/>
    <w:lvl w:ilvl="0" w:tplc="95EE5A02">
      <w:start w:val="3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CC298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042E6E">
      <w:start w:val="1"/>
      <w:numFmt w:val="decimal"/>
      <w:lvlText w:val="%3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0BF8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E198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A797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A26E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27E1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0622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F02C8E"/>
    <w:multiLevelType w:val="hybridMultilevel"/>
    <w:tmpl w:val="1C80C952"/>
    <w:lvl w:ilvl="0" w:tplc="D5D2613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837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A75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B8D6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1EF1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E6D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AAC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000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4E1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282223"/>
    <w:multiLevelType w:val="hybridMultilevel"/>
    <w:tmpl w:val="BD68C22A"/>
    <w:lvl w:ilvl="0" w:tplc="46D4C89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A8FD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54EA1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6467A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4F98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3AC47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AF0D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8B63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89EA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0A6F30"/>
    <w:multiLevelType w:val="hybridMultilevel"/>
    <w:tmpl w:val="B58C6688"/>
    <w:lvl w:ilvl="0" w:tplc="F6D01C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C5998">
      <w:start w:val="2"/>
      <w:numFmt w:val="lowerLetter"/>
      <w:lvlText w:val="%2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4FD8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ACF4A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CD42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7459D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4E76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0F39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2233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3041660">
    <w:abstractNumId w:val="5"/>
  </w:num>
  <w:num w:numId="2" w16cid:durableId="1793549250">
    <w:abstractNumId w:val="11"/>
  </w:num>
  <w:num w:numId="3" w16cid:durableId="744761021">
    <w:abstractNumId w:val="1"/>
  </w:num>
  <w:num w:numId="4" w16cid:durableId="117186041">
    <w:abstractNumId w:val="12"/>
  </w:num>
  <w:num w:numId="5" w16cid:durableId="575941921">
    <w:abstractNumId w:val="13"/>
  </w:num>
  <w:num w:numId="6" w16cid:durableId="1475173528">
    <w:abstractNumId w:val="18"/>
  </w:num>
  <w:num w:numId="7" w16cid:durableId="381641374">
    <w:abstractNumId w:val="16"/>
  </w:num>
  <w:num w:numId="8" w16cid:durableId="1286421241">
    <w:abstractNumId w:val="8"/>
  </w:num>
  <w:num w:numId="9" w16cid:durableId="1800294560">
    <w:abstractNumId w:val="4"/>
  </w:num>
  <w:num w:numId="10" w16cid:durableId="1792048514">
    <w:abstractNumId w:val="3"/>
  </w:num>
  <w:num w:numId="11" w16cid:durableId="819003428">
    <w:abstractNumId w:val="15"/>
  </w:num>
  <w:num w:numId="12" w16cid:durableId="2043355906">
    <w:abstractNumId w:val="17"/>
  </w:num>
  <w:num w:numId="13" w16cid:durableId="804203809">
    <w:abstractNumId w:val="0"/>
  </w:num>
  <w:num w:numId="14" w16cid:durableId="1355762723">
    <w:abstractNumId w:val="10"/>
  </w:num>
  <w:num w:numId="15" w16cid:durableId="1447887726">
    <w:abstractNumId w:val="2"/>
  </w:num>
  <w:num w:numId="16" w16cid:durableId="1537818256">
    <w:abstractNumId w:val="14"/>
  </w:num>
  <w:num w:numId="17" w16cid:durableId="1481845594">
    <w:abstractNumId w:val="6"/>
  </w:num>
  <w:num w:numId="18" w16cid:durableId="1856189546">
    <w:abstractNumId w:val="7"/>
  </w:num>
  <w:num w:numId="19" w16cid:durableId="10670674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54"/>
    <w:rsid w:val="00087E49"/>
    <w:rsid w:val="00094076"/>
    <w:rsid w:val="000B642E"/>
    <w:rsid w:val="000D3A72"/>
    <w:rsid w:val="000E3BEA"/>
    <w:rsid w:val="00145D5F"/>
    <w:rsid w:val="00193CFB"/>
    <w:rsid w:val="001C2C76"/>
    <w:rsid w:val="001C69A7"/>
    <w:rsid w:val="001F289C"/>
    <w:rsid w:val="00256A28"/>
    <w:rsid w:val="002D7B43"/>
    <w:rsid w:val="002F1399"/>
    <w:rsid w:val="00332F4B"/>
    <w:rsid w:val="00357860"/>
    <w:rsid w:val="003862B9"/>
    <w:rsid w:val="003A0BCD"/>
    <w:rsid w:val="003B12BF"/>
    <w:rsid w:val="003D7808"/>
    <w:rsid w:val="004200EE"/>
    <w:rsid w:val="00426AA6"/>
    <w:rsid w:val="00431E8D"/>
    <w:rsid w:val="004355DD"/>
    <w:rsid w:val="00481A75"/>
    <w:rsid w:val="00494144"/>
    <w:rsid w:val="004A6E89"/>
    <w:rsid w:val="00511EF0"/>
    <w:rsid w:val="00530B73"/>
    <w:rsid w:val="005375B4"/>
    <w:rsid w:val="00537E16"/>
    <w:rsid w:val="005463E1"/>
    <w:rsid w:val="00582824"/>
    <w:rsid w:val="005B2E0A"/>
    <w:rsid w:val="005B56E8"/>
    <w:rsid w:val="005B6B14"/>
    <w:rsid w:val="006010B1"/>
    <w:rsid w:val="00620427"/>
    <w:rsid w:val="006412DD"/>
    <w:rsid w:val="006635A5"/>
    <w:rsid w:val="00665E57"/>
    <w:rsid w:val="006E7ED2"/>
    <w:rsid w:val="00712794"/>
    <w:rsid w:val="00723234"/>
    <w:rsid w:val="0076781B"/>
    <w:rsid w:val="007D13EA"/>
    <w:rsid w:val="007D3E11"/>
    <w:rsid w:val="007E302E"/>
    <w:rsid w:val="007F7775"/>
    <w:rsid w:val="00804033"/>
    <w:rsid w:val="008478FD"/>
    <w:rsid w:val="0094298C"/>
    <w:rsid w:val="00973661"/>
    <w:rsid w:val="0098713B"/>
    <w:rsid w:val="00990191"/>
    <w:rsid w:val="009B4DC2"/>
    <w:rsid w:val="00A0739B"/>
    <w:rsid w:val="00A36235"/>
    <w:rsid w:val="00A4333E"/>
    <w:rsid w:val="00A51166"/>
    <w:rsid w:val="00AA718D"/>
    <w:rsid w:val="00AA7AE8"/>
    <w:rsid w:val="00AC156F"/>
    <w:rsid w:val="00B17C9F"/>
    <w:rsid w:val="00B3307E"/>
    <w:rsid w:val="00B61F54"/>
    <w:rsid w:val="00B7389D"/>
    <w:rsid w:val="00BD1EE0"/>
    <w:rsid w:val="00C2750A"/>
    <w:rsid w:val="00C70A72"/>
    <w:rsid w:val="00C72ADD"/>
    <w:rsid w:val="00CC1D38"/>
    <w:rsid w:val="00D11C4B"/>
    <w:rsid w:val="00D44A1F"/>
    <w:rsid w:val="00D44F8E"/>
    <w:rsid w:val="00D53854"/>
    <w:rsid w:val="00D552F9"/>
    <w:rsid w:val="00D81D46"/>
    <w:rsid w:val="00D84B09"/>
    <w:rsid w:val="00D95B1A"/>
    <w:rsid w:val="00E94ABE"/>
    <w:rsid w:val="00E96272"/>
    <w:rsid w:val="00EB4BD9"/>
    <w:rsid w:val="00EE104B"/>
    <w:rsid w:val="00F07A59"/>
    <w:rsid w:val="00F201BA"/>
    <w:rsid w:val="00FB5F42"/>
    <w:rsid w:val="00FD58B5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4FF"/>
  <w15:docId w15:val="{43587194-320F-49F4-9FF9-3C3B065C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/>
      <w:ind w:left="10" w:right="11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C2C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3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D214-3338-4496-A9D1-EFA3CBC0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1928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funkcjonowania kontroli zarządczej w roku 2015</vt:lpstr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funkcjonowania kontroli zarządczej w roku 2015</dc:title>
  <dc:subject/>
  <dc:creator>Szmytkowski</dc:creator>
  <cp:keywords/>
  <cp:lastModifiedBy>Marta Skorupka</cp:lastModifiedBy>
  <cp:revision>8</cp:revision>
  <cp:lastPrinted>2023-03-14T09:38:00Z</cp:lastPrinted>
  <dcterms:created xsi:type="dcterms:W3CDTF">2023-03-14T10:57:00Z</dcterms:created>
  <dcterms:modified xsi:type="dcterms:W3CDTF">2023-03-21T06:59:00Z</dcterms:modified>
</cp:coreProperties>
</file>