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C2" w:rsidRDefault="00683CC2" w:rsidP="00683CC2">
      <w:pPr>
        <w:spacing w:line="360" w:lineRule="auto"/>
        <w:ind w:left="4536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Załącznik Nr 16 do uchwały Nr XXXI.234.2021 Rady Miejskiej Gminy Osieczna </w:t>
      </w:r>
    </w:p>
    <w:p w:rsidR="00683CC2" w:rsidRPr="00683CC2" w:rsidRDefault="00683CC2" w:rsidP="00683CC2">
      <w:pPr>
        <w:spacing w:line="360" w:lineRule="auto"/>
        <w:ind w:left="4536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dnia 21 października 2021 r. </w:t>
      </w:r>
    </w:p>
    <w:p w:rsidR="00683CC2" w:rsidRPr="00683CC2" w:rsidRDefault="00683CC2" w:rsidP="00683CC2">
      <w:pPr>
        <w:spacing w:after="456"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>Statut Sołectwa Wolkowo</w:t>
      </w:r>
      <w:r w:rsidRPr="0068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CC2" w:rsidRPr="00683CC2" w:rsidRDefault="00683CC2" w:rsidP="00683CC2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>Rozdział 1.</w:t>
      </w:r>
      <w:r w:rsidRPr="0068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CC2" w:rsidRPr="00683CC2" w:rsidRDefault="00683CC2" w:rsidP="00683CC2">
      <w:pPr>
        <w:pStyle w:val="Nagwek1"/>
        <w:ind w:left="10" w:right="0"/>
      </w:pPr>
      <w:r w:rsidRPr="00683CC2">
        <w:t>Postanowienia ogólne</w:t>
      </w:r>
      <w:r w:rsidRPr="00683CC2">
        <w:rPr>
          <w:b w:val="0"/>
        </w:rPr>
        <w:t xml:space="preserve">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Sołectwo Wolkowo jest jednostką pomocniczą Gminy Osieczna. </w:t>
      </w:r>
    </w:p>
    <w:p w:rsidR="00683CC2" w:rsidRPr="00683CC2" w:rsidRDefault="00683CC2" w:rsidP="00683CC2">
      <w:pPr>
        <w:widowControl/>
        <w:numPr>
          <w:ilvl w:val="0"/>
          <w:numId w:val="1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Obszar Sołectwa Wolkowo obejmuje miejscowość Wolkowo. </w:t>
      </w:r>
    </w:p>
    <w:p w:rsidR="00683CC2" w:rsidRPr="00683CC2" w:rsidRDefault="00683CC2" w:rsidP="00683CC2">
      <w:pPr>
        <w:widowControl/>
        <w:numPr>
          <w:ilvl w:val="0"/>
          <w:numId w:val="1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Siedzibą organów Sołectwa jest miejscowość Wolkowo.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Niniejszy Statut określa organizację i zakres działania Sołectwa Wolkowo, tj.: </w:t>
      </w:r>
    </w:p>
    <w:p w:rsidR="00683CC2" w:rsidRPr="00683CC2" w:rsidRDefault="00683CC2" w:rsidP="00683CC2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obszar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Sołectwa; </w:t>
      </w:r>
    </w:p>
    <w:p w:rsidR="00683CC2" w:rsidRPr="00683CC2" w:rsidRDefault="00683CC2" w:rsidP="00683CC2">
      <w:pPr>
        <w:widowControl/>
        <w:numPr>
          <w:ilvl w:val="0"/>
          <w:numId w:val="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zakres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zadań Sołectwa; </w:t>
      </w:r>
    </w:p>
    <w:p w:rsidR="00683CC2" w:rsidRPr="00683CC2" w:rsidRDefault="00683CC2" w:rsidP="00683CC2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zasady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i tryb wyborów organów Sołectwa; </w:t>
      </w:r>
    </w:p>
    <w:p w:rsidR="00683CC2" w:rsidRPr="00683CC2" w:rsidRDefault="00683CC2" w:rsidP="00683CC2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organizację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i zadania organów Sołectwa; </w:t>
      </w:r>
    </w:p>
    <w:p w:rsidR="00683CC2" w:rsidRPr="00683CC2" w:rsidRDefault="00683CC2" w:rsidP="00683CC2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zakres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i formy kontroli oraz nadzoru organów Gminy nad działalnością organów Sołectwa.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Ilekroć w niniejszym Statucie jest mowa o: </w:t>
      </w:r>
    </w:p>
    <w:p w:rsidR="00683CC2" w:rsidRPr="00683CC2" w:rsidRDefault="00683CC2" w:rsidP="00683CC2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Gminie – należy przez to rozumieć Gminę Osieczna; </w:t>
      </w:r>
    </w:p>
    <w:p w:rsidR="00683CC2" w:rsidRPr="00683CC2" w:rsidRDefault="00683CC2" w:rsidP="00683CC2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Sołectwie – należy przez to rozumieć Sołectwo Wolkowo w Gminie Osieczna; </w:t>
      </w:r>
    </w:p>
    <w:p w:rsidR="00683CC2" w:rsidRPr="00683CC2" w:rsidRDefault="00683CC2" w:rsidP="00683CC2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Statucie Gminy – należy przez to rozumieć Statut Gminy Osieczna; </w:t>
      </w:r>
    </w:p>
    <w:p w:rsidR="00683CC2" w:rsidRPr="00683CC2" w:rsidRDefault="00683CC2" w:rsidP="00683CC2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Radzie – należy przez to rozumieć Radę Miejską Gminy Osieczna; </w:t>
      </w:r>
    </w:p>
    <w:p w:rsidR="00683CC2" w:rsidRPr="00683CC2" w:rsidRDefault="00683CC2" w:rsidP="00683CC2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Komisji Rewizyjnej – należy przez to rozumieć Komisję Rewizyjną Rady Miejskiej Gminy Osieczna; </w:t>
      </w:r>
    </w:p>
    <w:p w:rsidR="00683CC2" w:rsidRPr="00683CC2" w:rsidRDefault="00683CC2" w:rsidP="00683CC2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Burmistrzu – należy przez to rozumieć Burmistrza Gminy Osieczna; </w:t>
      </w:r>
    </w:p>
    <w:p w:rsidR="00683CC2" w:rsidRPr="00683CC2" w:rsidRDefault="00683CC2" w:rsidP="00683CC2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zebraniu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wiejskim – należy przez to rozumieć zebranie wiejskie Sołectwa Wolkowo w Gminie Osieczna; </w:t>
      </w:r>
    </w:p>
    <w:p w:rsidR="00683CC2" w:rsidRPr="00683CC2" w:rsidRDefault="00683CC2" w:rsidP="00683CC2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Sołtysie – należy przez to rozumieć Sołtysa Sołectwa Wolkowo w Gminie Osieczna; </w:t>
      </w:r>
    </w:p>
    <w:p w:rsidR="00683CC2" w:rsidRPr="00683CC2" w:rsidRDefault="00683CC2" w:rsidP="00683CC2">
      <w:pPr>
        <w:widowControl/>
        <w:numPr>
          <w:ilvl w:val="0"/>
          <w:numId w:val="3"/>
        </w:numPr>
        <w:spacing w:after="10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Radzie Sołeckiej – należy przez to rozumieć Radę Sołecką Sołectwa Wolkowo w Gminie Osieczna </w:t>
      </w:r>
    </w:p>
    <w:p w:rsidR="00683CC2" w:rsidRPr="00683CC2" w:rsidRDefault="00683CC2" w:rsidP="00683CC2">
      <w:pPr>
        <w:spacing w:after="101" w:line="259" w:lineRule="auto"/>
        <w:ind w:left="340"/>
        <w:jc w:val="center"/>
        <w:rPr>
          <w:rFonts w:ascii="Times New Roman" w:hAnsi="Times New Roman" w:cs="Times New Roman"/>
          <w:sz w:val="22"/>
          <w:szCs w:val="22"/>
        </w:rPr>
      </w:pPr>
    </w:p>
    <w:p w:rsidR="00683CC2" w:rsidRPr="00683CC2" w:rsidRDefault="00683CC2" w:rsidP="00683CC2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>Rozdział 2.</w:t>
      </w:r>
    </w:p>
    <w:p w:rsidR="00683CC2" w:rsidRDefault="00683CC2" w:rsidP="00683CC2">
      <w:pPr>
        <w:spacing w:after="3" w:line="352" w:lineRule="auto"/>
        <w:ind w:left="325" w:hanging="41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>Zadania Sołectwa i sposób ich realizacji</w:t>
      </w:r>
    </w:p>
    <w:p w:rsidR="00683CC2" w:rsidRPr="00683CC2" w:rsidRDefault="00683CC2" w:rsidP="00683CC2">
      <w:pPr>
        <w:spacing w:after="3" w:line="352" w:lineRule="auto"/>
        <w:ind w:left="325" w:right="2962" w:firstLine="101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3. </w:t>
      </w:r>
      <w:r w:rsidRPr="00683CC2">
        <w:rPr>
          <w:rFonts w:ascii="Times New Roman" w:hAnsi="Times New Roman" w:cs="Times New Roman"/>
          <w:sz w:val="22"/>
          <w:szCs w:val="22"/>
        </w:rPr>
        <w:t xml:space="preserve">Do zadań Sołectwa należy: </w:t>
      </w:r>
    </w:p>
    <w:p w:rsidR="00683CC2" w:rsidRPr="00683CC2" w:rsidRDefault="00683CC2" w:rsidP="00683CC2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współdziałanie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z organami Gminy w wykonywaniu zadań publicznych na rzecz mieszkańców Sołectwa; </w:t>
      </w:r>
    </w:p>
    <w:p w:rsidR="00683CC2" w:rsidRPr="00683CC2" w:rsidRDefault="00683CC2" w:rsidP="00683CC2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reprezentowanie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interesów mieszkańców Sołectwa wobec organów Gminy; </w:t>
      </w:r>
    </w:p>
    <w:p w:rsidR="00683CC2" w:rsidRPr="00683CC2" w:rsidRDefault="00683CC2" w:rsidP="00683CC2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załatwianie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indywidualnych spraw z zakresu administracji publicznej, w zakresie wskazanym w Statucie Gminy oraz odrębnych uchwałach Rady; </w:t>
      </w:r>
    </w:p>
    <w:p w:rsidR="00683CC2" w:rsidRPr="00683CC2" w:rsidRDefault="00683CC2" w:rsidP="00683CC2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gospodarowanie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przekazanymi składnikami mienia komunalnego oraz mieniem gminnym przysługującym mieszkańcom Sołectwa w rozumieniu art. 48 ust. 3 ustawy z dnia 8 marca 1990 r. o samorządzie gminnym; </w:t>
      </w:r>
    </w:p>
    <w:p w:rsidR="00683CC2" w:rsidRPr="00683CC2" w:rsidRDefault="00683CC2" w:rsidP="00683CC2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lastRenderedPageBreak/>
        <w:t>realizacja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wydatków z budżetu Gminy w zakresie określonym w Statucie Gminy; </w:t>
      </w:r>
    </w:p>
    <w:p w:rsidR="00683CC2" w:rsidRPr="00683CC2" w:rsidRDefault="00683CC2" w:rsidP="00683CC2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opiniowanie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projektów uchwał Rady w sprawach o podstawowym znaczeniu dla mieszkańców Sołectwa; </w:t>
      </w:r>
    </w:p>
    <w:p w:rsidR="00683CC2" w:rsidRDefault="00683CC2" w:rsidP="00683CC2">
      <w:pPr>
        <w:widowControl/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zgłaszanie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do organów Gminy projektów przedsięwzięć i występowanie o podjęcie odpowiednich uchwał; </w:t>
      </w:r>
    </w:p>
    <w:p w:rsidR="00683CC2" w:rsidRDefault="00683CC2" w:rsidP="00683CC2">
      <w:pPr>
        <w:widowControl/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zgłaszanie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do organów Gminy projektów dotyczących ochrony zdrowia, pomocy społecznej, oświaty, kultury, porządku publicznego, ochrony przeciwpożarowej oraz ochrony środowiska naturalnego; </w:t>
      </w:r>
    </w:p>
    <w:p w:rsidR="00683CC2" w:rsidRPr="00683CC2" w:rsidRDefault="00683CC2" w:rsidP="00683CC2">
      <w:pPr>
        <w:widowControl/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wydawanie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opinii na wniosek Rady, w szczególności w sprawach dotyczących: </w:t>
      </w:r>
    </w:p>
    <w:p w:rsid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) studium uwarunkowań i kierunków zagospodarowania przestrzennego Gminy oraz planów zagospodarowania przestrzennego w zakresie dotyczącym obszaru Sołectwa,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) zmian Statutu Sołectwa, </w:t>
      </w:r>
    </w:p>
    <w:p w:rsidR="00683CC2" w:rsidRPr="00683CC2" w:rsidRDefault="00683CC2" w:rsidP="00683CC2">
      <w:pPr>
        <w:widowControl/>
        <w:numPr>
          <w:ilvl w:val="1"/>
          <w:numId w:val="5"/>
        </w:numPr>
        <w:spacing w:after="107" w:line="249" w:lineRule="auto"/>
        <w:ind w:right="1554" w:hanging="2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szkół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i przedszkoli na obszarze Sołectwa, </w:t>
      </w:r>
    </w:p>
    <w:p w:rsidR="00683CC2" w:rsidRDefault="00683CC2" w:rsidP="00683CC2">
      <w:pPr>
        <w:widowControl/>
        <w:numPr>
          <w:ilvl w:val="1"/>
          <w:numId w:val="5"/>
        </w:numPr>
        <w:spacing w:line="351" w:lineRule="auto"/>
        <w:ind w:right="1554" w:hanging="2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zasad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gospodarowania mieniem komunalnym znajdującym się na obszarze Sołectwa, </w:t>
      </w:r>
    </w:p>
    <w:p w:rsidR="00683CC2" w:rsidRPr="00683CC2" w:rsidRDefault="00683CC2" w:rsidP="00683CC2">
      <w:pPr>
        <w:widowControl/>
        <w:numPr>
          <w:ilvl w:val="1"/>
          <w:numId w:val="5"/>
        </w:numPr>
        <w:spacing w:line="351" w:lineRule="auto"/>
        <w:ind w:right="1554" w:hanging="22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nazewnictwa ulic i placów; </w:t>
      </w:r>
    </w:p>
    <w:p w:rsidR="00683CC2" w:rsidRPr="00683CC2" w:rsidRDefault="00683CC2" w:rsidP="00683CC2">
      <w:pPr>
        <w:widowControl/>
        <w:numPr>
          <w:ilvl w:val="0"/>
          <w:numId w:val="6"/>
        </w:numPr>
        <w:spacing w:after="107" w:line="249" w:lineRule="auto"/>
        <w:ind w:hanging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organizowanie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przez mieszkańców Sołectwa wspólnych prac na rzecz miejsca zamieszkania; </w:t>
      </w:r>
    </w:p>
    <w:p w:rsidR="00683CC2" w:rsidRPr="00683CC2" w:rsidRDefault="00683CC2" w:rsidP="00683CC2">
      <w:pPr>
        <w:widowControl/>
        <w:numPr>
          <w:ilvl w:val="0"/>
          <w:numId w:val="6"/>
        </w:numPr>
        <w:spacing w:after="107" w:line="249" w:lineRule="auto"/>
        <w:ind w:hanging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współpraca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z radnymi, którzy kandydowali z terenu Sołectwa głównie poprzez ułatwienie im kontaktów z wyborcami.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4. </w:t>
      </w:r>
      <w:r w:rsidRPr="00683CC2">
        <w:rPr>
          <w:rFonts w:ascii="Times New Roman" w:hAnsi="Times New Roman" w:cs="Times New Roman"/>
          <w:sz w:val="22"/>
          <w:szCs w:val="22"/>
        </w:rPr>
        <w:t xml:space="preserve">Zadania określone w § 3 Sołectwo realizuje poprzez: </w:t>
      </w:r>
    </w:p>
    <w:p w:rsidR="00683CC2" w:rsidRPr="00683CC2" w:rsidRDefault="00683CC2" w:rsidP="00683CC2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uchwał i wydawanie aktów administracyjnych; </w:t>
      </w:r>
    </w:p>
    <w:p w:rsidR="00683CC2" w:rsidRPr="00683CC2" w:rsidRDefault="00683CC2" w:rsidP="00683CC2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wydawanie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opinii; </w:t>
      </w:r>
    </w:p>
    <w:p w:rsidR="00683CC2" w:rsidRPr="00683CC2" w:rsidRDefault="00683CC2" w:rsidP="00683CC2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uczestniczenie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 organizowaniu i przeprowadzaniu konsultacji społecznych; </w:t>
      </w:r>
    </w:p>
    <w:p w:rsidR="00683CC2" w:rsidRPr="00683CC2" w:rsidRDefault="00683CC2" w:rsidP="00683CC2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przedstawianie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organom Gminy projektów inicjatyw społecznych i gospodarczych; </w:t>
      </w:r>
    </w:p>
    <w:p w:rsidR="00683CC2" w:rsidRPr="00683CC2" w:rsidRDefault="00683CC2" w:rsidP="00683CC2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współpracę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 organizacji spotkań radnych i Burmistrza z mieszkańcami Sołectwa; </w:t>
      </w:r>
    </w:p>
    <w:p w:rsidR="00683CC2" w:rsidRPr="00683CC2" w:rsidRDefault="00683CC2" w:rsidP="00683CC2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zgłaszanie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wniosków do Burmistrza, Rady i jej Komisji; </w:t>
      </w:r>
    </w:p>
    <w:p w:rsidR="00683CC2" w:rsidRPr="00683CC2" w:rsidRDefault="00683CC2" w:rsidP="00683CC2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współpracę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z innymi jednostkami pomocniczymi Gminy. </w:t>
      </w:r>
    </w:p>
    <w:p w:rsidR="00683CC2" w:rsidRPr="00683CC2" w:rsidRDefault="00683CC2" w:rsidP="00683CC2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>Rozdział 3.</w:t>
      </w:r>
      <w:r w:rsidRPr="0068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CC2" w:rsidRPr="00683CC2" w:rsidRDefault="00683CC2" w:rsidP="00683CC2">
      <w:pPr>
        <w:pStyle w:val="Nagwek1"/>
        <w:ind w:left="10" w:right="0"/>
      </w:pPr>
      <w:r w:rsidRPr="00683CC2">
        <w:t>Zasady i tryb wyborów</w:t>
      </w:r>
      <w:r w:rsidRPr="00683CC2">
        <w:rPr>
          <w:b w:val="0"/>
        </w:rPr>
        <w:t xml:space="preserve"> </w:t>
      </w:r>
    </w:p>
    <w:p w:rsidR="00683CC2" w:rsidRPr="00683CC2" w:rsidRDefault="00683CC2" w:rsidP="00683CC2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5. </w:t>
      </w:r>
      <w:r w:rsidRPr="00683CC2">
        <w:rPr>
          <w:rFonts w:ascii="Times New Roman" w:hAnsi="Times New Roman" w:cs="Times New Roman"/>
          <w:sz w:val="22"/>
          <w:szCs w:val="22"/>
        </w:rP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6.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683CC2" w:rsidRPr="00683CC2" w:rsidRDefault="00683CC2" w:rsidP="00683CC2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Przy ustalaniu faktu stałego zamieszkania stosuje się przepisy prawa cywilnego. </w:t>
      </w:r>
    </w:p>
    <w:p w:rsidR="00683CC2" w:rsidRPr="00683CC2" w:rsidRDefault="00683CC2" w:rsidP="00683CC2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7. </w:t>
      </w:r>
      <w:r w:rsidRPr="00683CC2">
        <w:rPr>
          <w:rFonts w:ascii="Times New Roman" w:hAnsi="Times New Roman" w:cs="Times New Roman"/>
          <w:sz w:val="22"/>
          <w:szCs w:val="22"/>
        </w:rPr>
        <w:t xml:space="preserve">Prawo wybieralności (bierne prawo wyborcze) przysługuje osobie posiadającej prawo wybierania. </w:t>
      </w:r>
    </w:p>
    <w:p w:rsidR="00683CC2" w:rsidRPr="00683CC2" w:rsidRDefault="00683CC2" w:rsidP="00683CC2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8.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683CC2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683CC2">
        <w:rPr>
          <w:rFonts w:ascii="Times New Roman" w:hAnsi="Times New Roman" w:cs="Times New Roman"/>
          <w:sz w:val="22"/>
          <w:szCs w:val="22"/>
        </w:rPr>
        <w:t xml:space="preserve"> zwoływanym nie później niż 14 dni przed upływem kadencji Sołtysa i Rady Sołeckiej.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W razie konieczności przeprowadzenia wyborów Sołtysa, Rady Sołeckiej lub jej poszczególnych </w:t>
      </w:r>
      <w:r w:rsidRPr="00683CC2">
        <w:rPr>
          <w:rFonts w:ascii="Times New Roman" w:hAnsi="Times New Roman" w:cs="Times New Roman"/>
          <w:sz w:val="22"/>
          <w:szCs w:val="22"/>
        </w:rPr>
        <w:lastRenderedPageBreak/>
        <w:t xml:space="preserve">członków przed upływem kadencji, wybory zarządza Rada i przeprowadza nie później niż w ciągu 60 dni od wystąpienia ich przyczyny.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9.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Zebranie </w:t>
      </w:r>
      <w:r w:rsidRPr="00683CC2">
        <w:rPr>
          <w:rFonts w:ascii="Times New Roman" w:hAnsi="Times New Roman" w:cs="Times New Roman"/>
          <w:strike/>
          <w:sz w:val="22"/>
          <w:szCs w:val="22"/>
        </w:rPr>
        <w:t>wiejskie</w:t>
      </w:r>
      <w:r w:rsidRPr="00683CC2">
        <w:rPr>
          <w:rFonts w:ascii="Times New Roman" w:hAnsi="Times New Roman" w:cs="Times New Roman"/>
          <w:sz w:val="22"/>
          <w:szCs w:val="22"/>
        </w:rPr>
        <w:t xml:space="preserve"> dla wyboru Sołtysa i członków Rady Sołeckiej zwołuje Rada. W tym celu określa miejsce, dzień i godzinę zebrania oraz wyznacza przewodniczącego zebrania. </w:t>
      </w:r>
    </w:p>
    <w:p w:rsidR="00683CC2" w:rsidRPr="00683CC2" w:rsidRDefault="00683CC2" w:rsidP="00683CC2">
      <w:pPr>
        <w:widowControl/>
        <w:numPr>
          <w:ilvl w:val="0"/>
          <w:numId w:val="8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Uchwałę Rady o zwołaniu zebrania </w:t>
      </w:r>
      <w:r w:rsidRPr="00683CC2">
        <w:rPr>
          <w:rFonts w:ascii="Times New Roman" w:hAnsi="Times New Roman" w:cs="Times New Roman"/>
          <w:strike/>
          <w:sz w:val="22"/>
          <w:szCs w:val="22"/>
        </w:rPr>
        <w:t xml:space="preserve">wiejskiego </w:t>
      </w:r>
      <w:r w:rsidRPr="00683CC2">
        <w:rPr>
          <w:rFonts w:ascii="Times New Roman" w:hAnsi="Times New Roman" w:cs="Times New Roman"/>
          <w:sz w:val="22"/>
          <w:szCs w:val="22"/>
        </w:rPr>
        <w:t xml:space="preserve">podaje się do wiadomości </w:t>
      </w:r>
      <w:proofErr w:type="gramStart"/>
      <w:r w:rsidRPr="00683CC2">
        <w:rPr>
          <w:rFonts w:ascii="Times New Roman" w:hAnsi="Times New Roman" w:cs="Times New Roman"/>
          <w:sz w:val="22"/>
          <w:szCs w:val="22"/>
        </w:rPr>
        <w:t>mieszkańców na co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najmniej 7 dni przed wyznaczoną datą zebrania. </w:t>
      </w:r>
    </w:p>
    <w:p w:rsidR="00683CC2" w:rsidRPr="00683CC2" w:rsidRDefault="00683CC2" w:rsidP="00683CC2">
      <w:pPr>
        <w:widowControl/>
        <w:numPr>
          <w:ilvl w:val="0"/>
          <w:numId w:val="8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Uchwałę Rady o zwołaniu zebrania </w:t>
      </w:r>
      <w:r w:rsidRPr="00683CC2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683CC2">
        <w:rPr>
          <w:rFonts w:ascii="Times New Roman" w:hAnsi="Times New Roman" w:cs="Times New Roman"/>
          <w:sz w:val="22"/>
          <w:szCs w:val="22"/>
        </w:rP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683CC2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683CC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10.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Na zebraniu </w:t>
      </w:r>
      <w:r w:rsidRPr="00683CC2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683CC2">
        <w:rPr>
          <w:rFonts w:ascii="Times New Roman" w:hAnsi="Times New Roman" w:cs="Times New Roman"/>
          <w:sz w:val="22"/>
          <w:szCs w:val="22"/>
        </w:rP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683CC2" w:rsidRPr="00683CC2" w:rsidRDefault="00683CC2" w:rsidP="00683CC2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Uczestnicy zebrania wyborczego potwierdzają swoją obecność podpisem na liście.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11.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Wybory przeprowadza komisja skrutacyjna w składzie 3 członków wybranych spośród obecnych na zebraniu osób posiadających prawo wybierania Sołtysa i członków Rady Sołeckiej. </w:t>
      </w:r>
    </w:p>
    <w:p w:rsidR="00683CC2" w:rsidRPr="00683CC2" w:rsidRDefault="00683CC2" w:rsidP="00750A85">
      <w:pPr>
        <w:widowControl/>
        <w:numPr>
          <w:ilvl w:val="0"/>
          <w:numId w:val="9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683CC2" w:rsidRPr="00683CC2" w:rsidRDefault="00683CC2" w:rsidP="00750A85">
      <w:pPr>
        <w:widowControl/>
        <w:numPr>
          <w:ilvl w:val="0"/>
          <w:numId w:val="9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Wybór członków komisji przeprowadza przewodniczący zebrania. </w:t>
      </w:r>
    </w:p>
    <w:p w:rsidR="00683CC2" w:rsidRPr="00683CC2" w:rsidRDefault="00683CC2" w:rsidP="00750A85">
      <w:pPr>
        <w:widowControl/>
        <w:numPr>
          <w:ilvl w:val="0"/>
          <w:numId w:val="9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Wybór członków komisji odbywa się w głosowaniu jawnym. </w:t>
      </w:r>
    </w:p>
    <w:p w:rsidR="00683CC2" w:rsidRPr="00683CC2" w:rsidRDefault="00683CC2" w:rsidP="00750A85">
      <w:pPr>
        <w:widowControl/>
        <w:numPr>
          <w:ilvl w:val="0"/>
          <w:numId w:val="9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Członkami komisji zostają kandydaci, którzy uzyskali kolejno największą liczbę głosów. Komisja wybiera spośród siebie przewodniczącego.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12.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Do zadań komisji należy: </w:t>
      </w:r>
    </w:p>
    <w:p w:rsidR="00683CC2" w:rsidRPr="00683CC2" w:rsidRDefault="00683CC2" w:rsidP="00683CC2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ustalenie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liczby uczestników zebrania </w:t>
      </w:r>
      <w:r w:rsidRPr="00683CC2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683CC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83CC2" w:rsidRPr="00683CC2" w:rsidRDefault="00683CC2" w:rsidP="00683CC2">
      <w:pPr>
        <w:widowControl/>
        <w:numPr>
          <w:ilvl w:val="0"/>
          <w:numId w:val="10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przyjęcie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zgłoszeń kandydatów; </w:t>
      </w:r>
    </w:p>
    <w:p w:rsidR="00683CC2" w:rsidRPr="00683CC2" w:rsidRDefault="00683CC2" w:rsidP="00683CC2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przeprowadzenie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głosowania; </w:t>
      </w:r>
    </w:p>
    <w:p w:rsidR="00683CC2" w:rsidRPr="00683CC2" w:rsidRDefault="00683CC2" w:rsidP="00683CC2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ustalenie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wyników wyborów; </w:t>
      </w:r>
    </w:p>
    <w:p w:rsidR="00683CC2" w:rsidRPr="00683CC2" w:rsidRDefault="00683CC2" w:rsidP="00683CC2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sporządzenie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protokołu z przeprowadzonych wyborów. </w:t>
      </w:r>
    </w:p>
    <w:p w:rsidR="00683CC2" w:rsidRPr="00683CC2" w:rsidRDefault="00683CC2" w:rsidP="00750A85">
      <w:pPr>
        <w:widowControl/>
        <w:numPr>
          <w:ilvl w:val="1"/>
          <w:numId w:val="10"/>
        </w:numPr>
        <w:tabs>
          <w:tab w:val="left" w:pos="567"/>
          <w:tab w:val="left" w:pos="709"/>
        </w:tabs>
        <w:spacing w:after="109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Protokół podpisują przewodniczący komisji, jej członkowie oraz przewodniczący zebrania i podają go bezzwłocznie do publicznej wiadomości. </w:t>
      </w:r>
    </w:p>
    <w:p w:rsidR="00683CC2" w:rsidRPr="00683CC2" w:rsidRDefault="00683CC2" w:rsidP="00750A85">
      <w:pPr>
        <w:widowControl/>
        <w:numPr>
          <w:ilvl w:val="1"/>
          <w:numId w:val="10"/>
        </w:numPr>
        <w:tabs>
          <w:tab w:val="left" w:pos="567"/>
          <w:tab w:val="left" w:pos="709"/>
        </w:tabs>
        <w:spacing w:after="109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Protokół z przeprowadzonych wyborów stanowi załącznik do protokołu z zebrania </w:t>
      </w:r>
      <w:r w:rsidRPr="00750A85">
        <w:rPr>
          <w:rFonts w:ascii="Times New Roman" w:hAnsi="Times New Roman" w:cs="Times New Roman"/>
          <w:strike/>
          <w:sz w:val="22"/>
          <w:szCs w:val="22"/>
        </w:rPr>
        <w:t>wiejskiego.</w:t>
      </w:r>
      <w:r w:rsidRPr="0068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13.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Wyboru Sołtysa i członków Rady Sołeckiej dokonuje zebranie </w:t>
      </w:r>
      <w:r w:rsidRPr="00683CC2">
        <w:rPr>
          <w:rFonts w:ascii="Times New Roman" w:hAnsi="Times New Roman" w:cs="Times New Roman"/>
          <w:strike/>
          <w:sz w:val="22"/>
          <w:szCs w:val="22"/>
        </w:rPr>
        <w:t>wiejskie</w:t>
      </w:r>
      <w:r w:rsidRPr="00683CC2">
        <w:rPr>
          <w:rFonts w:ascii="Times New Roman" w:hAnsi="Times New Roman" w:cs="Times New Roman"/>
          <w:sz w:val="22"/>
          <w:szCs w:val="22"/>
        </w:rP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683CC2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683CC2">
        <w:rPr>
          <w:rFonts w:ascii="Times New Roman" w:hAnsi="Times New Roman" w:cs="Times New Roman"/>
          <w:sz w:val="22"/>
          <w:szCs w:val="22"/>
        </w:rPr>
        <w:t xml:space="preserve">. Prawo zgłaszania kandydatów przysługuje wszystkim członkom zebrania </w:t>
      </w:r>
      <w:r w:rsidRPr="00683CC2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683CC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3CC2" w:rsidRPr="00683CC2" w:rsidRDefault="00683CC2" w:rsidP="00675836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W pierwszej kolejności należy przeprowadzić zgłoszenie kandydatów i głosowanie dla dokonania wyboru Sołtysa. W drugiej kolejności przeprowadza się wybory członków Rady Sołeckiej. </w:t>
      </w:r>
    </w:p>
    <w:p w:rsidR="00683CC2" w:rsidRPr="00683CC2" w:rsidRDefault="00683CC2" w:rsidP="00675836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W lokalu zebrania wydziela się miejsca zapewniające tajność głosowania. </w:t>
      </w:r>
    </w:p>
    <w:p w:rsidR="00683CC2" w:rsidRPr="00683CC2" w:rsidRDefault="00683CC2" w:rsidP="00675836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675836">
        <w:rPr>
          <w:rFonts w:ascii="Times New Roman" w:hAnsi="Times New Roman" w:cs="Times New Roman"/>
          <w:strike/>
          <w:sz w:val="22"/>
          <w:szCs w:val="22"/>
        </w:rPr>
        <w:t>wiejskiemu</w:t>
      </w:r>
      <w:r w:rsidRPr="00683CC2">
        <w:rPr>
          <w:rFonts w:ascii="Times New Roman" w:hAnsi="Times New Roman" w:cs="Times New Roman"/>
          <w:sz w:val="22"/>
          <w:szCs w:val="22"/>
        </w:rPr>
        <w:t xml:space="preserve"> wniosek o zamknięcie listy kandydatów </w:t>
      </w:r>
      <w:r w:rsidRPr="00683CC2">
        <w:rPr>
          <w:rFonts w:ascii="Times New Roman" w:hAnsi="Times New Roman" w:cs="Times New Roman"/>
          <w:sz w:val="22"/>
          <w:szCs w:val="22"/>
        </w:rPr>
        <w:lastRenderedPageBreak/>
        <w:t>na Sołtysa oraz członków Ra</w:t>
      </w:r>
      <w:bookmarkStart w:id="0" w:name="_GoBack"/>
      <w:bookmarkEnd w:id="0"/>
      <w:r w:rsidRPr="00683CC2">
        <w:rPr>
          <w:rFonts w:ascii="Times New Roman" w:hAnsi="Times New Roman" w:cs="Times New Roman"/>
          <w:sz w:val="22"/>
          <w:szCs w:val="22"/>
        </w:rPr>
        <w:t xml:space="preserve">dy Sołeckiej. Wniosek podlega przegłosowaniu zwykłą większością głosów obecnych członków zebrania </w:t>
      </w:r>
      <w:r w:rsidRPr="00675836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683CC2">
        <w:rPr>
          <w:rFonts w:ascii="Times New Roman" w:hAnsi="Times New Roman" w:cs="Times New Roman"/>
          <w:sz w:val="22"/>
          <w:szCs w:val="22"/>
        </w:rPr>
        <w:t xml:space="preserve">, w głosowaniu jawnym. </w:t>
      </w:r>
    </w:p>
    <w:p w:rsidR="00683CC2" w:rsidRPr="00683CC2" w:rsidRDefault="00683CC2" w:rsidP="00675836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675836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683CC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3CC2" w:rsidRPr="00683CC2" w:rsidRDefault="00683CC2" w:rsidP="00675836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Komisja przeprowadza głosowanie odczytując kolejno uczestników zebrania z listy obecności. </w:t>
      </w:r>
    </w:p>
    <w:p w:rsidR="00683CC2" w:rsidRPr="00683CC2" w:rsidRDefault="00683CC2" w:rsidP="00675836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Uczestnik zebrania otrzymuje od komisji karty do głosowania opatrzone pieczęcią Burmistrza. </w:t>
      </w:r>
    </w:p>
    <w:p w:rsidR="00683CC2" w:rsidRPr="00683CC2" w:rsidRDefault="00683CC2" w:rsidP="00675836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Nazwiska kandydatów na karcie do głosowania wpisuje komisja. </w:t>
      </w:r>
    </w:p>
    <w:p w:rsidR="00683CC2" w:rsidRPr="00683CC2" w:rsidRDefault="00683CC2" w:rsidP="00675836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683CC2" w:rsidRPr="00683CC2" w:rsidRDefault="00683CC2" w:rsidP="00675836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Kartę do głosowania wyborca wrzuca do urny. </w:t>
      </w:r>
    </w:p>
    <w:p w:rsidR="00683CC2" w:rsidRPr="00683CC2" w:rsidRDefault="00683CC2" w:rsidP="00675836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Przewodniczący komisji odpowiada za utrzymanie porządku i spokoju w czasie głosowania. </w:t>
      </w:r>
    </w:p>
    <w:p w:rsidR="00683CC2" w:rsidRPr="00683CC2" w:rsidRDefault="00683CC2" w:rsidP="00683CC2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14.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Za wybranego na Sołtysa uważa się kandydata, który uzyskał największą liczbę głosów. </w:t>
      </w:r>
    </w:p>
    <w:p w:rsidR="00683CC2" w:rsidRPr="00683CC2" w:rsidRDefault="00683CC2" w:rsidP="00683CC2">
      <w:pPr>
        <w:widowControl/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Jeżeli największa liczba głosów jest równa dla kilku kandydatów, w tym samym dniu przeprowadza się spośród tych kandydatów ponowne głosowanie. </w:t>
      </w:r>
    </w:p>
    <w:p w:rsidR="00683CC2" w:rsidRPr="00683CC2" w:rsidRDefault="00683CC2" w:rsidP="00683CC2">
      <w:pPr>
        <w:widowControl/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683CC2" w:rsidRPr="00683CC2" w:rsidRDefault="00683CC2" w:rsidP="00683CC2">
      <w:pPr>
        <w:widowControl/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Za wybranych na członków rady sołeckiej uważa się kandydatów, którzy uzyskali kolejno największą liczbę głosów. Postanowienia ust. 2 – 3 stosuje się odpowiednio. </w:t>
      </w:r>
    </w:p>
    <w:p w:rsidR="00683CC2" w:rsidRPr="00683CC2" w:rsidRDefault="00683CC2" w:rsidP="00683CC2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15.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Wygaśnięcie mandatu Sołtysa lub członka Rady Sołeckiej następuje na skutek: </w:t>
      </w:r>
    </w:p>
    <w:p w:rsidR="00683CC2" w:rsidRPr="00683CC2" w:rsidRDefault="00683CC2" w:rsidP="00683CC2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złożenia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na ręce Burmistrza pisemnej rezygnacji z pełnionej funkcji; </w:t>
      </w:r>
    </w:p>
    <w:p w:rsidR="00683CC2" w:rsidRPr="00683CC2" w:rsidRDefault="00683CC2" w:rsidP="00683CC2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skazania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prawomocnym wyrokiem sądu za umyślne przestępstwo ścigane z oskarżenia publicznego lub umyślne przestępstwo skarbowe; </w:t>
      </w:r>
    </w:p>
    <w:p w:rsidR="000946E4" w:rsidRDefault="00683CC2" w:rsidP="00683CC2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pozbawienia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praw publicznych i wyborczych lub ubezwłasnowolnienia na podstawie prawomocnego wyroku sądu; </w:t>
      </w:r>
    </w:p>
    <w:p w:rsidR="00683CC2" w:rsidRPr="00683CC2" w:rsidRDefault="00683CC2" w:rsidP="00683CC2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śmierci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Wygaśnięcie mandatu stwierdza niezwłocznie zebranie wiejskie. </w:t>
      </w:r>
    </w:p>
    <w:p w:rsidR="00683CC2" w:rsidRPr="00683CC2" w:rsidRDefault="00683CC2" w:rsidP="00683CC2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16.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683CC2" w:rsidRPr="00683CC2" w:rsidRDefault="00683CC2" w:rsidP="00683CC2">
      <w:pPr>
        <w:spacing w:after="109"/>
        <w:ind w:firstLine="34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Wyborów uzupełniających nie przeprowadza się, jeżeli do końca kadencji pozostało mniej niż 3 miesiące. </w:t>
      </w:r>
    </w:p>
    <w:p w:rsidR="00683CC2" w:rsidRPr="00683CC2" w:rsidRDefault="00683CC2" w:rsidP="00683CC2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17.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Sołtys i każdy członek Rady Sołeckiej mogą być przez zebranie wiejskie odwołani przed upływem kadencji. </w:t>
      </w:r>
    </w:p>
    <w:p w:rsidR="00683CC2" w:rsidRPr="00683CC2" w:rsidRDefault="00683CC2" w:rsidP="00683CC2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Odwołanie Sołtysa lub członków Rady Sołeckiej następuje z inicjatywy: </w:t>
      </w:r>
    </w:p>
    <w:p w:rsidR="00683CC2" w:rsidRPr="00683CC2" w:rsidRDefault="00683CC2" w:rsidP="00683CC2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1/10 mieszkańców Sołectwa posiadających prawo wybierania zgłoszonej w formie pisemnego wniosku; </w:t>
      </w:r>
    </w:p>
    <w:p w:rsidR="00683CC2" w:rsidRPr="00683CC2" w:rsidRDefault="00683CC2" w:rsidP="00683CC2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Burmistrza; </w:t>
      </w:r>
    </w:p>
    <w:p w:rsidR="00683CC2" w:rsidRPr="00683CC2" w:rsidRDefault="00683CC2" w:rsidP="00683CC2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Rady, </w:t>
      </w:r>
    </w:p>
    <w:p w:rsidR="00683CC2" w:rsidRPr="00683CC2" w:rsidRDefault="00683CC2" w:rsidP="00683CC2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lastRenderedPageBreak/>
        <w:t xml:space="preserve">Komisji Rewizyjnej. </w:t>
      </w:r>
    </w:p>
    <w:p w:rsidR="00683CC2" w:rsidRPr="00683CC2" w:rsidRDefault="00683CC2" w:rsidP="00451468">
      <w:pPr>
        <w:widowControl/>
        <w:numPr>
          <w:ilvl w:val="1"/>
          <w:numId w:val="14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Wniosek o odwołanie powinien zawierać uzasadnienie. </w:t>
      </w:r>
    </w:p>
    <w:p w:rsidR="00683CC2" w:rsidRPr="00683CC2" w:rsidRDefault="00683CC2" w:rsidP="00451468">
      <w:pPr>
        <w:widowControl/>
        <w:numPr>
          <w:ilvl w:val="1"/>
          <w:numId w:val="14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Odwołanie Sołtysa lub członka Rady Sołeckiej powinno być poprzedzone wysłuchaniem zainteresowanego. </w:t>
      </w:r>
    </w:p>
    <w:p w:rsidR="00683CC2" w:rsidRPr="00683CC2" w:rsidRDefault="00683CC2" w:rsidP="00683CC2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18.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 w:rsidRPr="00683CC2">
        <w:rPr>
          <w:rFonts w:ascii="Times New Roman" w:hAnsi="Times New Roman" w:cs="Times New Roman"/>
          <w:sz w:val="22"/>
          <w:szCs w:val="22"/>
        </w:rPr>
        <w:t>obecności co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najmniej 1/5 uprawnionych do głosowania uczestników zebrania. </w:t>
      </w:r>
    </w:p>
    <w:p w:rsidR="00683CC2" w:rsidRPr="00683CC2" w:rsidRDefault="00683CC2" w:rsidP="00683CC2">
      <w:pPr>
        <w:widowControl/>
        <w:numPr>
          <w:ilvl w:val="1"/>
          <w:numId w:val="1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W przypadku przedterminowego wyboru Sołtysa i członków Rady Sołeckiej przepisy o trybie wyboru Sołtysa lub członka Rady Sołeckiej stosuje się odpowiednio. </w:t>
      </w:r>
    </w:p>
    <w:p w:rsidR="00683CC2" w:rsidRPr="00683CC2" w:rsidRDefault="00683CC2" w:rsidP="00683CC2">
      <w:pPr>
        <w:widowControl/>
        <w:numPr>
          <w:ilvl w:val="1"/>
          <w:numId w:val="1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Organem uprawnionym do zarządzenia wyborów przedterminowych i wyborów uzupełniających do Rady Sołeckiej jest Sołtys. </w:t>
      </w:r>
    </w:p>
    <w:p w:rsidR="00683CC2" w:rsidRPr="00683CC2" w:rsidRDefault="00683CC2" w:rsidP="00683CC2">
      <w:pPr>
        <w:widowControl/>
        <w:numPr>
          <w:ilvl w:val="1"/>
          <w:numId w:val="15"/>
        </w:numPr>
        <w:spacing w:after="13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Wyborów przedterminowych nie przeprowadza się, jeżeli do końca kadencji pozostało mniej niż 3 miesiące. </w:t>
      </w:r>
    </w:p>
    <w:p w:rsidR="00683CC2" w:rsidRPr="00683CC2" w:rsidRDefault="000946E4" w:rsidP="000946E4">
      <w:pPr>
        <w:widowControl/>
        <w:numPr>
          <w:ilvl w:val="1"/>
          <w:numId w:val="15"/>
        </w:numPr>
        <w:spacing w:after="122" w:line="241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Kadencja Sołtysa lub członka Rady Sołeckiej wybranych </w:t>
      </w:r>
      <w:r w:rsidR="00683CC2" w:rsidRPr="00683CC2">
        <w:rPr>
          <w:rFonts w:ascii="Times New Roman" w:hAnsi="Times New Roman" w:cs="Times New Roman"/>
          <w:sz w:val="22"/>
          <w:szCs w:val="22"/>
        </w:rPr>
        <w:t>w wybor</w:t>
      </w:r>
      <w:r>
        <w:rPr>
          <w:rFonts w:ascii="Times New Roman" w:hAnsi="Times New Roman" w:cs="Times New Roman"/>
          <w:sz w:val="22"/>
          <w:szCs w:val="22"/>
        </w:rPr>
        <w:t xml:space="preserve">ach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uzupełniających                           </w:t>
      </w:r>
      <w:r w:rsidR="00683CC2" w:rsidRPr="00683CC2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683CC2" w:rsidRPr="00683CC2">
        <w:rPr>
          <w:rFonts w:ascii="Times New Roman" w:hAnsi="Times New Roman" w:cs="Times New Roman"/>
          <w:sz w:val="22"/>
          <w:szCs w:val="22"/>
        </w:rPr>
        <w:t xml:space="preserve"> przedterminowych upływa z dniem zakończenia kadencji Sołtysa lub członka Rady Sołeckiej wybranych w wyborach zarządzonych na podstawie § 8 ust. 1. </w:t>
      </w:r>
    </w:p>
    <w:p w:rsidR="00683CC2" w:rsidRPr="00683CC2" w:rsidRDefault="00683CC2" w:rsidP="00683CC2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>Rozdział 4.</w:t>
      </w:r>
    </w:p>
    <w:p w:rsidR="00683CC2" w:rsidRDefault="00683CC2" w:rsidP="00683CC2">
      <w:pPr>
        <w:spacing w:after="3" w:line="352" w:lineRule="auto"/>
        <w:ind w:left="325" w:right="141" w:hanging="325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>Organy Sołectwa i Rada Sołecka</w:t>
      </w:r>
    </w:p>
    <w:p w:rsidR="00683CC2" w:rsidRPr="00683CC2" w:rsidRDefault="00683CC2" w:rsidP="00683CC2">
      <w:pPr>
        <w:spacing w:after="3" w:line="352" w:lineRule="auto"/>
        <w:ind w:left="325" w:right="3240" w:firstLine="101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19. </w:t>
      </w:r>
      <w:r w:rsidRPr="00683CC2">
        <w:rPr>
          <w:rFonts w:ascii="Times New Roman" w:hAnsi="Times New Roman" w:cs="Times New Roman"/>
          <w:sz w:val="22"/>
          <w:szCs w:val="22"/>
        </w:rPr>
        <w:t xml:space="preserve">Organami Sołectwa są: </w:t>
      </w:r>
    </w:p>
    <w:p w:rsidR="00683CC2" w:rsidRPr="00683CC2" w:rsidRDefault="00683CC2" w:rsidP="00683CC2">
      <w:pPr>
        <w:widowControl/>
        <w:numPr>
          <w:ilvl w:val="0"/>
          <w:numId w:val="16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Sołtys; </w:t>
      </w:r>
    </w:p>
    <w:p w:rsidR="00683CC2" w:rsidRPr="00683CC2" w:rsidRDefault="00683CC2" w:rsidP="00683CC2">
      <w:pPr>
        <w:widowControl/>
        <w:numPr>
          <w:ilvl w:val="0"/>
          <w:numId w:val="16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zebranie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wiejskie.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20.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Organem uchwałodawczym Sołectwa jest zebranie wiejskie. </w:t>
      </w:r>
    </w:p>
    <w:p w:rsidR="00683CC2" w:rsidRPr="00683CC2" w:rsidRDefault="00683CC2" w:rsidP="00683CC2">
      <w:pPr>
        <w:widowControl/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Organem wykonawczym Sołectwa jest Sołtys. </w:t>
      </w:r>
    </w:p>
    <w:p w:rsidR="00683CC2" w:rsidRPr="00683CC2" w:rsidRDefault="00683CC2" w:rsidP="00683CC2">
      <w:pPr>
        <w:widowControl/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Rada Sołecka jest pomocniczym organem opiniodawczo – doradczym. </w:t>
      </w:r>
    </w:p>
    <w:p w:rsidR="00683CC2" w:rsidRPr="00683CC2" w:rsidRDefault="00683CC2" w:rsidP="00683CC2">
      <w:pPr>
        <w:widowControl/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Kadencja Sołtysa i Rady Sołeckiej trwa 5 lat od dnia wyborów. </w:t>
      </w:r>
    </w:p>
    <w:p w:rsidR="00683CC2" w:rsidRPr="00683CC2" w:rsidRDefault="00683CC2" w:rsidP="00683CC2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21. </w:t>
      </w:r>
      <w:r w:rsidRPr="00683CC2">
        <w:rPr>
          <w:rFonts w:ascii="Times New Roman" w:hAnsi="Times New Roman" w:cs="Times New Roman"/>
          <w:sz w:val="22"/>
          <w:szCs w:val="22"/>
        </w:rPr>
        <w:t xml:space="preserve">Do zakresu działania zebrania wiejskiego należy: </w:t>
      </w:r>
    </w:p>
    <w:p w:rsidR="00683CC2" w:rsidRPr="00683CC2" w:rsidRDefault="00683CC2" w:rsidP="00683CC2">
      <w:pPr>
        <w:widowControl/>
        <w:numPr>
          <w:ilvl w:val="0"/>
          <w:numId w:val="18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odwołanie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Sołtysa i członków Rady Sołeckiej oraz stwierdzanie wygaśnięcia ich mandatu; </w:t>
      </w:r>
    </w:p>
    <w:p w:rsidR="00683CC2" w:rsidRPr="00683CC2" w:rsidRDefault="00683CC2" w:rsidP="00683CC2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uchwalanie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rocznego planu wydatków Sołectwa oraz programu działania; </w:t>
      </w:r>
    </w:p>
    <w:p w:rsidR="00683CC2" w:rsidRPr="00683CC2" w:rsidRDefault="00683CC2" w:rsidP="00683CC2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rozpatrywanie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sprawozdania Sołtysa z wykonania rocznego planu wydatków Sołectwa; </w:t>
      </w:r>
    </w:p>
    <w:p w:rsidR="00683CC2" w:rsidRPr="00683CC2" w:rsidRDefault="00683CC2" w:rsidP="00683CC2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uchwał w sprawach zarządu mieniem komunalnym będącym w dyspozycji Sołectwa oraz sposobu wykorzystania dochodów z tego źródła; </w:t>
      </w:r>
    </w:p>
    <w:p w:rsidR="00683CC2" w:rsidRPr="00683CC2" w:rsidRDefault="00683CC2" w:rsidP="00683CC2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uchwał w sprawach wydatkowania innych środków; </w:t>
      </w:r>
    </w:p>
    <w:p w:rsidR="00683CC2" w:rsidRPr="00683CC2" w:rsidRDefault="00683CC2" w:rsidP="00683CC2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opiniowanie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projektów uchwał Rady o podstawowym znaczeniu dla mieszkańców Sołectwa; </w:t>
      </w:r>
    </w:p>
    <w:p w:rsidR="00683CC2" w:rsidRPr="00683CC2" w:rsidRDefault="00683CC2" w:rsidP="00683CC2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opiniowanie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683CC2" w:rsidRPr="00683CC2" w:rsidRDefault="00683CC2" w:rsidP="00683CC2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inicjatyw społecznych i gospodarczych przedstawianych organom Gminy; </w:t>
      </w:r>
    </w:p>
    <w:p w:rsidR="00683CC2" w:rsidRPr="00683CC2" w:rsidRDefault="00683CC2" w:rsidP="00683CC2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uchwał w innych sprawach na wniosek Sołtysa, Rady Sołeckiej lub 1/10 członków zebrania wiejskiego.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22.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Prawo udziału w zebraniu wiejskim mają wszyscy mieszkańcy Sołectwa posiadający czynne prawo wyborcze do wyboru Sołtysa i członków Rady Sołeckiej.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Osoby uprawnione do udziału w zebraniu wiejskim odnotowują swoją obecność na liście </w:t>
      </w:r>
      <w:r w:rsidRPr="00683CC2">
        <w:rPr>
          <w:rFonts w:ascii="Times New Roman" w:hAnsi="Times New Roman" w:cs="Times New Roman"/>
          <w:sz w:val="22"/>
          <w:szCs w:val="22"/>
        </w:rPr>
        <w:lastRenderedPageBreak/>
        <w:t xml:space="preserve">obecności. Lista obecności jest załącznikiem do protokołu z zebrania i służy do stwierdzania prawomocności obrad. </w:t>
      </w:r>
    </w:p>
    <w:p w:rsidR="00683CC2" w:rsidRPr="00683CC2" w:rsidRDefault="00683CC2" w:rsidP="00683CC2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23.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Zebranie wiejskie zwołuje sołtys: </w:t>
      </w:r>
    </w:p>
    <w:p w:rsidR="00683CC2" w:rsidRPr="00683CC2" w:rsidRDefault="00683CC2" w:rsidP="00683CC2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inicjatywy własnej; </w:t>
      </w:r>
    </w:p>
    <w:p w:rsidR="00683CC2" w:rsidRPr="00683CC2" w:rsidRDefault="00683CC2" w:rsidP="00683CC2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wniosek Rady; </w:t>
      </w:r>
    </w:p>
    <w:p w:rsidR="00683CC2" w:rsidRPr="00683CC2" w:rsidRDefault="00683CC2" w:rsidP="00683CC2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wniosek Burmistrza; </w:t>
      </w:r>
    </w:p>
    <w:p w:rsidR="00683CC2" w:rsidRPr="00683CC2" w:rsidRDefault="00683CC2" w:rsidP="00683CC2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na pisemny </w:t>
      </w:r>
      <w:proofErr w:type="gramStart"/>
      <w:r w:rsidRPr="00683CC2">
        <w:rPr>
          <w:rFonts w:ascii="Times New Roman" w:hAnsi="Times New Roman" w:cs="Times New Roman"/>
          <w:sz w:val="22"/>
          <w:szCs w:val="22"/>
        </w:rPr>
        <w:t>wniosek co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najmniej 1/10 mieszkańców uprawnionych do udziału w zebraniu. </w:t>
      </w:r>
    </w:p>
    <w:p w:rsidR="00683CC2" w:rsidRPr="00683CC2" w:rsidRDefault="00683CC2" w:rsidP="00451468">
      <w:pPr>
        <w:widowControl/>
        <w:numPr>
          <w:ilvl w:val="1"/>
          <w:numId w:val="19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Zebranie wiejskie zwoływane jest w miarę potrzeb, nie rzadziej jednak niż raz w roku. </w:t>
      </w:r>
    </w:p>
    <w:p w:rsidR="00683CC2" w:rsidRPr="00683CC2" w:rsidRDefault="00683CC2" w:rsidP="00451468">
      <w:pPr>
        <w:widowControl/>
        <w:numPr>
          <w:ilvl w:val="1"/>
          <w:numId w:val="19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W przypadku, o którym mowa w ust. 1 pkt 2, 3 i 4 zebranie wiejskie winno odbyć się w terminie 7 dni, </w:t>
      </w:r>
      <w:proofErr w:type="gramStart"/>
      <w:r w:rsidRPr="00683CC2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wnioskodawca proponuje określony termin. </w:t>
      </w:r>
    </w:p>
    <w:p w:rsidR="00683CC2" w:rsidRPr="00683CC2" w:rsidRDefault="00683CC2" w:rsidP="00683CC2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24. </w:t>
      </w:r>
      <w:r w:rsidRPr="00683CC2">
        <w:rPr>
          <w:rFonts w:ascii="Times New Roman" w:hAnsi="Times New Roman" w:cs="Times New Roman"/>
          <w:sz w:val="22"/>
          <w:szCs w:val="22"/>
        </w:rPr>
        <w:t xml:space="preserve">O miejscu i terminie zebrania wiejskiego zawiadamia Sołtys w sposób zwyczajowo przyjęty w Sołectwie, co najmniej na 5 dni przed wyznaczonym terminem, </w:t>
      </w:r>
      <w:proofErr w:type="gramStart"/>
      <w:r w:rsidRPr="00683CC2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cel zwołania zebrania uzasadnia przyjęcie krótszego terminu. </w:t>
      </w:r>
    </w:p>
    <w:p w:rsidR="00683CC2" w:rsidRPr="00683CC2" w:rsidRDefault="00683CC2" w:rsidP="00683CC2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25.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Zebranie wiejskie jest </w:t>
      </w:r>
      <w:proofErr w:type="gramStart"/>
      <w:r w:rsidRPr="00683CC2">
        <w:rPr>
          <w:rFonts w:ascii="Times New Roman" w:hAnsi="Times New Roman" w:cs="Times New Roman"/>
          <w:sz w:val="22"/>
          <w:szCs w:val="22"/>
        </w:rPr>
        <w:t>ważne jeżeli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wzięła w nim udział co najmniej 1/5 uprawnionych, prawidłowo poinformowanych o zebraniu. </w:t>
      </w:r>
    </w:p>
    <w:p w:rsidR="00683CC2" w:rsidRPr="00683CC2" w:rsidRDefault="00683CC2" w:rsidP="00683CC2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Jeżeli w zebraniu nie wzięła udziału wymagana liczba mieszkańców, Sołtys wyznacza ponowny termin zebrania, które jest ważne bez względu na liczbę uczestników.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26.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Zebranie wiejskie otwiera Sołtys. </w:t>
      </w:r>
    </w:p>
    <w:p w:rsidR="00683CC2" w:rsidRPr="00683CC2" w:rsidRDefault="00683CC2" w:rsidP="00451468">
      <w:pPr>
        <w:widowControl/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Zebraniu wiejskiemu przewodniczy Sołtys, </w:t>
      </w:r>
      <w:proofErr w:type="gramStart"/>
      <w:r w:rsidRPr="00683CC2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wyznaczy on innego przewodniczącego obrad. </w:t>
      </w:r>
    </w:p>
    <w:p w:rsidR="00683CC2" w:rsidRPr="00683CC2" w:rsidRDefault="00683CC2" w:rsidP="00451468">
      <w:pPr>
        <w:widowControl/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Porządek obrad ustala zebranie wiejskie na podstawie projektu przedłożonego przez Sołtysa. Sołtys powinien skonsultować projekt porządku obrad z Radą Sołecką. </w:t>
      </w:r>
    </w:p>
    <w:p w:rsidR="00683CC2" w:rsidRPr="00683CC2" w:rsidRDefault="00683CC2" w:rsidP="00451468">
      <w:pPr>
        <w:widowControl/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Porządek obrad może być zmieniony lub uzupełniony na wniosek każdego członka zebrania wiejskiego. </w:t>
      </w:r>
    </w:p>
    <w:p w:rsidR="00683CC2" w:rsidRPr="00683CC2" w:rsidRDefault="00683CC2" w:rsidP="00451468">
      <w:pPr>
        <w:widowControl/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683CC2" w:rsidRPr="00683CC2" w:rsidRDefault="00683CC2" w:rsidP="00683CC2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27.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Uchwały zebrania wiejskiego zapadają zwykłą większością głosów w głosowaniu jawnym. </w:t>
      </w:r>
    </w:p>
    <w:p w:rsidR="00683CC2" w:rsidRPr="00683CC2" w:rsidRDefault="00683CC2" w:rsidP="00451468">
      <w:pPr>
        <w:widowControl/>
        <w:numPr>
          <w:ilvl w:val="1"/>
          <w:numId w:val="21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Głosu w dyskusji udziela przewodniczący obrad. Czas jednego wystąpienia nie powinien przekroczyć 5 minut. </w:t>
      </w:r>
    </w:p>
    <w:p w:rsidR="00683CC2" w:rsidRPr="00683CC2" w:rsidRDefault="00683CC2" w:rsidP="00451468">
      <w:pPr>
        <w:widowControl/>
        <w:numPr>
          <w:ilvl w:val="1"/>
          <w:numId w:val="21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Przebieg zebrania wiejskiego jest protokołowany. </w:t>
      </w:r>
    </w:p>
    <w:p w:rsidR="00683CC2" w:rsidRPr="00683CC2" w:rsidRDefault="00683CC2" w:rsidP="00451468">
      <w:pPr>
        <w:widowControl/>
        <w:numPr>
          <w:ilvl w:val="1"/>
          <w:numId w:val="21"/>
        </w:numPr>
        <w:spacing w:after="107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Uchwały zebrania wiejskiego podpisuje przewodniczący zebrania. </w:t>
      </w:r>
    </w:p>
    <w:p w:rsidR="00683CC2" w:rsidRPr="00683CC2" w:rsidRDefault="00683CC2" w:rsidP="00683CC2">
      <w:pPr>
        <w:spacing w:after="109"/>
        <w:ind w:left="335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28. </w:t>
      </w:r>
      <w:r w:rsidRPr="00683CC2">
        <w:rPr>
          <w:rFonts w:ascii="Times New Roman" w:hAnsi="Times New Roman" w:cs="Times New Roman"/>
          <w:sz w:val="22"/>
          <w:szCs w:val="22"/>
        </w:rPr>
        <w:t xml:space="preserve">Do zakresu działania Sołtysa należy: </w:t>
      </w:r>
    </w:p>
    <w:p w:rsidR="00683CC2" w:rsidRPr="00683CC2" w:rsidRDefault="00683CC2" w:rsidP="00683CC2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wykonywanie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uchwał zebrania wiejskiego; </w:t>
      </w:r>
    </w:p>
    <w:p w:rsidR="00683CC2" w:rsidRPr="00683CC2" w:rsidRDefault="00683CC2" w:rsidP="00683CC2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reprezentowanie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Sołectwa na zewnątrz; </w:t>
      </w:r>
    </w:p>
    <w:p w:rsidR="00683CC2" w:rsidRPr="00683CC2" w:rsidRDefault="00683CC2" w:rsidP="00683CC2">
      <w:pPr>
        <w:widowControl/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zwoływanie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zebrań wiejskich; </w:t>
      </w:r>
    </w:p>
    <w:p w:rsidR="00683CC2" w:rsidRPr="00683CC2" w:rsidRDefault="00683CC2" w:rsidP="00683CC2">
      <w:pPr>
        <w:widowControl/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zwoływanie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posiedzeń Rady Sołeckiej; </w:t>
      </w:r>
    </w:p>
    <w:p w:rsidR="00683CC2" w:rsidRPr="00683CC2" w:rsidRDefault="00683CC2" w:rsidP="00683CC2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kierowanie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akcją pomocy w Sołectwie w razie wypadków losowych i klęsk żywiołowych; </w:t>
      </w:r>
    </w:p>
    <w:p w:rsidR="00683CC2" w:rsidRPr="00683CC2" w:rsidRDefault="00683CC2" w:rsidP="00683CC2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uczestniczenie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 naradach Sołtysów organizowanych przez Burmistrza; </w:t>
      </w:r>
    </w:p>
    <w:p w:rsidR="00683CC2" w:rsidRPr="00683CC2" w:rsidRDefault="00683CC2" w:rsidP="00683CC2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przygotowywanie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projektów uchwał zebrania wiejskiego; </w:t>
      </w:r>
    </w:p>
    <w:p w:rsidR="00683CC2" w:rsidRPr="00683CC2" w:rsidRDefault="00683CC2" w:rsidP="00683CC2">
      <w:pPr>
        <w:widowControl/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załatwianie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bieżących spraw związanych z zarządzaniem mieniem komunalnym; </w:t>
      </w:r>
    </w:p>
    <w:p w:rsidR="00683CC2" w:rsidRPr="00683CC2" w:rsidRDefault="00683CC2" w:rsidP="00683CC2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lastRenderedPageBreak/>
        <w:t>kierowanie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bieżącymi sprawami Sołectwa z zakresu administracji publicznej; </w:t>
      </w:r>
    </w:p>
    <w:p w:rsidR="00683CC2" w:rsidRDefault="00683CC2" w:rsidP="000946E4">
      <w:pPr>
        <w:widowControl/>
        <w:numPr>
          <w:ilvl w:val="0"/>
          <w:numId w:val="22"/>
        </w:numPr>
        <w:tabs>
          <w:tab w:val="left" w:pos="426"/>
        </w:tabs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zapewnienie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warunków pracy zebrania wiejskiego, Rady Sołeckiej oraz radnych z terenu Sołectwa podczas ich spotkań z wyborcami, a także innych spotkań zwoływanych z inicjatywy Burmistrza; </w:t>
      </w:r>
    </w:p>
    <w:p w:rsidR="00683CC2" w:rsidRPr="00683CC2" w:rsidRDefault="00683CC2" w:rsidP="000946E4">
      <w:pPr>
        <w:widowControl/>
        <w:numPr>
          <w:ilvl w:val="0"/>
          <w:numId w:val="22"/>
        </w:numPr>
        <w:tabs>
          <w:tab w:val="left" w:pos="426"/>
        </w:tabs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współpraca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z organami Gminy. </w:t>
      </w:r>
    </w:p>
    <w:p w:rsidR="00683CC2" w:rsidRPr="00683CC2" w:rsidRDefault="00683CC2" w:rsidP="00683CC2">
      <w:pPr>
        <w:spacing w:after="109"/>
        <w:ind w:firstLine="34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29. </w:t>
      </w:r>
      <w:r w:rsidRPr="00683CC2">
        <w:rPr>
          <w:rFonts w:ascii="Times New Roman" w:hAnsi="Times New Roman" w:cs="Times New Roman"/>
          <w:strike/>
          <w:sz w:val="22"/>
          <w:szCs w:val="22"/>
        </w:rPr>
        <w:t xml:space="preserve">W razie czasowej niemożności pełnienia funkcji przez Sołtysa obowiązki przejmuje jego zastępca, wyłoniony przez Radę Sołecką spośród jej członków.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30. </w:t>
      </w:r>
      <w:proofErr w:type="gramStart"/>
      <w:r w:rsidRPr="00683CC2">
        <w:rPr>
          <w:rFonts w:ascii="Times New Roman" w:hAnsi="Times New Roman" w:cs="Times New Roman"/>
          <w:sz w:val="22"/>
          <w:szCs w:val="22"/>
        </w:rPr>
        <w:t>Sołtys co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najmniej raz w roku składa na zebraniu wiejskim sprawozdanie z całokształtu swojej działalności. </w:t>
      </w:r>
    </w:p>
    <w:p w:rsidR="00683CC2" w:rsidRPr="00683CC2" w:rsidRDefault="00683CC2" w:rsidP="00683CC2">
      <w:pPr>
        <w:spacing w:after="109"/>
        <w:ind w:left="335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31.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Sołtys ma obowiązek uczestniczyć w sesjach Rady.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Sołtys może zgłaszać wnioski w imieniu zebrania wiejskiego. </w:t>
      </w:r>
    </w:p>
    <w:p w:rsidR="00683CC2" w:rsidRPr="00683CC2" w:rsidRDefault="00683CC2" w:rsidP="00683CC2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32.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Pełnienie funkcji Sołtysa ma charakter społeczny. </w:t>
      </w:r>
    </w:p>
    <w:p w:rsidR="00683CC2" w:rsidRPr="00683CC2" w:rsidRDefault="00683CC2" w:rsidP="00683CC2">
      <w:pPr>
        <w:ind w:left="35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Rada ustanawia zasady, na jakich Sołtysowi przysługuje dieta oraz zwrot kosztów podróży służbowych. </w:t>
      </w:r>
    </w:p>
    <w:p w:rsidR="00683CC2" w:rsidRPr="00683CC2" w:rsidRDefault="00683CC2" w:rsidP="00683CC2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33.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Sołtys współdziała z Radą Sołecką. </w:t>
      </w:r>
    </w:p>
    <w:p w:rsidR="00683CC2" w:rsidRPr="00683CC2" w:rsidRDefault="00683CC2" w:rsidP="00451468">
      <w:pPr>
        <w:widowControl/>
        <w:numPr>
          <w:ilvl w:val="1"/>
          <w:numId w:val="23"/>
        </w:numPr>
        <w:spacing w:after="107" w:line="249" w:lineRule="auto"/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Rada Sołecka składa się z 3 osób. </w:t>
      </w:r>
    </w:p>
    <w:p w:rsidR="00683CC2" w:rsidRPr="00683CC2" w:rsidRDefault="00683CC2" w:rsidP="00451468">
      <w:pPr>
        <w:widowControl/>
        <w:numPr>
          <w:ilvl w:val="1"/>
          <w:numId w:val="23"/>
        </w:numPr>
        <w:spacing w:after="109" w:line="249" w:lineRule="auto"/>
        <w:ind w:firstLine="86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Posiedzenie Rady Sołeckiej zwołuje Sołtys stosownie do potrzeb wynikających z jego bieżącej działalności. </w:t>
      </w:r>
    </w:p>
    <w:p w:rsidR="00683CC2" w:rsidRPr="00683CC2" w:rsidRDefault="00683CC2" w:rsidP="00683CC2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34. </w:t>
      </w:r>
      <w:r w:rsidRPr="00683CC2">
        <w:rPr>
          <w:rFonts w:ascii="Times New Roman" w:hAnsi="Times New Roman" w:cs="Times New Roman"/>
          <w:sz w:val="22"/>
          <w:szCs w:val="22"/>
        </w:rPr>
        <w:t xml:space="preserve">Do zadań Rady Sołeckiej należy: </w:t>
      </w:r>
    </w:p>
    <w:p w:rsidR="00683CC2" w:rsidRPr="00683CC2" w:rsidRDefault="00683CC2" w:rsidP="00683CC2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wspomaganie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działalności Sołtysa poprzez wydawanie opinii; </w:t>
      </w:r>
    </w:p>
    <w:p w:rsidR="00683CC2" w:rsidRPr="00683CC2" w:rsidRDefault="00683CC2" w:rsidP="00683CC2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opracowywanie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i przedkładanie Sołtysowi projektów uchwał w sprawach rozpatrywanych przez zebranie wiejskie; </w:t>
      </w:r>
    </w:p>
    <w:p w:rsidR="00683CC2" w:rsidRPr="00683CC2" w:rsidRDefault="00683CC2" w:rsidP="00683CC2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współdziałanie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z Sołtysem w wykonywaniu uchwał zebrania wiejskiego; </w:t>
      </w:r>
    </w:p>
    <w:p w:rsidR="00683CC2" w:rsidRPr="00683CC2" w:rsidRDefault="00683CC2" w:rsidP="00683CC2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prowadzenie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społecznej kontroli jednostek organizacyjnych prowadzących obsługę miejscowej ludności, formułowanie wniosków pokontrolnych i analiza ich realizacji. </w:t>
      </w:r>
    </w:p>
    <w:p w:rsidR="00683CC2" w:rsidRPr="00683CC2" w:rsidRDefault="00683CC2" w:rsidP="00683CC2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>Rozdział 5.</w:t>
      </w:r>
      <w:r w:rsidRPr="0068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CC2" w:rsidRPr="00683CC2" w:rsidRDefault="00683CC2" w:rsidP="00683CC2">
      <w:pPr>
        <w:pStyle w:val="Nagwek1"/>
        <w:ind w:left="10" w:right="0"/>
      </w:pPr>
      <w:r w:rsidRPr="00683CC2">
        <w:t>Mienie i finanse</w:t>
      </w:r>
      <w:r w:rsidRPr="00683CC2">
        <w:rPr>
          <w:b w:val="0"/>
        </w:rPr>
        <w:t xml:space="preserve">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35.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Sołtys zarządza mieniem komunalnym przekazanym Sołectwu, korzysta z tego mienia i rozporządza dochodami z tego źródła, na zasadach określonych przez zebranie wiejskie. </w:t>
      </w:r>
    </w:p>
    <w:p w:rsidR="00683CC2" w:rsidRPr="00683CC2" w:rsidRDefault="00683CC2" w:rsidP="00683CC2">
      <w:pPr>
        <w:widowControl/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Rada określa zasady przekazywania mienia, o którym mowa w ust. 1, odrębną uchwałą. </w:t>
      </w:r>
    </w:p>
    <w:p w:rsidR="00683CC2" w:rsidRPr="00683CC2" w:rsidRDefault="00683CC2" w:rsidP="00683CC2">
      <w:pPr>
        <w:widowControl/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Składniki mienia komunalnego zakupione ze środków wyodrębnionych dla Sołectwa lub przekazanych pozostają w posiadaniu Sołectwa, o ile Rada nie postanowi inaczej. </w:t>
      </w:r>
    </w:p>
    <w:p w:rsidR="00683CC2" w:rsidRPr="00683CC2" w:rsidRDefault="00683CC2" w:rsidP="00683CC2">
      <w:pPr>
        <w:widowControl/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W ramach budżetu Gminy wyodrębnia się fundusz sołecki na zasadach określonych w ustawie z dnia 20 lutego 2009 r. o funduszu sołeckim w formie uchwały. </w:t>
      </w:r>
    </w:p>
    <w:p w:rsidR="00683CC2" w:rsidRPr="00683CC2" w:rsidRDefault="00683CC2" w:rsidP="00683CC2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36.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Sołtys zarządza mieniem komunalnym przysługującym mieszkańcom Sołectwa za zgodą mieszkańców Sołectwa i na zasadach określonych uchwałą zebrania wiejskiego. </w:t>
      </w:r>
    </w:p>
    <w:p w:rsidR="00683CC2" w:rsidRPr="00683CC2" w:rsidRDefault="00683CC2" w:rsidP="00683CC2">
      <w:pPr>
        <w:spacing w:after="10"/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W razie potrzeby wyrażenia zgody, o której mowa w art. 48 ust. 2 ustawy z dnia 8 marca 1990 r. </w:t>
      </w:r>
    </w:p>
    <w:p w:rsidR="00683CC2" w:rsidRPr="00683CC2" w:rsidRDefault="00683CC2" w:rsidP="00683CC2">
      <w:pPr>
        <w:ind w:left="1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3CC2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683CC2">
        <w:rPr>
          <w:rFonts w:ascii="Times New Roman" w:hAnsi="Times New Roman" w:cs="Times New Roman"/>
          <w:sz w:val="22"/>
          <w:szCs w:val="22"/>
        </w:rPr>
        <w:t xml:space="preserve"> samorządzie gminnym, Sołtys zwołuje zebranie wiejskie nie później niż w 14 dniu od daty zawiadomienia go o potrzebie wyrażenia zgody.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37. </w:t>
      </w:r>
      <w:r w:rsidRPr="00683CC2">
        <w:rPr>
          <w:rFonts w:ascii="Times New Roman" w:hAnsi="Times New Roman" w:cs="Times New Roman"/>
          <w:sz w:val="22"/>
          <w:szCs w:val="22"/>
        </w:rPr>
        <w:t xml:space="preserve">Sołtys przygotowuje projekt uchwały zebrania wiejskiego w sprawie rocznego planu wydatków Sołectwa. </w:t>
      </w:r>
    </w:p>
    <w:p w:rsidR="00683CC2" w:rsidRPr="00683CC2" w:rsidRDefault="00683CC2" w:rsidP="00683CC2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38.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Obsługę finansowo – księgową Sołectwa zapewnia Burmistrz.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683CC2" w:rsidRPr="00683CC2" w:rsidRDefault="00683CC2" w:rsidP="00683CC2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lastRenderedPageBreak/>
        <w:t>Rozdział 6.</w:t>
      </w:r>
      <w:r w:rsidRPr="0068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CC2" w:rsidRPr="00683CC2" w:rsidRDefault="00683CC2" w:rsidP="00683CC2">
      <w:pPr>
        <w:pStyle w:val="Nagwek1"/>
        <w:ind w:left="10" w:right="0"/>
      </w:pPr>
      <w:r w:rsidRPr="00683CC2">
        <w:t>Kontrola i nadzór</w:t>
      </w:r>
      <w:r w:rsidRPr="00683CC2">
        <w:rPr>
          <w:b w:val="0"/>
        </w:rPr>
        <w:t xml:space="preserve">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39. </w:t>
      </w:r>
      <w:r w:rsidRPr="00683CC2">
        <w:rPr>
          <w:rFonts w:ascii="Times New Roman" w:hAnsi="Times New Roman" w:cs="Times New Roman"/>
          <w:sz w:val="22"/>
          <w:szCs w:val="22"/>
        </w:rPr>
        <w:t xml:space="preserve">Kontrola działalności organów Sołectwa sprawowana jest na podstawie kryteriów zgodności z prawem, celowości, rzetelności i gospodarności. </w:t>
      </w:r>
    </w:p>
    <w:p w:rsidR="00683CC2" w:rsidRPr="00683CC2" w:rsidRDefault="00683CC2" w:rsidP="00683CC2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40.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Kontrolę działalności organów Sołectwa sprawuje Rada i Burmistrz. </w:t>
      </w:r>
    </w:p>
    <w:p w:rsidR="00683CC2" w:rsidRPr="00683CC2" w:rsidRDefault="00683CC2" w:rsidP="00683CC2">
      <w:pPr>
        <w:widowControl/>
        <w:numPr>
          <w:ilvl w:val="0"/>
          <w:numId w:val="26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Funkcję, o której mowa w ust. 1, Rada realizuje poprzez działania własne lub wyznaczonych komisji, w tym Komisji Rewizyjnej. </w:t>
      </w:r>
    </w:p>
    <w:p w:rsidR="00683CC2" w:rsidRPr="00683CC2" w:rsidRDefault="00683CC2" w:rsidP="00683CC2">
      <w:pPr>
        <w:widowControl/>
        <w:numPr>
          <w:ilvl w:val="0"/>
          <w:numId w:val="26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Komisje, o których mowa w ust. 2, wykonują zadania z zakresu kontroli działalności organów Sołectwa wyznaczone przez Radę.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41.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Nadzór nad działalnością organów Sołectwa sprawowany jest na podstawie kryterium zgodności z prawem. </w:t>
      </w:r>
    </w:p>
    <w:p w:rsidR="00683CC2" w:rsidRPr="00683CC2" w:rsidRDefault="00683CC2" w:rsidP="00683CC2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2. Organami nadzoru nad działalnością organów Sołectwa są Rada i Burmistrz. </w:t>
      </w:r>
    </w:p>
    <w:p w:rsidR="00683CC2" w:rsidRPr="00683CC2" w:rsidRDefault="00683CC2" w:rsidP="00683CC2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42. </w:t>
      </w:r>
      <w:r w:rsidRPr="00683CC2">
        <w:rPr>
          <w:rFonts w:ascii="Times New Roman" w:hAnsi="Times New Roman" w:cs="Times New Roman"/>
          <w:sz w:val="22"/>
          <w:szCs w:val="22"/>
        </w:rPr>
        <w:t xml:space="preserve">Burmistrz może upoważnić pracowników Urzędu do dokonania czynności kontrolnych w jego imieniu. </w:t>
      </w:r>
    </w:p>
    <w:p w:rsidR="00683CC2" w:rsidRPr="00683CC2" w:rsidRDefault="00683CC2" w:rsidP="00683CC2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 xml:space="preserve">§ 43. </w:t>
      </w:r>
      <w:r w:rsidRPr="00683CC2">
        <w:rPr>
          <w:rFonts w:ascii="Times New Roman" w:hAnsi="Times New Roman" w:cs="Times New Roman"/>
          <w:sz w:val="22"/>
          <w:szCs w:val="22"/>
        </w:rPr>
        <w:t xml:space="preserve">1. Sołtys przekazuje uchwały zebrania wiejskiego w terminie 14 dni od dnia ich podjęcia. </w:t>
      </w:r>
    </w:p>
    <w:p w:rsidR="00683CC2" w:rsidRPr="00683CC2" w:rsidRDefault="00683CC2" w:rsidP="00683CC2">
      <w:pPr>
        <w:widowControl/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683CC2" w:rsidRPr="00683CC2" w:rsidRDefault="00683CC2" w:rsidP="00683CC2">
      <w:pPr>
        <w:widowControl/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683CC2" w:rsidRPr="00683CC2" w:rsidRDefault="00683CC2" w:rsidP="00683CC2">
      <w:pPr>
        <w:widowControl/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W przypadku nieistotnego naruszenia prawa Rada ogranicza się do wskazania, że uchwała zebrania wiejskiego została podjęta z naruszeniem prawa. </w:t>
      </w:r>
    </w:p>
    <w:p w:rsidR="00683CC2" w:rsidRPr="00683CC2" w:rsidRDefault="00683CC2" w:rsidP="00683CC2">
      <w:pPr>
        <w:spacing w:after="137" w:line="259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CC2" w:rsidRPr="00683CC2" w:rsidRDefault="00683CC2" w:rsidP="00683CC2">
      <w:pPr>
        <w:spacing w:after="546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83CC2" w:rsidRPr="00683CC2" w:rsidRDefault="00683CC2" w:rsidP="00683CC2">
      <w:pPr>
        <w:spacing w:after="10"/>
        <w:ind w:left="6429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Przewodniczący Rady </w:t>
      </w:r>
    </w:p>
    <w:p w:rsidR="00683CC2" w:rsidRPr="00683CC2" w:rsidRDefault="00683CC2" w:rsidP="00683CC2">
      <w:pPr>
        <w:spacing w:after="10"/>
        <w:ind w:left="6230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Miejskiej Gminy Osieczna </w:t>
      </w:r>
    </w:p>
    <w:p w:rsidR="00683CC2" w:rsidRPr="00683CC2" w:rsidRDefault="00683CC2" w:rsidP="00683CC2">
      <w:pPr>
        <w:spacing w:line="259" w:lineRule="auto"/>
        <w:ind w:left="4988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CC2" w:rsidRPr="00683CC2" w:rsidRDefault="00683CC2" w:rsidP="00683CC2">
      <w:pPr>
        <w:spacing w:line="259" w:lineRule="auto"/>
        <w:ind w:left="4988"/>
        <w:jc w:val="center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3CC2" w:rsidRPr="00683CC2" w:rsidRDefault="00683CC2" w:rsidP="00683CC2">
      <w:pPr>
        <w:spacing w:after="3" w:line="259" w:lineRule="auto"/>
        <w:ind w:left="6667"/>
        <w:rPr>
          <w:rFonts w:ascii="Times New Roman" w:hAnsi="Times New Roman" w:cs="Times New Roman"/>
          <w:sz w:val="22"/>
          <w:szCs w:val="22"/>
        </w:rPr>
      </w:pPr>
      <w:r w:rsidRPr="00683CC2">
        <w:rPr>
          <w:rFonts w:ascii="Times New Roman" w:hAnsi="Times New Roman" w:cs="Times New Roman"/>
          <w:b/>
          <w:sz w:val="22"/>
          <w:szCs w:val="22"/>
        </w:rPr>
        <w:t>Roman Lewicki</w:t>
      </w:r>
      <w:r w:rsidRPr="0068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6FCA" w:rsidRDefault="00846FCA"/>
    <w:sectPr w:rsidR="00846F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90" w:rsidRDefault="00281490" w:rsidP="00750A85">
      <w:r>
        <w:separator/>
      </w:r>
    </w:p>
  </w:endnote>
  <w:endnote w:type="continuationSeparator" w:id="0">
    <w:p w:rsidR="00281490" w:rsidRDefault="00281490" w:rsidP="0075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5" w:rsidRDefault="00750A85" w:rsidP="00750A85">
    <w:pPr>
      <w:spacing w:line="256" w:lineRule="auto"/>
      <w:ind w:left="-20" w:right="-20"/>
      <w:rPr>
        <w:rFonts w:ascii="Times New Roman" w:eastAsia="Times New Roman" w:hAnsi="Times New Roman" w:cs="Times New Roman"/>
        <w:sz w:val="22"/>
        <w:szCs w:val="22"/>
        <w:lang w:bidi="ar-SA"/>
      </w:rPr>
    </w:pPr>
    <w:r>
      <w:t>–––––––––––––––––––––––––––––––––––––––––––</w:t>
    </w:r>
    <w:r>
      <w:t>––––––––––––––––––––––––––––––</w:t>
    </w:r>
  </w:p>
  <w:p w:rsidR="00750A85" w:rsidRDefault="00750A85" w:rsidP="00750A85">
    <w:pPr>
      <w:tabs>
        <w:tab w:val="right" w:pos="9866"/>
      </w:tabs>
      <w:spacing w:line="256" w:lineRule="auto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675836">
      <w:rPr>
        <w:noProof/>
        <w:sz w:val="18"/>
      </w:rPr>
      <w:t>8</w:t>
    </w:r>
    <w:r>
      <w:rPr>
        <w:sz w:val="18"/>
      </w:rPr>
      <w:fldChar w:fldCharType="end"/>
    </w:r>
  </w:p>
  <w:p w:rsidR="00750A85" w:rsidRDefault="00750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90" w:rsidRDefault="00281490" w:rsidP="00750A85">
      <w:r>
        <w:separator/>
      </w:r>
    </w:p>
  </w:footnote>
  <w:footnote w:type="continuationSeparator" w:id="0">
    <w:p w:rsidR="00281490" w:rsidRDefault="00281490" w:rsidP="0075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6B"/>
    <w:multiLevelType w:val="hybridMultilevel"/>
    <w:tmpl w:val="79AADD90"/>
    <w:lvl w:ilvl="0" w:tplc="82823EEC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4053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8034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CC9D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2E63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3EE23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A9A7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C601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6D4C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73B32"/>
    <w:multiLevelType w:val="hybridMultilevel"/>
    <w:tmpl w:val="42B6B080"/>
    <w:lvl w:ilvl="0" w:tplc="D4C6707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2E4E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4E8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4E6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9CB0D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05FC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E3C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0D4C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04C8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01722"/>
    <w:multiLevelType w:val="hybridMultilevel"/>
    <w:tmpl w:val="2B26A322"/>
    <w:lvl w:ilvl="0" w:tplc="F2CC2F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E4AD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6BB4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E2EF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ED40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032A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080A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543DB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A786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F71EF"/>
    <w:multiLevelType w:val="hybridMultilevel"/>
    <w:tmpl w:val="46E8BF58"/>
    <w:lvl w:ilvl="0" w:tplc="409620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B49A2A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A2E5A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CDE8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CC8D6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6706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0CF5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6C85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2569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42E5D"/>
    <w:multiLevelType w:val="hybridMultilevel"/>
    <w:tmpl w:val="C15A14CA"/>
    <w:lvl w:ilvl="0" w:tplc="C700C8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C6CB6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2B4B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E62CC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8397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C958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82E3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A4F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6A8D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EF512A"/>
    <w:multiLevelType w:val="hybridMultilevel"/>
    <w:tmpl w:val="E1CE3106"/>
    <w:lvl w:ilvl="0" w:tplc="293642E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6E3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A95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EB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D89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8F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83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D0E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AC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4210EF"/>
    <w:multiLevelType w:val="hybridMultilevel"/>
    <w:tmpl w:val="A92A2D6C"/>
    <w:lvl w:ilvl="0" w:tplc="CF20748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AAE2C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523DA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67D3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6CA7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6424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FCD87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652F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022C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66743"/>
    <w:multiLevelType w:val="hybridMultilevel"/>
    <w:tmpl w:val="5FCC6920"/>
    <w:lvl w:ilvl="0" w:tplc="51D016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C9D4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269D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AC84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A93E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8278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A6F5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C38B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A8CE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8503EE"/>
    <w:multiLevelType w:val="hybridMultilevel"/>
    <w:tmpl w:val="E6EA5EE2"/>
    <w:lvl w:ilvl="0" w:tplc="6B74DD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A8432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98435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6D9B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709B1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A369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C756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482D3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CCE6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0D3F62"/>
    <w:multiLevelType w:val="hybridMultilevel"/>
    <w:tmpl w:val="CC8A6032"/>
    <w:lvl w:ilvl="0" w:tplc="B142E8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A69E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F00BC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841D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EF48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E92C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07F9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AC356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E31C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6878D0"/>
    <w:multiLevelType w:val="hybridMultilevel"/>
    <w:tmpl w:val="370EA5B0"/>
    <w:lvl w:ilvl="0" w:tplc="DE04C608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259A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A423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C063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AC8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6417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454A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E4F8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C2D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5556EE"/>
    <w:multiLevelType w:val="hybridMultilevel"/>
    <w:tmpl w:val="696EFF10"/>
    <w:lvl w:ilvl="0" w:tplc="AE384482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EBFF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AA8F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66F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85E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E556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8FB6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4F2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6E8F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622953"/>
    <w:multiLevelType w:val="hybridMultilevel"/>
    <w:tmpl w:val="3A649DD8"/>
    <w:lvl w:ilvl="0" w:tplc="DDCEAC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E95AE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2690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AD5E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2986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E52C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A83D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8416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4285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597DAB"/>
    <w:multiLevelType w:val="hybridMultilevel"/>
    <w:tmpl w:val="D41A6C5E"/>
    <w:lvl w:ilvl="0" w:tplc="C5FCEB7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222FE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679C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246E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0101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0008A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479F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AAEE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89AA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333FB6"/>
    <w:multiLevelType w:val="hybridMultilevel"/>
    <w:tmpl w:val="EA402414"/>
    <w:lvl w:ilvl="0" w:tplc="6F569004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057D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E62D6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7C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20A4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060D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8922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4527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43EA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9487A"/>
    <w:multiLevelType w:val="hybridMultilevel"/>
    <w:tmpl w:val="63426E2C"/>
    <w:lvl w:ilvl="0" w:tplc="23A26D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69B3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8951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4769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84A2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B24ED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4F9B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ED75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8ACC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F1CFF"/>
    <w:multiLevelType w:val="hybridMultilevel"/>
    <w:tmpl w:val="36BEA804"/>
    <w:lvl w:ilvl="0" w:tplc="19226F9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8EBB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0857F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CC168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8161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E57C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8A23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6FDA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C50D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9E3822"/>
    <w:multiLevelType w:val="hybridMultilevel"/>
    <w:tmpl w:val="435C874A"/>
    <w:lvl w:ilvl="0" w:tplc="A7BA195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AE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24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A7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4E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6D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A2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6D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83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EE02F6"/>
    <w:multiLevelType w:val="hybridMultilevel"/>
    <w:tmpl w:val="A09E4048"/>
    <w:lvl w:ilvl="0" w:tplc="7460EFB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63B8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CDB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AB28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8706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4270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AB72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EA26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E5D0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C800BC"/>
    <w:multiLevelType w:val="hybridMultilevel"/>
    <w:tmpl w:val="C8E21D82"/>
    <w:lvl w:ilvl="0" w:tplc="8408B19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48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EE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8A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6D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20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41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90A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EA6148"/>
    <w:multiLevelType w:val="hybridMultilevel"/>
    <w:tmpl w:val="94D2DF4C"/>
    <w:lvl w:ilvl="0" w:tplc="E70E825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E551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095E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47E7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6AC1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810A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C3AB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EB12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6B12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04094E"/>
    <w:multiLevelType w:val="hybridMultilevel"/>
    <w:tmpl w:val="4C8C2A9A"/>
    <w:lvl w:ilvl="0" w:tplc="A92A2D8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2643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C6A2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433D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8A69F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27D2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8D8B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25D3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C6E21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C23629"/>
    <w:multiLevelType w:val="hybridMultilevel"/>
    <w:tmpl w:val="FD8EE914"/>
    <w:lvl w:ilvl="0" w:tplc="48C2A1E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2408F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6BE5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284F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C6DA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C8683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12B01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0756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CA33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25276D"/>
    <w:multiLevelType w:val="hybridMultilevel"/>
    <w:tmpl w:val="5890E098"/>
    <w:lvl w:ilvl="0" w:tplc="C866786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2AD0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8BD0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E1E2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89E7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C9B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015E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CA4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0848D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E068BF"/>
    <w:multiLevelType w:val="hybridMultilevel"/>
    <w:tmpl w:val="5858B3D0"/>
    <w:lvl w:ilvl="0" w:tplc="D410019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E00F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604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61A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84E6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6688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6C9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D0C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8854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3D393D"/>
    <w:multiLevelType w:val="hybridMultilevel"/>
    <w:tmpl w:val="22E046FE"/>
    <w:lvl w:ilvl="0" w:tplc="F742487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2543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C869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E3DA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A6B5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87C2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866B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F9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C17E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5427D8"/>
    <w:multiLevelType w:val="hybridMultilevel"/>
    <w:tmpl w:val="8D825AFE"/>
    <w:lvl w:ilvl="0" w:tplc="41ACC0B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0B8D8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AFCC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2B45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29D3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EE68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469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2C1B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ECAF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9"/>
  </w:num>
  <w:num w:numId="5">
    <w:abstractNumId w:val="4"/>
  </w:num>
  <w:num w:numId="6">
    <w:abstractNumId w:val="10"/>
  </w:num>
  <w:num w:numId="7">
    <w:abstractNumId w:val="23"/>
  </w:num>
  <w:num w:numId="8">
    <w:abstractNumId w:val="22"/>
  </w:num>
  <w:num w:numId="9">
    <w:abstractNumId w:val="0"/>
  </w:num>
  <w:num w:numId="10">
    <w:abstractNumId w:val="20"/>
  </w:num>
  <w:num w:numId="11">
    <w:abstractNumId w:val="12"/>
  </w:num>
  <w:num w:numId="12">
    <w:abstractNumId w:val="2"/>
  </w:num>
  <w:num w:numId="13">
    <w:abstractNumId w:val="1"/>
  </w:num>
  <w:num w:numId="14">
    <w:abstractNumId w:val="26"/>
  </w:num>
  <w:num w:numId="15">
    <w:abstractNumId w:val="3"/>
  </w:num>
  <w:num w:numId="16">
    <w:abstractNumId w:val="11"/>
  </w:num>
  <w:num w:numId="17">
    <w:abstractNumId w:val="8"/>
  </w:num>
  <w:num w:numId="18">
    <w:abstractNumId w:val="18"/>
  </w:num>
  <w:num w:numId="19">
    <w:abstractNumId w:val="13"/>
  </w:num>
  <w:num w:numId="20">
    <w:abstractNumId w:val="7"/>
  </w:num>
  <w:num w:numId="21">
    <w:abstractNumId w:val="9"/>
  </w:num>
  <w:num w:numId="22">
    <w:abstractNumId w:val="6"/>
  </w:num>
  <w:num w:numId="23">
    <w:abstractNumId w:val="15"/>
  </w:num>
  <w:num w:numId="24">
    <w:abstractNumId w:val="24"/>
  </w:num>
  <w:num w:numId="25">
    <w:abstractNumId w:val="25"/>
  </w:num>
  <w:num w:numId="26">
    <w:abstractNumId w:val="21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C7"/>
    <w:rsid w:val="000946E4"/>
    <w:rsid w:val="00281490"/>
    <w:rsid w:val="00451468"/>
    <w:rsid w:val="00675836"/>
    <w:rsid w:val="00683CC2"/>
    <w:rsid w:val="00750A85"/>
    <w:rsid w:val="00846FCA"/>
    <w:rsid w:val="00B30CC7"/>
    <w:rsid w:val="00B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C149-1569-4774-BD66-0D15946E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unhideWhenUsed/>
    <w:qFormat/>
    <w:rsid w:val="00683CC2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locked/>
    <w:rsid w:val="00B835B1"/>
    <w:rPr>
      <w:rFonts w:ascii="Times New Roman" w:eastAsia="Times New Roman" w:hAnsi="Times New Roman" w:cs="Times New Roman"/>
      <w:b/>
      <w:bCs/>
    </w:rPr>
  </w:style>
  <w:style w:type="paragraph" w:customStyle="1" w:styleId="Nagwek11">
    <w:name w:val="Nagłówek #1"/>
    <w:basedOn w:val="Normalny"/>
    <w:link w:val="Nagwek10"/>
    <w:rsid w:val="00B835B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B835B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835B1"/>
    <w:pPr>
      <w:spacing w:after="8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3CC2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0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A8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50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A8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2859</Words>
  <Characters>17160</Characters>
  <Application>Microsoft Office Word</Application>
  <DocSecurity>0</DocSecurity>
  <Lines>143</Lines>
  <Paragraphs>39</Paragraphs>
  <ScaleCrop>false</ScaleCrop>
  <Company/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7</cp:revision>
  <dcterms:created xsi:type="dcterms:W3CDTF">2021-12-01T09:06:00Z</dcterms:created>
  <dcterms:modified xsi:type="dcterms:W3CDTF">2022-01-11T10:33:00Z</dcterms:modified>
</cp:coreProperties>
</file>