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D" w:rsidRDefault="005856B4">
      <w:pPr>
        <w:pStyle w:val="Teksttreci40"/>
        <w:framePr w:w="1973" w:h="936" w:wrap="none" w:hAnchor="page" w:x="735" w:y="92"/>
      </w:pPr>
      <w:r>
        <w:t>BURMISTRZ</w:t>
      </w:r>
      <w:r>
        <w:br/>
        <w:t>Gminy</w:t>
      </w:r>
      <w:r>
        <w:br/>
        <w:t>OSIECZNA</w:t>
      </w:r>
    </w:p>
    <w:p w:rsidR="00EF522D" w:rsidRDefault="00EF522D">
      <w:pPr>
        <w:pStyle w:val="Teksttreci20"/>
        <w:framePr w:w="672" w:h="226" w:wrap="none" w:hAnchor="page" w:x="3730" w:y="1"/>
        <w:rPr>
          <w:sz w:val="18"/>
          <w:szCs w:val="18"/>
        </w:rPr>
      </w:pPr>
    </w:p>
    <w:p w:rsidR="00EF522D" w:rsidRDefault="00EF522D">
      <w:pPr>
        <w:pStyle w:val="Teksttreci20"/>
        <w:framePr w:w="672" w:h="274" w:wrap="none" w:hAnchor="page" w:x="3715" w:y="299"/>
        <w:tabs>
          <w:tab w:val="left" w:leader="underscore" w:pos="562"/>
        </w:tabs>
        <w:rPr>
          <w:sz w:val="18"/>
          <w:szCs w:val="18"/>
        </w:rPr>
      </w:pPr>
    </w:p>
    <w:p w:rsidR="00EF522D" w:rsidRDefault="005856B4">
      <w:pPr>
        <w:pStyle w:val="Teksttreci0"/>
        <w:framePr w:w="2669" w:h="278" w:wrap="none" w:hAnchor="page" w:x="6173" w:y="620"/>
        <w:spacing w:after="0" w:line="240" w:lineRule="auto"/>
        <w:ind w:firstLine="0"/>
      </w:pPr>
      <w:r>
        <w:t>Osieczna, 12 marca 2021 r.</w:t>
      </w:r>
    </w:p>
    <w:p w:rsidR="00EF522D" w:rsidRDefault="005856B4">
      <w:pPr>
        <w:pStyle w:val="Teksttreci0"/>
        <w:framePr w:w="1747" w:h="274" w:wrap="none" w:hAnchor="page" w:x="1186" w:y="1187"/>
        <w:spacing w:after="0" w:line="240" w:lineRule="auto"/>
        <w:ind w:firstLine="0"/>
      </w:pPr>
      <w:r>
        <w:t>BR 0003.33.2021</w:t>
      </w:r>
    </w:p>
    <w:p w:rsidR="00EF522D" w:rsidRDefault="00EF522D">
      <w:pPr>
        <w:spacing w:line="360" w:lineRule="exact"/>
      </w:pPr>
    </w:p>
    <w:p w:rsidR="00EF522D" w:rsidRDefault="00EF522D">
      <w:pPr>
        <w:spacing w:line="360" w:lineRule="exact"/>
      </w:pPr>
    </w:p>
    <w:p w:rsidR="00EF522D" w:rsidRDefault="00EF522D">
      <w:pPr>
        <w:spacing w:line="360" w:lineRule="exact"/>
      </w:pPr>
    </w:p>
    <w:p w:rsidR="00EF522D" w:rsidRDefault="00EF522D">
      <w:pPr>
        <w:spacing w:after="378" w:line="1" w:lineRule="exact"/>
      </w:pPr>
    </w:p>
    <w:p w:rsidR="00EF522D" w:rsidRDefault="00EF522D">
      <w:pPr>
        <w:spacing w:line="1" w:lineRule="exact"/>
        <w:sectPr w:rsidR="00EF522D">
          <w:pgSz w:w="11900" w:h="16840"/>
          <w:pgMar w:top="524" w:right="389" w:bottom="4673" w:left="821" w:header="96" w:footer="4245" w:gutter="0"/>
          <w:pgNumType w:start="1"/>
          <w:cols w:space="720"/>
          <w:noEndnote/>
          <w:docGrid w:linePitch="360"/>
        </w:sectPr>
      </w:pPr>
    </w:p>
    <w:p w:rsidR="00EF522D" w:rsidRDefault="00EF522D">
      <w:pPr>
        <w:spacing w:line="179" w:lineRule="exact"/>
        <w:rPr>
          <w:sz w:val="14"/>
          <w:szCs w:val="14"/>
        </w:rPr>
      </w:pPr>
    </w:p>
    <w:p w:rsidR="00EF522D" w:rsidRDefault="00EF522D">
      <w:pPr>
        <w:spacing w:line="1" w:lineRule="exact"/>
        <w:sectPr w:rsidR="00EF522D">
          <w:type w:val="continuous"/>
          <w:pgSz w:w="11900" w:h="16840"/>
          <w:pgMar w:top="2410" w:right="0" w:bottom="4672" w:left="0" w:header="0" w:footer="3" w:gutter="0"/>
          <w:cols w:space="720"/>
          <w:noEndnote/>
          <w:docGrid w:linePitch="360"/>
        </w:sectPr>
      </w:pPr>
    </w:p>
    <w:p w:rsidR="00EF522D" w:rsidRDefault="005856B4">
      <w:pPr>
        <w:pStyle w:val="Teksttreci0"/>
        <w:spacing w:after="140" w:line="240" w:lineRule="auto"/>
        <w:ind w:left="5020" w:firstLine="0"/>
      </w:pPr>
      <w:r>
        <w:rPr>
          <w:b/>
          <w:bCs/>
        </w:rPr>
        <w:t>Pan</w:t>
      </w:r>
    </w:p>
    <w:p w:rsidR="00EF522D" w:rsidRDefault="005856B4">
      <w:pPr>
        <w:pStyle w:val="Teksttreci0"/>
        <w:spacing w:after="0" w:line="240" w:lineRule="auto"/>
        <w:ind w:left="5020" w:firstLine="0"/>
      </w:pPr>
      <w:r>
        <w:rPr>
          <w:b/>
          <w:bCs/>
        </w:rPr>
        <w:t>Przemysław Skowronek</w:t>
      </w:r>
    </w:p>
    <w:p w:rsidR="00EF522D" w:rsidRDefault="005856B4">
      <w:pPr>
        <w:pStyle w:val="Teksttreci0"/>
        <w:spacing w:after="840" w:line="240" w:lineRule="auto"/>
        <w:ind w:left="5020" w:firstLine="0"/>
      </w:pPr>
      <w:r>
        <w:rPr>
          <w:b/>
          <w:bCs/>
        </w:rPr>
        <w:t>Radny Rady Miejskiej Gminy Osieczna</w:t>
      </w:r>
      <w:r>
        <w:rPr>
          <w:b/>
          <w:bCs/>
        </w:rPr>
        <w:br/>
        <w:t>64-113 Osieczna</w:t>
      </w:r>
    </w:p>
    <w:p w:rsidR="00EF522D" w:rsidRDefault="005856B4">
      <w:pPr>
        <w:pStyle w:val="Teksttreci0"/>
        <w:spacing w:after="0"/>
        <w:ind w:firstLine="740"/>
        <w:jc w:val="both"/>
      </w:pPr>
      <w:r>
        <w:t xml:space="preserve">Działając w oparciu o art. 24 </w:t>
      </w:r>
      <w:r>
        <w:t>ust. 6 ustawy z dnia 8 marca 1990 r. o samorządzie gminnym</w:t>
      </w:r>
      <w:r>
        <w:br/>
        <w:t>(t.j. Dz. U. z 2020 r. poz. 713 ze zmianami) w załączeniu przesyłam Panu odpowiedzi Prezesa</w:t>
      </w:r>
      <w:r>
        <w:br/>
        <w:t>Gminnego Zakładu Komunalnego Sp. z o.o. w Osiecznej na pytania zgłoszone w dniu</w:t>
      </w:r>
      <w:r>
        <w:br/>
        <w:t>26 lutego 2021 r., dotycz</w:t>
      </w:r>
      <w:r>
        <w:t>ące obowiązujących taryf dla zbiorowego odprowadzania ścieków.</w:t>
      </w:r>
    </w:p>
    <w:p w:rsidR="00EF522D" w:rsidRDefault="005856B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58875" distB="0" distL="0" distR="0" simplePos="0" relativeHeight="125829378" behindDoc="0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1158875</wp:posOffset>
                </wp:positionV>
                <wp:extent cx="484505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2D" w:rsidRDefault="00EF522D">
                            <w:pPr>
                              <w:pStyle w:val="Nagwek2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7.95pt;margin-top:91.25pt;width:38.15pt;height:16.1pt;z-index:125829378;visibility:visible;mso-wrap-style:none;mso-wrap-distance-left:0;mso-wrap-distance-top:91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" filled="f" stroked="f">
                <v:textbox inset="0,0,0,0">
                  <w:txbxContent>
                    <w:p w:rsidR="00EF522D" w:rsidRDefault="00EF522D">
                      <w:pPr>
                        <w:pStyle w:val="Nagwek2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0" distB="2540" distL="0" distR="0" simplePos="0" relativeHeight="125829380" behindDoc="0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1155700</wp:posOffset>
                </wp:positionV>
                <wp:extent cx="53975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2D" w:rsidRDefault="00EF522D">
                            <w:pPr>
                              <w:pStyle w:val="Nagwek20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04.1pt;margin-top:91pt;width:42.5pt;height:16.1pt;z-index:125829380;visibility:visible;mso-wrap-style:none;mso-wrap-distance-left:0;mso-wrap-distance-top:91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8ziwEAAA4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" filled="f" stroked="f">
                <v:textbox inset="0,0,0,0">
                  <w:txbxContent>
                    <w:p w:rsidR="00EF522D" w:rsidRDefault="00EF522D">
                      <w:pPr>
                        <w:pStyle w:val="Nagwek20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522D" w:rsidRDefault="005856B4">
      <w:pPr>
        <w:pStyle w:val="Teksttreci0"/>
        <w:spacing w:after="0" w:line="240" w:lineRule="auto"/>
        <w:ind w:firstLine="340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EF522D" w:rsidRDefault="005856B4">
      <w:pPr>
        <w:pStyle w:val="Teksttreci0"/>
        <w:numPr>
          <w:ilvl w:val="0"/>
          <w:numId w:val="1"/>
        </w:numPr>
        <w:tabs>
          <w:tab w:val="left" w:pos="655"/>
        </w:tabs>
        <w:spacing w:after="0" w:line="240" w:lineRule="auto"/>
        <w:ind w:firstLine="340"/>
        <w:rPr>
          <w:sz w:val="20"/>
          <w:szCs w:val="20"/>
        </w:rPr>
      </w:pPr>
      <w:r>
        <w:rPr>
          <w:sz w:val="20"/>
          <w:szCs w:val="20"/>
        </w:rPr>
        <w:t>Adresat</w:t>
      </w:r>
    </w:p>
    <w:p w:rsidR="00EF522D" w:rsidRDefault="005856B4">
      <w:pPr>
        <w:pStyle w:val="Teksttreci0"/>
        <w:numPr>
          <w:ilvl w:val="0"/>
          <w:numId w:val="1"/>
        </w:numPr>
        <w:tabs>
          <w:tab w:val="left" w:pos="679"/>
        </w:tabs>
        <w:spacing w:after="0" w:line="240" w:lineRule="auto"/>
        <w:ind w:firstLine="340"/>
        <w:rPr>
          <w:sz w:val="20"/>
          <w:szCs w:val="20"/>
        </w:rPr>
      </w:pPr>
      <w:r>
        <w:rPr>
          <w:sz w:val="20"/>
          <w:szCs w:val="20"/>
        </w:rPr>
        <w:t>Przewodniczący Rady Miejskiej</w:t>
      </w:r>
    </w:p>
    <w:p w:rsidR="00EF522D" w:rsidRDefault="005856B4">
      <w:pPr>
        <w:pStyle w:val="Teksttreci0"/>
        <w:spacing w:after="0" w:line="240" w:lineRule="auto"/>
        <w:ind w:firstLine="640"/>
        <w:rPr>
          <w:sz w:val="20"/>
          <w:szCs w:val="20"/>
        </w:rPr>
        <w:sectPr w:rsidR="00EF522D">
          <w:type w:val="continuous"/>
          <w:pgSz w:w="11900" w:h="16840"/>
          <w:pgMar w:top="2410" w:right="477" w:bottom="4672" w:left="782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Gminy Osieczna</w:t>
      </w:r>
    </w:p>
    <w:p w:rsidR="00EF522D" w:rsidRDefault="005856B4">
      <w:pPr>
        <w:pStyle w:val="Nagwek10"/>
        <w:keepNext/>
        <w:keepLines/>
        <w:sectPr w:rsidR="00EF522D">
          <w:pgSz w:w="11900" w:h="16840"/>
          <w:pgMar w:top="1208" w:right="478" w:bottom="566" w:left="780" w:header="780" w:footer="138" w:gutter="0"/>
          <w:cols w:space="720"/>
          <w:noEndnote/>
          <w:docGrid w:linePitch="360"/>
        </w:sectPr>
      </w:pPr>
      <w:bookmarkStart w:id="0" w:name="bookmark4"/>
      <w:r>
        <w:lastRenderedPageBreak/>
        <w:t>Gminny Zakład Komunalny Sp. z o.o. w Osiecznej</w:t>
      </w:r>
      <w:bookmarkEnd w:id="0"/>
    </w:p>
    <w:p w:rsidR="00EF522D" w:rsidRDefault="00EF522D">
      <w:pPr>
        <w:spacing w:line="228" w:lineRule="exact"/>
        <w:rPr>
          <w:sz w:val="18"/>
          <w:szCs w:val="18"/>
        </w:rPr>
      </w:pPr>
    </w:p>
    <w:p w:rsidR="00EF522D" w:rsidRDefault="00EF522D">
      <w:pPr>
        <w:spacing w:line="1" w:lineRule="exact"/>
        <w:sectPr w:rsidR="00EF522D">
          <w:type w:val="continuous"/>
          <w:pgSz w:w="11900" w:h="16840"/>
          <w:pgMar w:top="1208" w:right="0" w:bottom="566" w:left="0" w:header="0" w:footer="3" w:gutter="0"/>
          <w:cols w:space="720"/>
          <w:noEndnote/>
          <w:docGrid w:linePitch="360"/>
        </w:sectPr>
      </w:pPr>
    </w:p>
    <w:p w:rsidR="00EF522D" w:rsidRDefault="005856B4">
      <w:pPr>
        <w:pStyle w:val="Teksttreci50"/>
      </w:pPr>
      <w:r>
        <w:t>GMINNY ZAKŁAD KOMUNALNY</w:t>
      </w:r>
    </w:p>
    <w:p w:rsidR="00EF522D" w:rsidRDefault="005856B4">
      <w:pPr>
        <w:pStyle w:val="Teksttreci20"/>
        <w:spacing w:line="226" w:lineRule="auto"/>
        <w:jc w:val="center"/>
      </w:pPr>
      <w:r>
        <w:rPr>
          <w:i/>
          <w:iCs/>
        </w:rPr>
        <w:t>Sp z o.o.</w:t>
      </w:r>
    </w:p>
    <w:p w:rsidR="00EF522D" w:rsidRDefault="005856B4">
      <w:pPr>
        <w:pStyle w:val="Teksttreci20"/>
        <w:jc w:val="center"/>
      </w:pPr>
      <w:r>
        <w:t>ul. Powstańców Wielkopolskich 6</w:t>
      </w:r>
    </w:p>
    <w:p w:rsidR="00EF522D" w:rsidRDefault="005856B4">
      <w:pPr>
        <w:pStyle w:val="Teksttreci20"/>
        <w:jc w:val="center"/>
        <w:rPr>
          <w:sz w:val="18"/>
          <w:szCs w:val="18"/>
        </w:rPr>
      </w:pPr>
      <w:r>
        <w:rPr>
          <w:sz w:val="18"/>
          <w:szCs w:val="18"/>
        </w:rPr>
        <w:t>64-113 OSIECZNA</w:t>
      </w:r>
    </w:p>
    <w:p w:rsidR="00EF522D" w:rsidRDefault="005856B4">
      <w:pPr>
        <w:pStyle w:val="Teksttreci30"/>
        <w:spacing w:after="0"/>
        <w:ind w:left="0"/>
      </w:pPr>
      <w:r>
        <w:t>NIP: 697237363! REGON'384&amp;09646</w:t>
      </w:r>
    </w:p>
    <w:p w:rsidR="00EF522D" w:rsidRDefault="005856B4">
      <w:pPr>
        <w:spacing w:line="1" w:lineRule="exact"/>
        <w:rPr>
          <w:sz w:val="2"/>
          <w:szCs w:val="2"/>
        </w:rPr>
      </w:pPr>
      <w:r>
        <w:br w:type="column"/>
      </w:r>
    </w:p>
    <w:p w:rsidR="00EF522D" w:rsidRDefault="005856B4">
      <w:pPr>
        <w:pStyle w:val="Teksttreci0"/>
        <w:spacing w:after="0" w:line="240" w:lineRule="auto"/>
        <w:ind w:firstLine="0"/>
        <w:sectPr w:rsidR="00EF522D">
          <w:type w:val="continuous"/>
          <w:pgSz w:w="11900" w:h="16840"/>
          <w:pgMar w:top="1208" w:right="479" w:bottom="566" w:left="1366" w:header="0" w:footer="3" w:gutter="0"/>
          <w:cols w:num="2" w:space="720" w:equalWidth="0">
            <w:col w:w="3101" w:space="4142"/>
            <w:col w:w="2813"/>
          </w:cols>
          <w:noEndnote/>
          <w:docGrid w:linePitch="360"/>
        </w:sectPr>
      </w:pPr>
      <w:r>
        <w:t>Osieczna, dnia 10.03.2021 r.</w:t>
      </w:r>
    </w:p>
    <w:p w:rsidR="00EF522D" w:rsidRDefault="00EF522D">
      <w:pPr>
        <w:spacing w:line="187" w:lineRule="exact"/>
        <w:rPr>
          <w:sz w:val="15"/>
          <w:szCs w:val="15"/>
        </w:rPr>
      </w:pPr>
    </w:p>
    <w:p w:rsidR="00EF522D" w:rsidRDefault="00EF522D">
      <w:pPr>
        <w:spacing w:line="1" w:lineRule="exact"/>
        <w:sectPr w:rsidR="00EF522D">
          <w:type w:val="continuous"/>
          <w:pgSz w:w="11900" w:h="16840"/>
          <w:pgMar w:top="1208" w:right="0" w:bottom="566" w:left="0" w:header="0" w:footer="3" w:gutter="0"/>
          <w:cols w:space="720"/>
          <w:noEndnote/>
          <w:docGrid w:linePitch="360"/>
        </w:sectPr>
      </w:pPr>
    </w:p>
    <w:p w:rsidR="00EF522D" w:rsidRDefault="005856B4">
      <w:pPr>
        <w:pStyle w:val="Teksttreci0"/>
        <w:spacing w:after="860" w:line="300" w:lineRule="auto"/>
        <w:ind w:left="7440" w:firstLine="20"/>
      </w:pPr>
      <w:r>
        <w:rPr>
          <w:b/>
          <w:bCs/>
        </w:rPr>
        <w:t>BURMISTRZ</w:t>
      </w:r>
      <w:r>
        <w:rPr>
          <w:b/>
          <w:bCs/>
        </w:rPr>
        <w:br/>
        <w:t>Gminy Osieczna</w:t>
      </w:r>
      <w:r>
        <w:rPr>
          <w:b/>
          <w:bCs/>
        </w:rPr>
        <w:br/>
        <w:t>p. Stanisław Głapiak</w:t>
      </w:r>
      <w:r>
        <w:rPr>
          <w:b/>
          <w:bCs/>
        </w:rPr>
        <w:br/>
      </w:r>
      <w:r w:rsidR="001E48DF">
        <w:rPr>
          <w:b/>
          <w:bCs/>
          <w:u w:val="single"/>
        </w:rPr>
        <w:t>w mie</w:t>
      </w:r>
      <w:bookmarkStart w:id="1" w:name="_GoBack"/>
      <w:bookmarkEnd w:id="1"/>
      <w:r>
        <w:rPr>
          <w:b/>
          <w:bCs/>
          <w:u w:val="single"/>
        </w:rPr>
        <w:t>jscu</w:t>
      </w:r>
    </w:p>
    <w:p w:rsidR="00EF522D" w:rsidRDefault="005856B4">
      <w:pPr>
        <w:pStyle w:val="Teksttreci0"/>
        <w:spacing w:after="640" w:line="240" w:lineRule="auto"/>
        <w:ind w:firstLine="0"/>
      </w:pPr>
      <w:r>
        <w:t>Dotyczy: zapytania złożonego do GZK Sp. z o.o. z dnia 26.02.2021 r.</w:t>
      </w:r>
    </w:p>
    <w:p w:rsidR="00EF522D" w:rsidRDefault="005856B4">
      <w:pPr>
        <w:pStyle w:val="Teksttreci0"/>
        <w:spacing w:line="283" w:lineRule="auto"/>
        <w:ind w:firstLine="0"/>
      </w:pPr>
      <w:r>
        <w:t>Ad. 1. GZK Sp. z o.o. w grupie taryfowej SG pobiera opłatę w wysokości 6,29 zł netto. Wartość ta wynika</w:t>
      </w:r>
      <w:r>
        <w:br/>
        <w:t xml:space="preserve">z obowiązującej stawki 7,52 zł minus dopłata w </w:t>
      </w:r>
      <w:r>
        <w:t>wysokości 1,23 zł.</w:t>
      </w:r>
    </w:p>
    <w:p w:rsidR="00EF522D" w:rsidRDefault="005856B4">
      <w:pPr>
        <w:pStyle w:val="Teksttreci0"/>
        <w:spacing w:line="276" w:lineRule="auto"/>
        <w:ind w:firstLine="0"/>
      </w:pPr>
      <w:r>
        <w:t>Ad. 2. GZK Sp. z o.o. w grupie taryfowej SP pobiera opłatę w wysokości 8,56 zł netto. Wartość ta wynika</w:t>
      </w:r>
      <w:r>
        <w:br/>
        <w:t>z obowiązującej stawki 8,56 zł bez dopłaty.</w:t>
      </w:r>
    </w:p>
    <w:p w:rsidR="00EF522D" w:rsidRDefault="005856B4">
      <w:pPr>
        <w:pStyle w:val="Teksttreci0"/>
        <w:tabs>
          <w:tab w:val="left" w:pos="5203"/>
        </w:tabs>
        <w:spacing w:line="276" w:lineRule="auto"/>
        <w:ind w:firstLine="500"/>
        <w:jc w:val="both"/>
      </w:pPr>
      <w:r>
        <w:t>W okresie od 10.06.2020 r. do 31.12.2020 r. GZK Sp. z o.o. pobierała odpowiednio w grupac</w:t>
      </w:r>
      <w:r>
        <w:t>h</w:t>
      </w:r>
      <w:r>
        <w:br/>
        <w:t>taryfowych opłaty jak w drugim roku obowiązywania taryfy. Zmiana wysokości opłaty nie została</w:t>
      </w:r>
      <w:r>
        <w:br/>
        <w:t>wprowadzona w wymagalnym terminie, ponieważ cały czas oczekiwaliśmy zatwierdzenia nowych stawek</w:t>
      </w:r>
      <w:r>
        <w:br/>
        <w:t>przez Wody Polskie i w celu przestawiania systemu naliczania chc</w:t>
      </w:r>
      <w:r>
        <w:t>ieliśmy wprowadzić jednocześnie nowe</w:t>
      </w:r>
      <w:r>
        <w:br/>
        <w:t>stawki i wyrównać ewentualne dopłaty i niedopłaty. Mając na uwadze, że w grupie SG różnica dotyczyła</w:t>
      </w:r>
      <w:r>
        <w:br/>
        <w:t>1 grosza za m3, a zmiana miała nastąpić w trakcie dwumiesięcznego okresu rozliczeniowego przy zachowaniu</w:t>
      </w:r>
      <w:r>
        <w:br/>
        <w:t>wielkości jed</w:t>
      </w:r>
      <w:r>
        <w:t>nostki naliczania na poziomie 1 m3, większa ilość ścieków pozwoliła na dokładniejsze</w:t>
      </w:r>
      <w:r>
        <w:br/>
        <w:t>rozdzielenie między różne stawki.</w:t>
      </w:r>
      <w:r>
        <w:tab/>
        <w:t>,</w:t>
      </w:r>
    </w:p>
    <w:p w:rsidR="00EF522D" w:rsidRDefault="005856B4">
      <w:pPr>
        <w:pStyle w:val="Teksttreci0"/>
        <w:spacing w:line="283" w:lineRule="auto"/>
        <w:ind w:firstLine="500"/>
      </w:pPr>
      <w:r>
        <w:t>Z dniem 01.01.2021 r. zostały wprowadzone obowiązujące w 3 roku taryfowym stawki wraz z nowymi</w:t>
      </w:r>
      <w:r>
        <w:br/>
        <w:t>wartościami dopłat.</w:t>
      </w:r>
    </w:p>
    <w:p w:rsidR="00EF522D" w:rsidRDefault="005856B4">
      <w:pPr>
        <w:pStyle w:val="Teksttreci0"/>
        <w:spacing w:line="276" w:lineRule="auto"/>
        <w:ind w:firstLine="500"/>
      </w:pPr>
      <w:r>
        <w:t xml:space="preserve">Klienci grupy </w:t>
      </w:r>
      <w:r>
        <w:t>taryfowej SP zostali rozliczeni z nadpłat w styczniowych fakturach, a klienci</w:t>
      </w:r>
      <w:r>
        <w:br/>
        <w:t>indywidualni zostaną rozliczeni przy najbliższych fakturach.</w:t>
      </w:r>
    </w:p>
    <w:p w:rsidR="00EF522D" w:rsidRDefault="005856B4">
      <w:pPr>
        <w:pStyle w:val="Teksttreci0"/>
        <w:spacing w:line="240" w:lineRule="auto"/>
        <w:ind w:left="6860" w:firstLine="0"/>
      </w:pPr>
      <w:r>
        <w:t>Z poważaniem</w:t>
      </w:r>
    </w:p>
    <w:p w:rsidR="00EF522D" w:rsidRDefault="005856B4">
      <w:pPr>
        <w:pStyle w:val="Teksttreci30"/>
        <w:spacing w:after="260"/>
        <w:ind w:left="6800"/>
        <w:rPr>
          <w:sz w:val="18"/>
          <w:szCs w:val="18"/>
        </w:rPr>
      </w:pPr>
      <w:r>
        <w:rPr>
          <w:b/>
          <w:bCs/>
          <w:color w:val="F57D8E"/>
          <w:sz w:val="18"/>
          <w:szCs w:val="18"/>
        </w:rPr>
        <w:t>PREZES ZARZĄDU</w:t>
      </w:r>
    </w:p>
    <w:p w:rsidR="00EF522D" w:rsidRDefault="005856B4">
      <w:pPr>
        <w:pStyle w:val="Teksttreci20"/>
        <w:spacing w:after="600"/>
        <w:ind w:left="6700"/>
        <w:rPr>
          <w:sz w:val="20"/>
          <w:szCs w:val="20"/>
        </w:rPr>
      </w:pPr>
      <w:r>
        <w:rPr>
          <w:i/>
          <w:iCs/>
          <w:color w:val="F57D8E"/>
          <w:w w:val="80"/>
          <w:sz w:val="20"/>
          <w:szCs w:val="20"/>
        </w:rPr>
        <w:t>mgr inż. Mikołaj Mrówczyński</w:t>
      </w:r>
    </w:p>
    <w:p w:rsidR="00EF522D" w:rsidRDefault="005856B4">
      <w:pPr>
        <w:pStyle w:val="Teksttreci0"/>
        <w:spacing w:line="240" w:lineRule="auto"/>
        <w:ind w:firstLine="0"/>
      </w:pPr>
      <w:r>
        <w:rPr>
          <w:u w:val="single"/>
        </w:rPr>
        <w:t>Otrzymują:</w:t>
      </w:r>
    </w:p>
    <w:p w:rsidR="00EF522D" w:rsidRDefault="005856B4">
      <w:pPr>
        <w:pStyle w:val="Teksttreci0"/>
        <w:spacing w:after="600" w:line="240" w:lineRule="auto"/>
        <w:ind w:firstLine="380"/>
      </w:pPr>
      <w:r>
        <w:t>1. Adresat</w:t>
      </w:r>
    </w:p>
    <w:p w:rsidR="00EF522D" w:rsidRDefault="005856B4">
      <w:pPr>
        <w:pStyle w:val="Teksttreci0"/>
        <w:spacing w:after="0" w:line="240" w:lineRule="auto"/>
        <w:ind w:firstLine="0"/>
        <w:jc w:val="center"/>
      </w:pPr>
      <w:r>
        <w:t>Osieczna, ul. Powstańców Wielkopolskic</w:t>
      </w:r>
      <w:r>
        <w:t>h 6, 64-113 Osieczna, NIP 6972373631,Regon 384809646</w:t>
      </w:r>
      <w:r>
        <w:br/>
        <w:t>KRS 0000812255 , Kapitał zakładowy: 800 000,00zł</w:t>
      </w:r>
    </w:p>
    <w:p w:rsidR="00EF522D" w:rsidRDefault="005856B4">
      <w:pPr>
        <w:pStyle w:val="Teksttreci0"/>
        <w:spacing w:line="240" w:lineRule="auto"/>
        <w:ind w:firstLine="0"/>
        <w:jc w:val="center"/>
      </w:pPr>
      <w:r>
        <w:t xml:space="preserve">tel. 65 535 06 48, </w:t>
      </w:r>
      <w:r>
        <w:rPr>
          <w:u w:val="single"/>
          <w:lang w:val="en-US" w:eastAsia="en-US" w:bidi="en-US"/>
        </w:rPr>
        <w:t xml:space="preserve">www.gzk.osieczna.pl; </w:t>
      </w:r>
      <w:hyperlink r:id="rId7" w:history="1">
        <w:r>
          <w:rPr>
            <w:u w:val="single"/>
            <w:lang w:val="en-US" w:eastAsia="en-US" w:bidi="en-US"/>
          </w:rPr>
          <w:t>biuro@gzk.osieczna.pl</w:t>
        </w:r>
      </w:hyperlink>
    </w:p>
    <w:sectPr w:rsidR="00EF522D">
      <w:type w:val="continuous"/>
      <w:pgSz w:w="11900" w:h="16840"/>
      <w:pgMar w:top="1208" w:right="478" w:bottom="566" w:left="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B4" w:rsidRDefault="005856B4">
      <w:r>
        <w:separator/>
      </w:r>
    </w:p>
  </w:endnote>
  <w:endnote w:type="continuationSeparator" w:id="0">
    <w:p w:rsidR="005856B4" w:rsidRDefault="0058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B4" w:rsidRDefault="005856B4"/>
  </w:footnote>
  <w:footnote w:type="continuationSeparator" w:id="0">
    <w:p w:rsidR="005856B4" w:rsidRDefault="00585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147"/>
    <w:multiLevelType w:val="multilevel"/>
    <w:tmpl w:val="8DCE8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2D"/>
    <w:rsid w:val="001E48DF"/>
    <w:rsid w:val="005856B4"/>
    <w:rsid w:val="00E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A26D-7310-439A-8545-28B771D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7D8E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959AD3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F9BAB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59AD3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959AD3"/>
      <w:sz w:val="17"/>
      <w:szCs w:val="17"/>
      <w:u w:val="none"/>
    </w:rPr>
  </w:style>
  <w:style w:type="paragraph" w:customStyle="1" w:styleId="Teksttreci40">
    <w:name w:val="Tekst treści (4)"/>
    <w:basedOn w:val="Normalny"/>
    <w:link w:val="Teksttreci4"/>
    <w:pPr>
      <w:spacing w:line="233" w:lineRule="auto"/>
      <w:jc w:val="center"/>
    </w:pPr>
    <w:rPr>
      <w:rFonts w:ascii="Times New Roman" w:eastAsia="Times New Roman" w:hAnsi="Times New Roman" w:cs="Times New Roman"/>
      <w:color w:val="F57D8E"/>
      <w:sz w:val="26"/>
      <w:szCs w:val="26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color w:val="959AD3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after="160" w:line="264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Times New Roman" w:eastAsia="Times New Roman" w:hAnsi="Times New Roman" w:cs="Times New Roman"/>
      <w:b/>
      <w:bCs/>
      <w:color w:val="BF9BAB"/>
      <w:sz w:val="26"/>
      <w:szCs w:val="26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Pr>
      <w:rFonts w:ascii="Calibri" w:eastAsia="Calibri" w:hAnsi="Calibri" w:cs="Calibri"/>
      <w:color w:val="959AD3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30"/>
      <w:ind w:left="3400"/>
    </w:pPr>
    <w:rPr>
      <w:rFonts w:ascii="Arial" w:eastAsia="Arial" w:hAnsi="Arial" w:cs="Arial"/>
      <w:color w:val="959AD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gzk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S25C-921031208470</dc:title>
  <dc:subject/>
  <dc:creator/>
  <cp:keywords/>
  <cp:lastModifiedBy>Aldona Nyczak</cp:lastModifiedBy>
  <cp:revision>2</cp:revision>
  <dcterms:created xsi:type="dcterms:W3CDTF">2021-03-12T09:44:00Z</dcterms:created>
  <dcterms:modified xsi:type="dcterms:W3CDTF">2021-03-12T09:47:00Z</dcterms:modified>
</cp:coreProperties>
</file>