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6C" w:rsidRDefault="007224C8">
      <w:pPr>
        <w:pStyle w:val="Teksttreci30"/>
        <w:spacing w:line="240" w:lineRule="auto"/>
        <w:ind w:left="0" w:firstLine="800"/>
        <w:jc w:val="both"/>
      </w:pPr>
      <w:r>
        <w:t>BURMISTRZ</w:t>
      </w:r>
    </w:p>
    <w:p w:rsidR="00A6476C" w:rsidRDefault="007224C8">
      <w:pPr>
        <w:pStyle w:val="Teksttreci30"/>
        <w:spacing w:line="180" w:lineRule="auto"/>
        <w:ind w:left="1400" w:firstLine="0"/>
        <w:jc w:val="both"/>
      </w:pPr>
      <w:r>
        <w:t>Gminy</w:t>
      </w:r>
    </w:p>
    <w:p w:rsidR="00A6476C" w:rsidRDefault="007224C8">
      <w:pPr>
        <w:pStyle w:val="Teksttreci0"/>
        <w:tabs>
          <w:tab w:val="left" w:pos="4147"/>
        </w:tabs>
        <w:spacing w:after="0" w:line="221" w:lineRule="auto"/>
        <w:ind w:left="1080"/>
        <w:jc w:val="both"/>
      </w:pPr>
      <w:r>
        <w:rPr>
          <w:sz w:val="26"/>
          <w:szCs w:val="26"/>
        </w:rPr>
        <w:t>OSIECZNA</w:t>
      </w:r>
      <w:r>
        <w:rPr>
          <w:sz w:val="26"/>
          <w:szCs w:val="26"/>
        </w:rPr>
        <w:tab/>
      </w:r>
      <w:r>
        <w:rPr>
          <w:b/>
          <w:bCs/>
        </w:rPr>
        <w:t>Zarządzenie NR 84/2020</w:t>
      </w:r>
    </w:p>
    <w:p w:rsidR="00A6476C" w:rsidRDefault="007224C8">
      <w:pPr>
        <w:pStyle w:val="Teksttreci0"/>
        <w:spacing w:line="233" w:lineRule="auto"/>
        <w:jc w:val="center"/>
      </w:pPr>
      <w:r>
        <w:rPr>
          <w:b/>
          <w:bCs/>
        </w:rPr>
        <w:t>Burmistrza Gminy Osieczna</w:t>
      </w:r>
      <w:r>
        <w:rPr>
          <w:b/>
          <w:bCs/>
        </w:rPr>
        <w:br/>
      </w:r>
      <w:r>
        <w:t>z dnia 13 października 2020 r.</w:t>
      </w:r>
    </w:p>
    <w:p w:rsidR="00A6476C" w:rsidRDefault="007224C8">
      <w:pPr>
        <w:pStyle w:val="Teksttreci0"/>
        <w:spacing w:after="540"/>
        <w:ind w:left="880"/>
        <w:jc w:val="both"/>
      </w:pPr>
      <w:r>
        <w:t>w sprawie powołania rzeczoznawców do przeprowadzania szacowania zwierząt, produktów</w:t>
      </w:r>
      <w:r>
        <w:br/>
        <w:t>pochodzenia zwierzęcego, pasz oraz sprzętu przy zwalczaniu chorób zakaźnych zwierząt</w:t>
      </w:r>
    </w:p>
    <w:p w:rsidR="00A6476C" w:rsidRDefault="007224C8">
      <w:pPr>
        <w:pStyle w:val="Teksttreci0"/>
        <w:ind w:left="880" w:firstLine="600"/>
        <w:jc w:val="both"/>
      </w:pPr>
      <w:r>
        <w:t>Na podstawie art. 49 ust. 12 ustawy z dnia 11 marca 2004 r. o ochronie zdrowia zwierząt</w:t>
      </w:r>
      <w:r>
        <w:br/>
        <w:t>oraz zwalczaniu chorób zakaźnych zwierząt (t.j. Dz. U. z 2020 r. poz. 1421) w związku z § 2</w:t>
      </w:r>
      <w:r>
        <w:br/>
        <w:t>rozporządzenia Ministra Rolnictwa i Rozwoju Wsi z dnia 30 lipca 2009 r. w sprawie</w:t>
      </w:r>
      <w:r>
        <w:br/>
        <w:t>rzeczoznawców wyznaczonych przez powiatowego lekarza weterynarii do przeprowadzenia</w:t>
      </w:r>
      <w:r>
        <w:br/>
        <w:t>szacowania (Dz. U. nr 142, poz. 1161) zarządzam, co następuje:</w:t>
      </w:r>
    </w:p>
    <w:p w:rsidR="00A6476C" w:rsidRDefault="007224C8">
      <w:pPr>
        <w:pStyle w:val="Teksttreci0"/>
        <w:numPr>
          <w:ilvl w:val="0"/>
          <w:numId w:val="1"/>
        </w:numPr>
        <w:tabs>
          <w:tab w:val="left" w:pos="1430"/>
        </w:tabs>
        <w:ind w:left="880"/>
      </w:pPr>
      <w:r>
        <w:t>Powołuję niżej wymienioną osobę na rzeczoznawcę do szacowania zwierząt, produktów</w:t>
      </w:r>
      <w:r>
        <w:br/>
        <w:t>pochodzenia zwierzęcego, pasz oraz sprzętu z terenu gminy Osieczna przy zwalczaniu chorób</w:t>
      </w:r>
      <w:r>
        <w:br/>
        <w:t>zakaźnych:</w:t>
      </w:r>
    </w:p>
    <w:p w:rsidR="00A6476C" w:rsidRDefault="00D012EC">
      <w:pPr>
        <w:pStyle w:val="Teksttreci0"/>
        <w:numPr>
          <w:ilvl w:val="0"/>
          <w:numId w:val="2"/>
        </w:numPr>
        <w:tabs>
          <w:tab w:val="left" w:pos="1618"/>
        </w:tabs>
        <w:ind w:left="1240"/>
        <w:jc w:val="both"/>
      </w:pPr>
      <w:r>
        <w:t>Tomasz Bie</w:t>
      </w:r>
      <w:bookmarkStart w:id="0" w:name="_GoBack"/>
      <w:bookmarkEnd w:id="0"/>
      <w:r>
        <w:t>rn</w:t>
      </w:r>
      <w:r w:rsidR="007224C8">
        <w:t>aczyk - zamieszkały w Osiecznej.</w:t>
      </w:r>
    </w:p>
    <w:p w:rsidR="00A6476C" w:rsidRDefault="007224C8">
      <w:pPr>
        <w:pStyle w:val="Teksttreci0"/>
        <w:numPr>
          <w:ilvl w:val="0"/>
          <w:numId w:val="1"/>
        </w:numPr>
        <w:tabs>
          <w:tab w:val="left" w:pos="1416"/>
        </w:tabs>
        <w:spacing w:after="1580"/>
        <w:ind w:firstLine="880"/>
        <w:jc w:val="both"/>
      </w:pPr>
      <w:r>
        <w:t>Zarządzenie wchodzi w życie z dniem podpisania.</w:t>
      </w:r>
    </w:p>
    <w:p w:rsidR="00A6476C" w:rsidRDefault="007224C8">
      <w:pPr>
        <w:pStyle w:val="Teksttreci0"/>
        <w:spacing w:after="140"/>
        <w:ind w:right="142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BURMISTRZ</w:t>
      </w:r>
    </w:p>
    <w:p w:rsidR="00A6476C" w:rsidRDefault="00A6476C">
      <w:pPr>
        <w:pStyle w:val="Teksttreci0"/>
      </w:pPr>
    </w:p>
    <w:sectPr w:rsidR="00A6476C">
      <w:pgSz w:w="11900" w:h="16840"/>
      <w:pgMar w:top="690" w:right="1380" w:bottom="690" w:left="465" w:header="262" w:footer="2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47" w:rsidRDefault="007224C8">
      <w:r>
        <w:separator/>
      </w:r>
    </w:p>
  </w:endnote>
  <w:endnote w:type="continuationSeparator" w:id="0">
    <w:p w:rsidR="00650F47" w:rsidRDefault="0072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6C" w:rsidRDefault="00A6476C"/>
  </w:footnote>
  <w:footnote w:type="continuationSeparator" w:id="0">
    <w:p w:rsidR="00A6476C" w:rsidRDefault="00A647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A1E39"/>
    <w:multiLevelType w:val="multilevel"/>
    <w:tmpl w:val="2D9E6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A1FD7"/>
    <w:multiLevelType w:val="multilevel"/>
    <w:tmpl w:val="4A0614B4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6C"/>
    <w:rsid w:val="000F22F6"/>
    <w:rsid w:val="00650F47"/>
    <w:rsid w:val="007224C8"/>
    <w:rsid w:val="00A6476C"/>
    <w:rsid w:val="00D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01FB-71B7-4DFC-BCB8-943AD10D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pacing w:line="209" w:lineRule="auto"/>
      <w:ind w:left="700"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780"/>
      <w:ind w:right="150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Aldona Nyczak</cp:lastModifiedBy>
  <cp:revision>4</cp:revision>
  <dcterms:created xsi:type="dcterms:W3CDTF">2020-12-30T09:24:00Z</dcterms:created>
  <dcterms:modified xsi:type="dcterms:W3CDTF">2020-12-30T09:27:00Z</dcterms:modified>
</cp:coreProperties>
</file>