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2D2" w:rsidRDefault="002042D2" w:rsidP="002042D2">
      <w:pPr>
        <w:widowControl w:val="0"/>
        <w:autoSpaceDE w:val="0"/>
        <w:autoSpaceDN w:val="0"/>
        <w:adjustRightInd w:val="0"/>
        <w:ind w:left="4956" w:firstLine="708"/>
      </w:pPr>
      <w:r w:rsidRPr="00C51262">
        <w:t xml:space="preserve">Załącznik Nr 1 </w:t>
      </w:r>
    </w:p>
    <w:p w:rsidR="002042D2" w:rsidRPr="00C51262" w:rsidRDefault="002042D2" w:rsidP="002042D2">
      <w:pPr>
        <w:widowControl w:val="0"/>
        <w:autoSpaceDE w:val="0"/>
        <w:autoSpaceDN w:val="0"/>
        <w:adjustRightInd w:val="0"/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51262">
        <w:t>do uchwały N</w:t>
      </w:r>
      <w:r w:rsidR="00E704CE">
        <w:t>r XXIX/242</w:t>
      </w:r>
      <w:r>
        <w:t>/2017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51262">
        <w:t>R</w:t>
      </w:r>
      <w:r>
        <w:t xml:space="preserve">ady </w:t>
      </w:r>
      <w:r w:rsidRPr="00C51262">
        <w:t>M</w:t>
      </w:r>
      <w:r>
        <w:t>iejskiej</w:t>
      </w:r>
      <w:r w:rsidRPr="00C51262">
        <w:t xml:space="preserve"> w Osiecznej</w:t>
      </w:r>
    </w:p>
    <w:p w:rsidR="002042D2" w:rsidRDefault="002042D2" w:rsidP="002042D2">
      <w:pPr>
        <w:widowControl w:val="0"/>
        <w:autoSpaceDE w:val="0"/>
        <w:autoSpaceDN w:val="0"/>
        <w:adjustRightInd w:val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z dnia 26 października 2017 r. </w:t>
      </w:r>
    </w:p>
    <w:p w:rsidR="002042D2" w:rsidRPr="003A1BB6" w:rsidRDefault="002042D2" w:rsidP="002042D2">
      <w:pPr>
        <w:widowControl w:val="0"/>
        <w:autoSpaceDE w:val="0"/>
        <w:autoSpaceDN w:val="0"/>
        <w:adjustRightInd w:val="0"/>
      </w:pPr>
    </w:p>
    <w:p w:rsidR="002042D2" w:rsidRDefault="002042D2" w:rsidP="002042D2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2042D2" w:rsidRDefault="002042D2" w:rsidP="002042D2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ab/>
      </w:r>
    </w:p>
    <w:p w:rsidR="002042D2" w:rsidRPr="00954095" w:rsidRDefault="002042D2" w:rsidP="002042D2">
      <w:pPr>
        <w:widowControl w:val="0"/>
        <w:autoSpaceDE w:val="0"/>
        <w:autoSpaceDN w:val="0"/>
        <w:adjustRightInd w:val="0"/>
        <w:ind w:left="708" w:firstLine="708"/>
        <w:rPr>
          <w:b/>
          <w:bCs/>
        </w:rPr>
      </w:pPr>
      <w:r>
        <w:rPr>
          <w:b/>
          <w:bCs/>
        </w:rPr>
        <w:t xml:space="preserve">STAWKI PODATKOWE OD </w:t>
      </w:r>
      <w:r w:rsidRPr="00C7339D">
        <w:rPr>
          <w:b/>
          <w:bCs/>
        </w:rPr>
        <w:t>NIER</w:t>
      </w:r>
      <w:r>
        <w:rPr>
          <w:b/>
          <w:bCs/>
        </w:rPr>
        <w:t xml:space="preserve">UCHOMOŚCI NA 2018 </w:t>
      </w:r>
      <w:r w:rsidRPr="00C7339D">
        <w:rPr>
          <w:b/>
          <w:bCs/>
        </w:rPr>
        <w:t>ROK</w:t>
      </w:r>
    </w:p>
    <w:p w:rsidR="002042D2" w:rsidRPr="00C7339D" w:rsidRDefault="002042D2" w:rsidP="002042D2">
      <w:pPr>
        <w:widowControl w:val="0"/>
        <w:autoSpaceDE w:val="0"/>
        <w:autoSpaceDN w:val="0"/>
        <w:adjustRightInd w:val="0"/>
      </w:pPr>
    </w:p>
    <w:p w:rsidR="002042D2" w:rsidRDefault="002042D2" w:rsidP="002042D2">
      <w:pPr>
        <w:widowControl w:val="0"/>
        <w:autoSpaceDE w:val="0"/>
        <w:autoSpaceDN w:val="0"/>
        <w:adjustRightInd w:val="0"/>
      </w:pPr>
    </w:p>
    <w:p w:rsidR="002042D2" w:rsidRDefault="002042D2" w:rsidP="002042D2">
      <w:pPr>
        <w:widowControl w:val="0"/>
        <w:numPr>
          <w:ilvl w:val="0"/>
          <w:numId w:val="1"/>
        </w:numPr>
        <w:autoSpaceDE w:val="0"/>
        <w:autoSpaceDN w:val="0"/>
        <w:adjustRightInd w:val="0"/>
      </w:pPr>
      <w:r w:rsidRPr="00C7339D">
        <w:t xml:space="preserve">Od gruntów:     </w:t>
      </w:r>
    </w:p>
    <w:p w:rsidR="002042D2" w:rsidRDefault="002042D2" w:rsidP="002042D2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</w:pPr>
      <w:r w:rsidRPr="00C7339D">
        <w:t>związanych z prowadzeniem działalności gospodarczej bez względ</w:t>
      </w:r>
      <w:r>
        <w:t xml:space="preserve">u </w:t>
      </w:r>
      <w:r w:rsidRPr="00C7339D">
        <w:t xml:space="preserve">na sposób </w:t>
      </w:r>
      <w:r>
        <w:t xml:space="preserve">   s</w:t>
      </w:r>
      <w:r w:rsidRPr="00C7339D">
        <w:t>kwalifikowania w ewidencji gruntów i budynków</w:t>
      </w:r>
      <w:r>
        <w:t xml:space="preserve"> –</w:t>
      </w:r>
      <w:r w:rsidRPr="00C7339D">
        <w:t xml:space="preserve"> </w:t>
      </w:r>
      <w:r w:rsidRPr="00F93495">
        <w:rPr>
          <w:b/>
          <w:bCs/>
        </w:rPr>
        <w:t>0,8</w:t>
      </w:r>
      <w:r>
        <w:rPr>
          <w:b/>
          <w:bCs/>
        </w:rPr>
        <w:t>2</w:t>
      </w:r>
      <w:r>
        <w:t xml:space="preserve"> zł od 1 m</w:t>
      </w:r>
      <w:r>
        <w:rPr>
          <w:vertAlign w:val="superscript"/>
        </w:rPr>
        <w:t>2</w:t>
      </w:r>
      <w:r w:rsidRPr="00C7339D">
        <w:t xml:space="preserve"> powierzchni,</w:t>
      </w:r>
      <w:r w:rsidRPr="00B13B1C">
        <w:t xml:space="preserve"> </w:t>
      </w:r>
    </w:p>
    <w:p w:rsidR="002042D2" w:rsidRDefault="002042D2" w:rsidP="002042D2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</w:pPr>
      <w:r>
        <w:t>pod wodami powierzchniowymi stojącymi lub wodami powierzchniowymi płynącymi jezior i zbiorników sztucznych –</w:t>
      </w:r>
      <w:r w:rsidRPr="00C7339D">
        <w:t xml:space="preserve"> </w:t>
      </w:r>
      <w:r w:rsidRPr="00F93495">
        <w:rPr>
          <w:b/>
          <w:bCs/>
        </w:rPr>
        <w:t>4,</w:t>
      </w:r>
      <w:r>
        <w:rPr>
          <w:b/>
          <w:bCs/>
        </w:rPr>
        <w:t>63</w:t>
      </w:r>
      <w:r>
        <w:t xml:space="preserve"> </w:t>
      </w:r>
      <w:r w:rsidRPr="00C7339D">
        <w:t>zł od 1 ha powierzchni,</w:t>
      </w:r>
      <w:r w:rsidRPr="00B66C65">
        <w:t xml:space="preserve"> </w:t>
      </w:r>
    </w:p>
    <w:p w:rsidR="002042D2" w:rsidRDefault="002042D2" w:rsidP="002042D2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</w:pPr>
      <w:r>
        <w:t>pozostałych, w tym zajętych na prowadzenie odpłatnej</w:t>
      </w:r>
      <w:r w:rsidRPr="00C7339D">
        <w:t xml:space="preserve"> statutowej</w:t>
      </w:r>
      <w:r>
        <w:t xml:space="preserve"> </w:t>
      </w:r>
      <w:r w:rsidRPr="00C7339D">
        <w:t xml:space="preserve">działalności pożytku publicznego przez organizacje pożytku </w:t>
      </w:r>
      <w:r>
        <w:t>publicznego –</w:t>
      </w:r>
      <w:r w:rsidRPr="00C7339D">
        <w:t xml:space="preserve"> </w:t>
      </w:r>
      <w:r w:rsidRPr="00F93495">
        <w:rPr>
          <w:b/>
          <w:bCs/>
        </w:rPr>
        <w:t>0,22</w:t>
      </w:r>
      <w:r w:rsidRPr="00C7339D">
        <w:rPr>
          <w:b/>
          <w:bCs/>
        </w:rPr>
        <w:t xml:space="preserve"> </w:t>
      </w:r>
      <w:r>
        <w:t>zł od 1 m</w:t>
      </w:r>
      <w:r>
        <w:rPr>
          <w:vertAlign w:val="superscript"/>
        </w:rPr>
        <w:t>2</w:t>
      </w:r>
      <w:r>
        <w:t xml:space="preserve"> powierzchni,</w:t>
      </w:r>
    </w:p>
    <w:p w:rsidR="002042D2" w:rsidRPr="003A7377" w:rsidRDefault="002042D2" w:rsidP="002042D2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</w:pPr>
      <w:r>
        <w:t>n</w:t>
      </w:r>
      <w:r w:rsidRPr="003A7377">
        <w:t>iezabudowan</w:t>
      </w:r>
      <w:r>
        <w:t>ych</w:t>
      </w:r>
      <w:r w:rsidRPr="003A7377">
        <w:t xml:space="preserve"> objęt</w:t>
      </w:r>
      <w:r>
        <w:t>ych</w:t>
      </w:r>
      <w:r w:rsidRPr="003A7377">
        <w:t xml:space="preserve"> obszarem rewitalizacji, o </w:t>
      </w:r>
      <w:r>
        <w:t xml:space="preserve">którym mowa w ustawie z dnia </w:t>
      </w:r>
      <w:r>
        <w:br/>
        <w:t>9 października 2015 r. o rewitalizacji (Dz. U. poz. 1777), i położonych na terenach</w:t>
      </w:r>
      <w:r w:rsidRPr="003A7377">
        <w:t>, dla których miejscowy plan</w:t>
      </w:r>
      <w:r>
        <w:t xml:space="preserve"> </w:t>
      </w:r>
      <w:r w:rsidRPr="003A7377">
        <w:t>zagospodarowania przestrzennego przewiduje przeznaczenie pod za</w:t>
      </w:r>
      <w:r>
        <w:t>budowę mieszkaniową, usługową</w:t>
      </w:r>
      <w:r w:rsidRPr="003A7377">
        <w:t xml:space="preserve"> albo zabudowę o przeznaczeniu mieszanym obejmującym wyłącznie te rodzaje zabudowy, jeżeli od dnia wejścia  w  życie teg</w:t>
      </w:r>
      <w:r>
        <w:t xml:space="preserve">o </w:t>
      </w:r>
      <w:r w:rsidRPr="003A7377">
        <w:t xml:space="preserve">planu w </w:t>
      </w:r>
      <w:r>
        <w:t>o</w:t>
      </w:r>
      <w:r w:rsidRPr="003A7377">
        <w:t>dniesieniu do tych gruntów upłynął okres 4 lat, a w tym czasie nie zak</w:t>
      </w:r>
      <w:r>
        <w:t>ończono</w:t>
      </w:r>
      <w:r w:rsidRPr="003A7377">
        <w:t xml:space="preserve"> budowy zgodnie z przepisami prawa budowlanego</w:t>
      </w:r>
      <w:r>
        <w:t xml:space="preserve"> – </w:t>
      </w:r>
      <w:r>
        <w:rPr>
          <w:b/>
          <w:bCs/>
        </w:rPr>
        <w:t>3</w:t>
      </w:r>
      <w:r w:rsidRPr="00C86A1C">
        <w:rPr>
          <w:b/>
          <w:bCs/>
        </w:rPr>
        <w:t>,</w:t>
      </w:r>
      <w:r>
        <w:rPr>
          <w:b/>
          <w:bCs/>
        </w:rPr>
        <w:t>04</w:t>
      </w:r>
      <w:r>
        <w:t xml:space="preserve"> zł od 1 </w:t>
      </w:r>
      <w:proofErr w:type="spellStart"/>
      <w:r>
        <w:t>m²</w:t>
      </w:r>
      <w:proofErr w:type="spellEnd"/>
      <w:r>
        <w:t>.</w:t>
      </w:r>
    </w:p>
    <w:p w:rsidR="002042D2" w:rsidRDefault="002042D2" w:rsidP="002042D2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</w:pPr>
      <w:r w:rsidRPr="00C7339D">
        <w:t xml:space="preserve">Od budynków lub ich części: </w:t>
      </w:r>
    </w:p>
    <w:p w:rsidR="002042D2" w:rsidRDefault="002042D2" w:rsidP="002042D2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</w:pPr>
      <w:r w:rsidRPr="00C7339D">
        <w:t xml:space="preserve">mieszkalnych </w:t>
      </w:r>
      <w:r>
        <w:t xml:space="preserve">– </w:t>
      </w:r>
      <w:r w:rsidRPr="00F93495">
        <w:rPr>
          <w:b/>
          <w:bCs/>
        </w:rPr>
        <w:t>0,7</w:t>
      </w:r>
      <w:r>
        <w:rPr>
          <w:b/>
          <w:bCs/>
        </w:rPr>
        <w:t>2</w:t>
      </w:r>
      <w:r>
        <w:t xml:space="preserve"> zł od 1 m</w:t>
      </w:r>
      <w:r>
        <w:rPr>
          <w:vertAlign w:val="superscript"/>
        </w:rPr>
        <w:t>2</w:t>
      </w:r>
      <w:r w:rsidRPr="00C7339D">
        <w:t xml:space="preserve"> powierzchni użytkowej,</w:t>
      </w:r>
    </w:p>
    <w:p w:rsidR="002042D2" w:rsidRDefault="002042D2" w:rsidP="002042D2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</w:pPr>
      <w:r w:rsidRPr="00C7339D">
        <w:t>związanych z prowadzeniem działalności gospodarczej oraz od budynków</w:t>
      </w:r>
      <w:r>
        <w:t xml:space="preserve"> </w:t>
      </w:r>
      <w:r w:rsidRPr="00C7339D">
        <w:t>mieszkalnych lub ich części zajętych na</w:t>
      </w:r>
      <w:r>
        <w:t xml:space="preserve"> prowadzenie działalności gospo</w:t>
      </w:r>
      <w:r w:rsidRPr="00C7339D">
        <w:t xml:space="preserve">darczej </w:t>
      </w:r>
      <w:r>
        <w:t xml:space="preserve">                    –</w:t>
      </w:r>
      <w:r w:rsidRPr="00C7339D">
        <w:t xml:space="preserve"> </w:t>
      </w:r>
      <w:r w:rsidRPr="00F93495">
        <w:rPr>
          <w:b/>
          <w:bCs/>
        </w:rPr>
        <w:t>19,40</w:t>
      </w:r>
      <w:r>
        <w:t xml:space="preserve"> zł od 1 m</w:t>
      </w:r>
      <w:r>
        <w:rPr>
          <w:vertAlign w:val="superscript"/>
        </w:rPr>
        <w:t>2</w:t>
      </w:r>
      <w:r>
        <w:t xml:space="preserve"> </w:t>
      </w:r>
      <w:r w:rsidRPr="00C7339D">
        <w:t>powierzchni użytkowej,</w:t>
      </w:r>
    </w:p>
    <w:p w:rsidR="002042D2" w:rsidRDefault="002042D2" w:rsidP="002042D2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</w:pPr>
      <w:r w:rsidRPr="00C7339D">
        <w:t>zajętych na prowadzenie działalności gospodarc</w:t>
      </w:r>
      <w:r>
        <w:t xml:space="preserve">zej w zakresie obrotu </w:t>
      </w:r>
      <w:r w:rsidRPr="00C7339D">
        <w:t xml:space="preserve">kwalifikowanym </w:t>
      </w:r>
      <w:r>
        <w:t>materiałem siewnym</w:t>
      </w:r>
      <w:r w:rsidRPr="0033675B">
        <w:t xml:space="preserve"> </w:t>
      </w:r>
      <w:r>
        <w:t>–</w:t>
      </w:r>
      <w:r w:rsidRPr="00C7339D">
        <w:t xml:space="preserve"> </w:t>
      </w:r>
      <w:r>
        <w:rPr>
          <w:b/>
          <w:bCs/>
        </w:rPr>
        <w:t>10,80</w:t>
      </w:r>
      <w:r>
        <w:t xml:space="preserve"> zł od 1 m</w:t>
      </w:r>
      <w:r>
        <w:rPr>
          <w:vertAlign w:val="superscript"/>
        </w:rPr>
        <w:t>2</w:t>
      </w:r>
      <w:r>
        <w:t xml:space="preserve"> powierzchni</w:t>
      </w:r>
      <w:r w:rsidRPr="00C7339D">
        <w:t xml:space="preserve"> użytkowej,</w:t>
      </w:r>
    </w:p>
    <w:p w:rsidR="002042D2" w:rsidRDefault="002042D2" w:rsidP="002042D2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</w:pPr>
      <w:r>
        <w:t>związan</w:t>
      </w:r>
      <w:r w:rsidRPr="00C7339D">
        <w:t xml:space="preserve">ych </w:t>
      </w:r>
      <w:r>
        <w:t xml:space="preserve">z udzielaniem świadczeń zdrowotnych w rozumieniu przepisów                       o działalności leczniczej, zajętych przez podmioty udzielające tych świadczeń </w:t>
      </w:r>
      <w:r>
        <w:br/>
        <w:t xml:space="preserve">– </w:t>
      </w:r>
      <w:r>
        <w:rPr>
          <w:b/>
          <w:bCs/>
        </w:rPr>
        <w:t xml:space="preserve">4,70 </w:t>
      </w:r>
      <w:r>
        <w:t>zł od 1 m</w:t>
      </w:r>
      <w:r>
        <w:rPr>
          <w:vertAlign w:val="superscript"/>
        </w:rPr>
        <w:t>2</w:t>
      </w:r>
      <w:r w:rsidRPr="00C7339D">
        <w:t xml:space="preserve"> powierzchni użytkowej,</w:t>
      </w:r>
    </w:p>
    <w:p w:rsidR="002042D2" w:rsidRDefault="002042D2" w:rsidP="002042D2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</w:pPr>
      <w:r w:rsidRPr="00C7339D">
        <w:t>pozostałych, w tym</w:t>
      </w:r>
      <w:r>
        <w:t>:</w:t>
      </w:r>
    </w:p>
    <w:p w:rsidR="002042D2" w:rsidRDefault="002042D2" w:rsidP="002042D2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</w:pPr>
      <w:r w:rsidRPr="00C7339D">
        <w:t>zajętych na prowadzen</w:t>
      </w:r>
      <w:r>
        <w:t>ie odpłatnej statutowej działal</w:t>
      </w:r>
      <w:r w:rsidRPr="00C7339D">
        <w:t>ności pożytku publicznego przez organizacje pożytku publicznego</w:t>
      </w:r>
      <w:r>
        <w:t xml:space="preserve"> – </w:t>
      </w:r>
      <w:r w:rsidRPr="00F93495">
        <w:rPr>
          <w:b/>
          <w:bCs/>
        </w:rPr>
        <w:t>5,20</w:t>
      </w:r>
      <w:r w:rsidRPr="00C7339D">
        <w:rPr>
          <w:b/>
          <w:bCs/>
        </w:rPr>
        <w:t xml:space="preserve"> </w:t>
      </w:r>
      <w:r>
        <w:t>zł od 1 m</w:t>
      </w:r>
      <w:r>
        <w:rPr>
          <w:vertAlign w:val="superscript"/>
        </w:rPr>
        <w:t>2</w:t>
      </w:r>
      <w:r>
        <w:t xml:space="preserve"> powierzchni użytkowej</w:t>
      </w:r>
      <w:r w:rsidRPr="00C7339D">
        <w:t>,</w:t>
      </w:r>
    </w:p>
    <w:p w:rsidR="002042D2" w:rsidRDefault="002042D2" w:rsidP="002042D2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</w:pPr>
      <w:r>
        <w:t>wykorzystywanych pod rekreację i wypoczynek</w:t>
      </w:r>
      <w:r w:rsidRPr="00C7339D">
        <w:t xml:space="preserve"> </w:t>
      </w:r>
      <w:r>
        <w:t>–</w:t>
      </w:r>
      <w:r w:rsidRPr="00C7339D">
        <w:t xml:space="preserve"> </w:t>
      </w:r>
      <w:r w:rsidRPr="00C7609B">
        <w:rPr>
          <w:b/>
          <w:bCs/>
        </w:rPr>
        <w:t xml:space="preserve">7,77 </w:t>
      </w:r>
      <w:r>
        <w:t>zł od 1 m</w:t>
      </w:r>
      <w:r w:rsidRPr="00C7609B">
        <w:rPr>
          <w:vertAlign w:val="superscript"/>
        </w:rPr>
        <w:t>2</w:t>
      </w:r>
      <w:r>
        <w:t xml:space="preserve"> powierzchni użytkowej.                      </w:t>
      </w:r>
      <w:r>
        <w:tab/>
      </w:r>
      <w:r>
        <w:tab/>
      </w:r>
    </w:p>
    <w:p w:rsidR="002042D2" w:rsidRPr="00C7339D" w:rsidRDefault="002042D2" w:rsidP="002042D2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</w:pPr>
      <w:r w:rsidRPr="00C7339D">
        <w:t xml:space="preserve">Od budowli - </w:t>
      </w:r>
      <w:r>
        <w:rPr>
          <w:b/>
          <w:bCs/>
        </w:rPr>
        <w:t>2</w:t>
      </w:r>
      <w:r w:rsidRPr="00C7339D">
        <w:rPr>
          <w:b/>
          <w:bCs/>
        </w:rPr>
        <w:t>%</w:t>
      </w:r>
      <w:r w:rsidRPr="00C7339D">
        <w:t xml:space="preserve"> ich wartości okre</w:t>
      </w:r>
      <w:r>
        <w:t xml:space="preserve">ślonej na podstawie art. 4 ust. </w:t>
      </w:r>
      <w:r w:rsidRPr="00C7339D">
        <w:t>1 pkt 3</w:t>
      </w:r>
      <w:r>
        <w:t xml:space="preserve"> </w:t>
      </w:r>
      <w:r w:rsidRPr="00C7339D">
        <w:t xml:space="preserve">i ust. 3-7 ustawy </w:t>
      </w:r>
      <w:r>
        <w:t xml:space="preserve">                </w:t>
      </w:r>
      <w:r w:rsidRPr="00C7339D">
        <w:t>o podatkach i opłatach lokalnych.</w:t>
      </w:r>
    </w:p>
    <w:p w:rsidR="002042D2" w:rsidRDefault="002042D2" w:rsidP="002042D2">
      <w:pPr>
        <w:widowControl w:val="0"/>
        <w:autoSpaceDE w:val="0"/>
        <w:autoSpaceDN w:val="0"/>
        <w:adjustRightInd w:val="0"/>
      </w:pPr>
    </w:p>
    <w:p w:rsidR="002042D2" w:rsidRDefault="002042D2" w:rsidP="002042D2">
      <w:pPr>
        <w:widowControl w:val="0"/>
        <w:autoSpaceDE w:val="0"/>
        <w:autoSpaceDN w:val="0"/>
        <w:adjustRightInd w:val="0"/>
      </w:pPr>
    </w:p>
    <w:p w:rsidR="002042D2" w:rsidRDefault="002042D2" w:rsidP="002042D2">
      <w:pPr>
        <w:widowControl w:val="0"/>
        <w:autoSpaceDE w:val="0"/>
        <w:autoSpaceDN w:val="0"/>
        <w:adjustRightInd w:val="0"/>
      </w:pPr>
    </w:p>
    <w:p w:rsidR="002042D2" w:rsidRDefault="002042D2" w:rsidP="002042D2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Przewodniczący </w:t>
      </w:r>
    </w:p>
    <w:p w:rsidR="002042D2" w:rsidRDefault="002042D2" w:rsidP="002042D2">
      <w:pPr>
        <w:ind w:left="4956" w:firstLine="708"/>
        <w:rPr>
          <w:b/>
          <w:bCs/>
        </w:rPr>
      </w:pPr>
      <w:r>
        <w:rPr>
          <w:b/>
          <w:bCs/>
        </w:rPr>
        <w:t>Rady Miejskiej w Osiecznej</w:t>
      </w:r>
    </w:p>
    <w:p w:rsidR="002042D2" w:rsidRDefault="002042D2" w:rsidP="002042D2">
      <w:pPr>
        <w:rPr>
          <w:b/>
          <w:bCs/>
        </w:rPr>
      </w:pPr>
    </w:p>
    <w:p w:rsidR="002042D2" w:rsidRDefault="002042D2" w:rsidP="002042D2">
      <w:pPr>
        <w:rPr>
          <w:b/>
          <w:bCs/>
        </w:rPr>
      </w:pPr>
    </w:p>
    <w:p w:rsidR="002042D2" w:rsidRDefault="002042D2" w:rsidP="002042D2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Roman Lewicki</w:t>
      </w:r>
    </w:p>
    <w:p w:rsidR="006859E9" w:rsidRDefault="006859E9"/>
    <w:sectPr w:rsidR="006859E9" w:rsidSect="00D34B03">
      <w:headerReference w:type="default" r:id="rId7"/>
      <w:footerReference w:type="default" r:id="rId8"/>
      <w:pgSz w:w="11907" w:h="16840"/>
      <w:pgMar w:top="1418" w:right="1418" w:bottom="1418" w:left="1418" w:header="737" w:footer="964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6E24" w:rsidRDefault="00D66E24" w:rsidP="00831125">
      <w:r>
        <w:separator/>
      </w:r>
    </w:p>
  </w:endnote>
  <w:endnote w:type="continuationSeparator" w:id="0">
    <w:p w:rsidR="00D66E24" w:rsidRDefault="00D66E24" w:rsidP="008311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itka Small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30F0" w:rsidRDefault="00D66E24">
    <w:pPr>
      <w:widowControl w:val="0"/>
      <w:tabs>
        <w:tab w:val="center" w:pos="4320"/>
        <w:tab w:val="right" w:pos="8640"/>
      </w:tabs>
      <w:autoSpaceDE w:val="0"/>
      <w:autoSpaceDN w:val="0"/>
      <w:adjustRightInd w:val="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6E24" w:rsidRDefault="00D66E24" w:rsidP="00831125">
      <w:r>
        <w:separator/>
      </w:r>
    </w:p>
  </w:footnote>
  <w:footnote w:type="continuationSeparator" w:id="0">
    <w:p w:rsidR="00D66E24" w:rsidRDefault="00D66E24" w:rsidP="008311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30F0" w:rsidRDefault="00D66E24">
    <w:pPr>
      <w:widowControl w:val="0"/>
      <w:tabs>
        <w:tab w:val="center" w:pos="4320"/>
        <w:tab w:val="right" w:pos="8640"/>
      </w:tabs>
      <w:autoSpaceDE w:val="0"/>
      <w:autoSpaceDN w:val="0"/>
      <w:adjustRightInd w:val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AE1473"/>
    <w:multiLevelType w:val="hybridMultilevel"/>
    <w:tmpl w:val="725CD44C"/>
    <w:lvl w:ilvl="0" w:tplc="F1086A4E">
      <w:start w:val="1"/>
      <w:numFmt w:val="bullet"/>
      <w:lvlText w:val="-"/>
      <w:lvlJc w:val="left"/>
      <w:pPr>
        <w:ind w:left="1004" w:hanging="360"/>
      </w:pPr>
      <w:rPr>
        <w:rFonts w:ascii="Sitka Small" w:hAnsi="Sitka Smal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74122E49"/>
    <w:multiLevelType w:val="hybridMultilevel"/>
    <w:tmpl w:val="5C7EDDB2"/>
    <w:lvl w:ilvl="0" w:tplc="5AE68954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  <w:sz w:val="24"/>
        <w:szCs w:val="24"/>
      </w:rPr>
    </w:lvl>
    <w:lvl w:ilvl="1" w:tplc="205813F8">
      <w:start w:val="1"/>
      <w:numFmt w:val="lowerLetter"/>
      <w:lvlText w:val="%2)"/>
      <w:lvlJc w:val="left"/>
      <w:pPr>
        <w:tabs>
          <w:tab w:val="num" w:pos="680"/>
        </w:tabs>
        <w:ind w:left="680" w:hanging="396"/>
      </w:pPr>
      <w:rPr>
        <w:rFonts w:cs="Times New Roman" w:hint="default"/>
        <w:sz w:val="24"/>
        <w:szCs w:val="24"/>
      </w:rPr>
    </w:lvl>
    <w:lvl w:ilvl="2" w:tplc="944CAD62">
      <w:start w:val="1"/>
      <w:numFmt w:val="bullet"/>
      <w:lvlText w:val="-"/>
      <w:lvlJc w:val="left"/>
      <w:pPr>
        <w:tabs>
          <w:tab w:val="num" w:pos="964"/>
        </w:tabs>
        <w:ind w:left="964" w:hanging="284"/>
      </w:pPr>
      <w:rPr>
        <w:rFonts w:ascii="Times New Roman" w:hAnsi="Times New Roman" w:hint="default"/>
        <w:sz w:val="24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042D2"/>
    <w:rsid w:val="002042D2"/>
    <w:rsid w:val="006859E9"/>
    <w:rsid w:val="00831125"/>
    <w:rsid w:val="00B33A41"/>
    <w:rsid w:val="00D66E24"/>
    <w:rsid w:val="00E704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42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354</Words>
  <Characters>2124</Characters>
  <Application>Microsoft Office Word</Application>
  <DocSecurity>0</DocSecurity>
  <Lines>17</Lines>
  <Paragraphs>4</Paragraphs>
  <ScaleCrop>false</ScaleCrop>
  <Company/>
  <LinksUpToDate>false</LinksUpToDate>
  <CharactersWithSpaces>2474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Nowak</dc:creator>
  <cp:keywords/>
  <dc:description/>
  <cp:lastModifiedBy>Małgorzata Nowak</cp:lastModifiedBy>
  <cp:revision>4</cp:revision>
  <cp:lastPrinted>2017-10-30T11:05:00Z</cp:lastPrinted>
  <dcterms:created xsi:type="dcterms:W3CDTF">2017-10-24T12:59:00Z</dcterms:created>
  <dcterms:modified xsi:type="dcterms:W3CDTF">2017-10-30T11:05:00Z</dcterms:modified>
</cp:coreProperties>
</file>