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2" w:rsidRPr="00002DD2" w:rsidRDefault="00002DD2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C36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951C5A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do uchwały</w:t>
      </w:r>
      <w:r w:rsidR="00002DD2" w:rsidRPr="00002DD2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8D4508">
        <w:rPr>
          <w:rFonts w:ascii="Times New Roman" w:hAnsi="Times New Roman" w:cs="Times New Roman"/>
          <w:b/>
          <w:bCs/>
          <w:sz w:val="20"/>
          <w:szCs w:val="20"/>
        </w:rPr>
        <w:t>XX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BE23B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951C5A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B0410">
        <w:rPr>
          <w:rFonts w:ascii="Times New Roman" w:hAnsi="Times New Roman" w:cs="Times New Roman"/>
          <w:b/>
          <w:bCs/>
          <w:sz w:val="20"/>
          <w:szCs w:val="20"/>
        </w:rPr>
        <w:t>233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>/201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002DD2" w:rsidRPr="00AB3A55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951C5A">
        <w:rPr>
          <w:rFonts w:ascii="Times New Roman" w:hAnsi="Times New Roman" w:cs="Times New Roman"/>
          <w:b/>
          <w:bCs/>
          <w:sz w:val="20"/>
          <w:szCs w:val="20"/>
        </w:rPr>
        <w:t>5 kwietnia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0A1EB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673766">
        <w:rPr>
          <w:rFonts w:ascii="Times New Roman" w:hAnsi="Times New Roman" w:cs="Times New Roman"/>
          <w:b/>
          <w:bCs/>
          <w:sz w:val="20"/>
          <w:szCs w:val="20"/>
        </w:rPr>
        <w:t xml:space="preserve"> roku</w:t>
      </w:r>
      <w:r w:rsidR="00002DD2" w:rsidRPr="00AB3A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5673F" w:rsidRPr="00AB3A55" w:rsidRDefault="0055673F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BE23B3">
        <w:rPr>
          <w:rFonts w:ascii="Times New Roman" w:hAnsi="Times New Roman" w:cs="Times New Roman"/>
          <w:b/>
          <w:sz w:val="24"/>
          <w:szCs w:val="24"/>
        </w:rPr>
        <w:t>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2F0FF7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2F0FF7">
        <w:rPr>
          <w:rFonts w:ascii="Times New Roman" w:hAnsi="Times New Roman" w:cs="Times New Roman"/>
          <w:sz w:val="24"/>
          <w:szCs w:val="24"/>
        </w:rPr>
        <w:t>w</w:t>
      </w:r>
      <w:r w:rsidRPr="002F0FF7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2F0FF7">
        <w:rPr>
          <w:rFonts w:ascii="Times New Roman" w:hAnsi="Times New Roman" w:cs="Times New Roman"/>
          <w:sz w:val="24"/>
          <w:szCs w:val="24"/>
        </w:rPr>
        <w:t>p</w:t>
      </w:r>
      <w:r w:rsidRPr="002F0FF7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2F0FF7">
        <w:rPr>
          <w:rFonts w:ascii="Times New Roman" w:hAnsi="Times New Roman" w:cs="Times New Roman"/>
          <w:sz w:val="24"/>
          <w:szCs w:val="24"/>
        </w:rPr>
        <w:t>f</w:t>
      </w:r>
      <w:r w:rsidRPr="002F0FF7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2F0FF7">
        <w:rPr>
          <w:rFonts w:ascii="Times New Roman" w:hAnsi="Times New Roman" w:cs="Times New Roman"/>
          <w:sz w:val="24"/>
          <w:szCs w:val="24"/>
        </w:rPr>
        <w:t>9</w:t>
      </w:r>
      <w:r w:rsidRPr="002F0FF7">
        <w:rPr>
          <w:rFonts w:ascii="Times New Roman" w:hAnsi="Times New Roman" w:cs="Times New Roman"/>
          <w:sz w:val="24"/>
          <w:szCs w:val="24"/>
        </w:rPr>
        <w:t>-20</w:t>
      </w:r>
      <w:r w:rsidR="002B370E" w:rsidRPr="002F0FF7">
        <w:rPr>
          <w:rFonts w:ascii="Times New Roman" w:hAnsi="Times New Roman" w:cs="Times New Roman"/>
          <w:sz w:val="24"/>
          <w:szCs w:val="24"/>
        </w:rPr>
        <w:t>1</w:t>
      </w:r>
      <w:r w:rsidR="003E64F3" w:rsidRPr="002F0FF7">
        <w:rPr>
          <w:rFonts w:ascii="Times New Roman" w:hAnsi="Times New Roman" w:cs="Times New Roman"/>
          <w:sz w:val="24"/>
          <w:szCs w:val="24"/>
        </w:rPr>
        <w:t>1</w:t>
      </w:r>
      <w:r w:rsidRPr="002F0FF7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2F0FF7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2F0FF7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2F0FF7">
        <w:rPr>
          <w:rFonts w:ascii="Times New Roman" w:hAnsi="Times New Roman" w:cs="Times New Roman"/>
          <w:sz w:val="24"/>
          <w:szCs w:val="24"/>
        </w:rPr>
        <w:t>p</w:t>
      </w:r>
      <w:r w:rsidRPr="002F0FF7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2F0FF7">
        <w:rPr>
          <w:rFonts w:ascii="Times New Roman" w:hAnsi="Times New Roman" w:cs="Times New Roman"/>
          <w:sz w:val="24"/>
          <w:szCs w:val="24"/>
        </w:rPr>
        <w:t>f</w:t>
      </w:r>
      <w:r w:rsidRPr="002F0FF7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2F0FF7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2F0FF7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Pr="002F0FF7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2F0FF7">
        <w:rPr>
          <w:rFonts w:ascii="Times New Roman" w:hAnsi="Times New Roman" w:cs="Times New Roman"/>
          <w:sz w:val="24"/>
          <w:szCs w:val="24"/>
        </w:rPr>
        <w:t>w</w:t>
      </w:r>
      <w:r w:rsidR="003C64F6" w:rsidRPr="002F0FF7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2F0FF7">
        <w:rPr>
          <w:rFonts w:ascii="Times New Roman" w:hAnsi="Times New Roman" w:cs="Times New Roman"/>
          <w:sz w:val="24"/>
          <w:szCs w:val="24"/>
        </w:rPr>
        <w:t>p</w:t>
      </w:r>
      <w:r w:rsidR="003C64F6" w:rsidRPr="002F0FF7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2F0FF7">
        <w:rPr>
          <w:rFonts w:ascii="Times New Roman" w:hAnsi="Times New Roman" w:cs="Times New Roman"/>
          <w:sz w:val="24"/>
          <w:szCs w:val="24"/>
        </w:rPr>
        <w:t>f</w:t>
      </w:r>
      <w:r w:rsidR="003C64F6" w:rsidRPr="002F0FF7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2F0FF7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2F0FF7">
        <w:rPr>
          <w:rFonts w:ascii="Times New Roman" w:hAnsi="Times New Roman" w:cs="Times New Roman"/>
          <w:sz w:val="24"/>
          <w:szCs w:val="24"/>
        </w:rPr>
        <w:t>3</w:t>
      </w:r>
      <w:r w:rsidRPr="002F0FF7">
        <w:rPr>
          <w:rFonts w:ascii="Times New Roman" w:hAnsi="Times New Roman" w:cs="Times New Roman"/>
          <w:sz w:val="24"/>
          <w:szCs w:val="24"/>
        </w:rPr>
        <w:t>-20</w:t>
      </w:r>
      <w:r w:rsidR="005047DC">
        <w:rPr>
          <w:rFonts w:ascii="Times New Roman" w:hAnsi="Times New Roman" w:cs="Times New Roman"/>
          <w:sz w:val="24"/>
          <w:szCs w:val="24"/>
        </w:rPr>
        <w:t>18</w:t>
      </w:r>
      <w:r w:rsidRPr="002F0FF7">
        <w:rPr>
          <w:rFonts w:ascii="Times New Roman" w:hAnsi="Times New Roman" w:cs="Times New Roman"/>
          <w:sz w:val="24"/>
          <w:szCs w:val="24"/>
        </w:rPr>
        <w:t xml:space="preserve"> przyjęto</w:t>
      </w:r>
      <w:r w:rsidR="00351704" w:rsidRPr="002F0FF7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2F0FF7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2F0FF7">
        <w:rPr>
          <w:rFonts w:ascii="Times New Roman" w:hAnsi="Times New Roman" w:cs="Times New Roman"/>
          <w:sz w:val="24"/>
          <w:szCs w:val="24"/>
        </w:rPr>
        <w:t>w</w:t>
      </w:r>
      <w:r w:rsidR="00351704" w:rsidRPr="002F0FF7">
        <w:rPr>
          <w:rFonts w:ascii="Times New Roman" w:hAnsi="Times New Roman" w:cs="Times New Roman"/>
          <w:sz w:val="24"/>
          <w:szCs w:val="24"/>
        </w:rPr>
        <w:t xml:space="preserve"> </w:t>
      </w:r>
      <w:r w:rsidR="005047DC">
        <w:rPr>
          <w:rFonts w:ascii="Times New Roman" w:hAnsi="Times New Roman" w:cs="Times New Roman"/>
          <w:sz w:val="24"/>
          <w:szCs w:val="24"/>
        </w:rPr>
        <w:t>latach</w:t>
      </w:r>
      <w:r w:rsidR="00CC3380" w:rsidRPr="002F0FF7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2F0FF7">
        <w:rPr>
          <w:rFonts w:ascii="Times New Roman" w:hAnsi="Times New Roman" w:cs="Times New Roman"/>
          <w:sz w:val="24"/>
          <w:szCs w:val="24"/>
        </w:rPr>
        <w:t>201</w:t>
      </w:r>
      <w:r w:rsidR="00351704" w:rsidRPr="002F0FF7">
        <w:rPr>
          <w:rFonts w:ascii="Times New Roman" w:hAnsi="Times New Roman" w:cs="Times New Roman"/>
          <w:sz w:val="24"/>
          <w:szCs w:val="24"/>
        </w:rPr>
        <w:t>3</w:t>
      </w:r>
      <w:r w:rsidR="000E3BA2" w:rsidRPr="002F0FF7">
        <w:rPr>
          <w:rFonts w:ascii="Times New Roman" w:hAnsi="Times New Roman" w:cs="Times New Roman"/>
          <w:sz w:val="24"/>
          <w:szCs w:val="24"/>
        </w:rPr>
        <w:t>-2015</w:t>
      </w:r>
      <w:r w:rsidR="00EA581C" w:rsidRPr="002F0FF7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 w:rsidRPr="002F0FF7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F56F84" w:rsidRPr="002F0FF7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14DE" w:rsidRPr="002F0FF7">
        <w:rPr>
          <w:rFonts w:ascii="Times New Roman" w:hAnsi="Times New Roman" w:cs="Times New Roman"/>
          <w:sz w:val="24"/>
          <w:szCs w:val="24"/>
        </w:rPr>
        <w:t>budżetu</w:t>
      </w:r>
      <w:r w:rsidR="00F56F84" w:rsidRPr="002F0FF7">
        <w:rPr>
          <w:rFonts w:ascii="Times New Roman" w:hAnsi="Times New Roman" w:cs="Times New Roman"/>
          <w:sz w:val="24"/>
          <w:szCs w:val="24"/>
        </w:rPr>
        <w:t xml:space="preserve"> 2012 roku</w:t>
      </w:r>
      <w:r w:rsidR="001414DE" w:rsidRPr="002F0FF7">
        <w:rPr>
          <w:rFonts w:ascii="Times New Roman" w:hAnsi="Times New Roman" w:cs="Times New Roman"/>
          <w:sz w:val="24"/>
          <w:szCs w:val="24"/>
        </w:rPr>
        <w:t>, która</w:t>
      </w:r>
      <w:r w:rsidR="009A3FAE" w:rsidRPr="002F0FF7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 w:rsidRPr="002F0FF7">
        <w:rPr>
          <w:rFonts w:ascii="Times New Roman" w:hAnsi="Times New Roman" w:cs="Times New Roman"/>
          <w:sz w:val="24"/>
          <w:szCs w:val="24"/>
        </w:rPr>
        <w:t>, że:</w:t>
      </w:r>
    </w:p>
    <w:p w:rsidR="00125E88" w:rsidRPr="002F0FF7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-</w:t>
      </w:r>
      <w:r w:rsidRPr="002F0FF7">
        <w:rPr>
          <w:rFonts w:ascii="Times New Roman" w:hAnsi="Times New Roman" w:cs="Times New Roman"/>
          <w:sz w:val="24"/>
          <w:szCs w:val="24"/>
        </w:rPr>
        <w:tab/>
      </w:r>
      <w:r w:rsidR="00623A25" w:rsidRPr="002F0FF7">
        <w:rPr>
          <w:rFonts w:ascii="Times New Roman" w:hAnsi="Times New Roman" w:cs="Times New Roman"/>
          <w:sz w:val="24"/>
          <w:szCs w:val="24"/>
        </w:rPr>
        <w:t>realizacja dochodów przebieg</w:t>
      </w:r>
      <w:r w:rsidR="00F56F84" w:rsidRPr="002F0FF7">
        <w:rPr>
          <w:rFonts w:ascii="Times New Roman" w:hAnsi="Times New Roman" w:cs="Times New Roman"/>
          <w:sz w:val="24"/>
          <w:szCs w:val="24"/>
        </w:rPr>
        <w:t>ł</w:t>
      </w:r>
      <w:r w:rsidR="00623A25" w:rsidRPr="002F0FF7">
        <w:rPr>
          <w:rFonts w:ascii="Times New Roman" w:hAnsi="Times New Roman" w:cs="Times New Roman"/>
          <w:sz w:val="24"/>
          <w:szCs w:val="24"/>
        </w:rPr>
        <w:t xml:space="preserve">a na zakładanym poziomie (na koniec III kwartału </w:t>
      </w:r>
      <w:r w:rsidR="00593D67" w:rsidRPr="002F0FF7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 w:rsidRPr="002F0FF7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Pr="002F0FF7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-</w:t>
      </w:r>
      <w:r w:rsidRPr="002F0FF7">
        <w:rPr>
          <w:rFonts w:ascii="Times New Roman" w:hAnsi="Times New Roman" w:cs="Times New Roman"/>
          <w:sz w:val="24"/>
          <w:szCs w:val="24"/>
        </w:rPr>
        <w:tab/>
        <w:t>realizacja wydatków przebieg</w:t>
      </w:r>
      <w:r w:rsidR="00F56F84" w:rsidRPr="002F0FF7">
        <w:rPr>
          <w:rFonts w:ascii="Times New Roman" w:hAnsi="Times New Roman" w:cs="Times New Roman"/>
          <w:sz w:val="24"/>
          <w:szCs w:val="24"/>
        </w:rPr>
        <w:t>ł</w:t>
      </w:r>
      <w:r w:rsidRPr="002F0FF7">
        <w:rPr>
          <w:rFonts w:ascii="Times New Roman" w:hAnsi="Times New Roman" w:cs="Times New Roman"/>
          <w:sz w:val="24"/>
          <w:szCs w:val="24"/>
        </w:rPr>
        <w:t xml:space="preserve">a na niższym od planowanego poziomie (na koniec </w:t>
      </w:r>
      <w:r w:rsidR="00FB0388" w:rsidRPr="002F0FF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0FF7">
        <w:rPr>
          <w:rFonts w:ascii="Times New Roman" w:hAnsi="Times New Roman" w:cs="Times New Roman"/>
          <w:sz w:val="24"/>
          <w:szCs w:val="24"/>
        </w:rPr>
        <w:t>III kwartału</w:t>
      </w:r>
      <w:r w:rsidR="00593D67" w:rsidRPr="002F0FF7">
        <w:rPr>
          <w:rFonts w:ascii="Times New Roman" w:hAnsi="Times New Roman" w:cs="Times New Roman"/>
          <w:sz w:val="24"/>
          <w:szCs w:val="24"/>
        </w:rPr>
        <w:t xml:space="preserve"> 2012 roku</w:t>
      </w:r>
      <w:r w:rsidRPr="002F0FF7"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 w:rsidRPr="002F0FF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F0FF7"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 w:rsidRPr="002F0FF7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Pr="002F0FF7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-</w:t>
      </w:r>
      <w:r w:rsidRPr="002F0FF7">
        <w:rPr>
          <w:rFonts w:ascii="Times New Roman" w:hAnsi="Times New Roman" w:cs="Times New Roman"/>
          <w:sz w:val="24"/>
          <w:szCs w:val="24"/>
        </w:rPr>
        <w:tab/>
        <w:t>w budżecie 2012 roku</w:t>
      </w:r>
      <w:r w:rsidR="00F56F84" w:rsidRPr="002F0FF7">
        <w:rPr>
          <w:rFonts w:ascii="Times New Roman" w:hAnsi="Times New Roman" w:cs="Times New Roman"/>
          <w:sz w:val="24"/>
          <w:szCs w:val="24"/>
        </w:rPr>
        <w:t xml:space="preserve"> zaplanowano</w:t>
      </w:r>
      <w:r w:rsidRPr="002F0FF7">
        <w:rPr>
          <w:rFonts w:ascii="Times New Roman" w:hAnsi="Times New Roman" w:cs="Times New Roman"/>
          <w:sz w:val="24"/>
          <w:szCs w:val="24"/>
        </w:rPr>
        <w:t xml:space="preserve"> wolne środki, o których mowa w art. 217 ust. 2 </w:t>
      </w:r>
      <w:r w:rsidR="002672E7" w:rsidRPr="002F0FF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2F0FF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2F0FF7"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2672E7" w:rsidRPr="002F0FF7">
        <w:rPr>
          <w:rFonts w:ascii="Times New Roman" w:hAnsi="Times New Roman" w:cs="Times New Roman"/>
          <w:sz w:val="24"/>
          <w:szCs w:val="24"/>
        </w:rPr>
        <w:t>32.342</w:t>
      </w:r>
      <w:r w:rsidRPr="002F0FF7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ED334C" w:rsidRPr="002F0FF7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-</w:t>
      </w:r>
      <w:r w:rsidRPr="002F0FF7"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 w:rsidRPr="002F0FF7">
        <w:rPr>
          <w:rFonts w:ascii="Times New Roman" w:hAnsi="Times New Roman" w:cs="Times New Roman"/>
          <w:sz w:val="24"/>
          <w:szCs w:val="24"/>
        </w:rPr>
        <w:t>, które do końca</w:t>
      </w:r>
      <w:r w:rsidR="00F56F84" w:rsidRPr="002F0FF7">
        <w:rPr>
          <w:rFonts w:ascii="Times New Roman" w:hAnsi="Times New Roman" w:cs="Times New Roman"/>
          <w:sz w:val="24"/>
          <w:szCs w:val="24"/>
        </w:rPr>
        <w:t xml:space="preserve"> roku</w:t>
      </w:r>
      <w:r w:rsidR="00593D67" w:rsidRPr="002F0FF7">
        <w:rPr>
          <w:rFonts w:ascii="Times New Roman" w:hAnsi="Times New Roman" w:cs="Times New Roman"/>
          <w:sz w:val="24"/>
          <w:szCs w:val="24"/>
        </w:rPr>
        <w:t xml:space="preserve"> nie zosta</w:t>
      </w:r>
      <w:r w:rsidR="00F56F84" w:rsidRPr="002F0FF7">
        <w:rPr>
          <w:rFonts w:ascii="Times New Roman" w:hAnsi="Times New Roman" w:cs="Times New Roman"/>
          <w:sz w:val="24"/>
          <w:szCs w:val="24"/>
        </w:rPr>
        <w:t>ły</w:t>
      </w:r>
      <w:r w:rsidR="00593D67" w:rsidRPr="002F0FF7">
        <w:rPr>
          <w:rFonts w:ascii="Times New Roman" w:hAnsi="Times New Roman" w:cs="Times New Roman"/>
          <w:sz w:val="24"/>
          <w:szCs w:val="24"/>
        </w:rPr>
        <w:t xml:space="preserve"> zaangażowane.</w:t>
      </w:r>
      <w:r w:rsidR="00ED334C" w:rsidRPr="002F0FF7">
        <w:rPr>
          <w:rFonts w:ascii="Times New Roman" w:hAnsi="Times New Roman" w:cs="Times New Roman"/>
          <w:sz w:val="24"/>
          <w:szCs w:val="24"/>
        </w:rPr>
        <w:t xml:space="preserve"> </w:t>
      </w:r>
      <w:r w:rsidR="000E3BA2" w:rsidRPr="002F0FF7">
        <w:rPr>
          <w:rFonts w:ascii="Times New Roman" w:hAnsi="Times New Roman" w:cs="Times New Roman"/>
          <w:sz w:val="24"/>
          <w:szCs w:val="24"/>
        </w:rPr>
        <w:t>W związku z czym</w:t>
      </w:r>
      <w:r w:rsidR="00ED334C" w:rsidRPr="002F0FF7">
        <w:rPr>
          <w:rFonts w:ascii="Times New Roman" w:hAnsi="Times New Roman" w:cs="Times New Roman"/>
          <w:sz w:val="24"/>
          <w:szCs w:val="24"/>
        </w:rPr>
        <w:t xml:space="preserve"> </w:t>
      </w:r>
      <w:r w:rsidR="002672E7" w:rsidRPr="002F0FF7">
        <w:rPr>
          <w:rFonts w:ascii="Times New Roman" w:hAnsi="Times New Roman" w:cs="Times New Roman"/>
          <w:sz w:val="24"/>
          <w:szCs w:val="24"/>
        </w:rPr>
        <w:t xml:space="preserve">część z nich </w:t>
      </w:r>
      <w:r w:rsidR="000E3BA2" w:rsidRPr="002F0FF7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D334C" w:rsidRPr="002F0FF7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 w:rsidRPr="002F0FF7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 w:rsidRPr="002F0FF7">
        <w:rPr>
          <w:rFonts w:ascii="Times New Roman" w:hAnsi="Times New Roman" w:cs="Times New Roman"/>
          <w:sz w:val="24"/>
          <w:szCs w:val="24"/>
        </w:rPr>
        <w:t>,</w:t>
      </w:r>
    </w:p>
    <w:p w:rsidR="00ED334C" w:rsidRPr="002F0FF7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>-</w:t>
      </w:r>
      <w:r w:rsidRPr="002F0FF7">
        <w:rPr>
          <w:rFonts w:ascii="Times New Roman" w:hAnsi="Times New Roman" w:cs="Times New Roman"/>
          <w:sz w:val="24"/>
          <w:szCs w:val="24"/>
        </w:rPr>
        <w:tab/>
        <w:t xml:space="preserve">na koniec roku </w:t>
      </w:r>
      <w:r w:rsidR="00C32717" w:rsidRPr="002F0FF7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2F0FF7">
        <w:rPr>
          <w:rFonts w:ascii="Times New Roman" w:hAnsi="Times New Roman" w:cs="Times New Roman"/>
          <w:sz w:val="24"/>
          <w:szCs w:val="24"/>
        </w:rPr>
        <w:t>gmin</w:t>
      </w:r>
      <w:r w:rsidR="00C32717" w:rsidRPr="002F0FF7">
        <w:rPr>
          <w:rFonts w:ascii="Times New Roman" w:hAnsi="Times New Roman" w:cs="Times New Roman"/>
          <w:sz w:val="24"/>
          <w:szCs w:val="24"/>
        </w:rPr>
        <w:t>ę</w:t>
      </w:r>
      <w:r w:rsidRPr="002F0FF7">
        <w:rPr>
          <w:rFonts w:ascii="Times New Roman" w:hAnsi="Times New Roman" w:cs="Times New Roman"/>
          <w:sz w:val="24"/>
          <w:szCs w:val="24"/>
        </w:rPr>
        <w:t xml:space="preserve">, </w:t>
      </w:r>
      <w:r w:rsidR="000E3BA2" w:rsidRPr="002F0FF7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 w:rsidRPr="002F0FF7">
        <w:rPr>
          <w:rFonts w:ascii="Times New Roman" w:hAnsi="Times New Roman" w:cs="Times New Roman"/>
          <w:sz w:val="24"/>
          <w:szCs w:val="24"/>
        </w:rPr>
        <w:t>zaangażować</w:t>
      </w:r>
      <w:r w:rsidRPr="002F0FF7">
        <w:rPr>
          <w:rFonts w:ascii="Times New Roman" w:hAnsi="Times New Roman" w:cs="Times New Roman"/>
          <w:sz w:val="24"/>
          <w:szCs w:val="24"/>
        </w:rPr>
        <w:t xml:space="preserve"> po</w:t>
      </w:r>
      <w:r w:rsidR="00585A58" w:rsidRPr="002F0FF7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2F0FF7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1852D7" w:rsidRPr="002F0FF7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FF7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2F0FF7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2F0FF7"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 w:rsidRPr="002F0FF7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 w:rsidRPr="002F0FF7"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B816AF" w:rsidRPr="00BE23B3" w:rsidRDefault="00B816AF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1032F" w:rsidRPr="00686A45" w:rsidRDefault="004D0209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A45">
        <w:rPr>
          <w:rFonts w:ascii="Times New Roman" w:eastAsia="Times New Roman" w:hAnsi="Times New Roman" w:cs="Times New Roman"/>
          <w:sz w:val="24"/>
          <w:szCs w:val="24"/>
        </w:rPr>
        <w:t>W dochodach</w:t>
      </w:r>
      <w:r w:rsidR="00F1032F" w:rsidRPr="00686A45">
        <w:rPr>
          <w:rFonts w:ascii="Times New Roman" w:eastAsia="Times New Roman" w:hAnsi="Times New Roman" w:cs="Times New Roman"/>
          <w:sz w:val="24"/>
          <w:szCs w:val="24"/>
        </w:rPr>
        <w:t xml:space="preserve"> uwzględniono podpisane umowy o dofinansowanie</w:t>
      </w:r>
      <w:r w:rsidRPr="00686A45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Pr="00686A45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86A45">
        <w:rPr>
          <w:rFonts w:ascii="Times New Roman" w:eastAsia="Times New Roman" w:hAnsi="Times New Roman" w:cs="Times New Roman"/>
          <w:sz w:val="24"/>
          <w:szCs w:val="24"/>
        </w:rPr>
        <w:t xml:space="preserve"> 2 i 3 ustawy                   o finansach publicznych</w:t>
      </w:r>
      <w:r w:rsidR="00136D30" w:rsidRPr="00686A45">
        <w:rPr>
          <w:rFonts w:ascii="Times New Roman" w:eastAsia="Times New Roman" w:hAnsi="Times New Roman" w:cs="Times New Roman"/>
          <w:sz w:val="24"/>
          <w:szCs w:val="24"/>
        </w:rPr>
        <w:t xml:space="preserve"> na og</w:t>
      </w:r>
      <w:r w:rsidR="00A92E25" w:rsidRPr="00686A45">
        <w:rPr>
          <w:rFonts w:ascii="Times New Roman" w:eastAsia="Times New Roman" w:hAnsi="Times New Roman" w:cs="Times New Roman"/>
          <w:sz w:val="24"/>
          <w:szCs w:val="24"/>
        </w:rPr>
        <w:t>ólną</w:t>
      </w:r>
      <w:r w:rsidR="00B42D84" w:rsidRPr="00686A45">
        <w:rPr>
          <w:rFonts w:ascii="Times New Roman" w:eastAsia="Times New Roman" w:hAnsi="Times New Roman" w:cs="Times New Roman"/>
          <w:sz w:val="24"/>
          <w:szCs w:val="24"/>
        </w:rPr>
        <w:t xml:space="preserve"> kwotę </w:t>
      </w:r>
      <w:r w:rsidR="00DB4DA5" w:rsidRPr="00DB4DA5">
        <w:rPr>
          <w:rFonts w:ascii="Times New Roman" w:eastAsia="Times New Roman" w:hAnsi="Times New Roman" w:cs="Times New Roman"/>
          <w:b/>
          <w:sz w:val="24"/>
          <w:szCs w:val="24"/>
        </w:rPr>
        <w:t>2.677</w:t>
      </w:r>
      <w:r w:rsidR="001874E6" w:rsidRPr="00DB4DA5">
        <w:rPr>
          <w:rFonts w:ascii="Times New Roman" w:eastAsia="Times New Roman" w:hAnsi="Times New Roman" w:cs="Times New Roman"/>
          <w:b/>
          <w:sz w:val="24"/>
          <w:szCs w:val="24"/>
        </w:rPr>
        <w:t>.326,43</w:t>
      </w:r>
      <w:r w:rsidR="00F1032F" w:rsidRPr="00DB4DA5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F1032F" w:rsidRPr="00DB4D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032F" w:rsidRPr="00686A45">
        <w:rPr>
          <w:rFonts w:ascii="Times New Roman" w:eastAsia="Times New Roman" w:hAnsi="Times New Roman" w:cs="Times New Roman"/>
          <w:sz w:val="24"/>
          <w:szCs w:val="24"/>
        </w:rPr>
        <w:t>z tego na:</w:t>
      </w:r>
    </w:p>
    <w:p w:rsidR="00F1032F" w:rsidRPr="0075311F" w:rsidRDefault="00F1032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1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miejscowośc</w:t>
      </w:r>
      <w:r w:rsidR="00136D30" w:rsidRPr="0075311F">
        <w:rPr>
          <w:rFonts w:ascii="Times New Roman" w:eastAsia="Times New Roman" w:hAnsi="Times New Roman" w:cs="Times New Roman"/>
          <w:sz w:val="24"/>
          <w:szCs w:val="24"/>
        </w:rPr>
        <w:t>i Kąkolewo</w:t>
      </w:r>
      <w:r w:rsidR="003E64F3" w:rsidRPr="0075311F">
        <w:rPr>
          <w:rFonts w:ascii="Times New Roman" w:eastAsia="Times New Roman" w:hAnsi="Times New Roman" w:cs="Times New Roman"/>
          <w:sz w:val="24"/>
          <w:szCs w:val="24"/>
        </w:rPr>
        <w:t xml:space="preserve"> – kwota 1.802.760,69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E64F3" w:rsidRPr="0075311F">
        <w:rPr>
          <w:rFonts w:ascii="Times New Roman" w:eastAsia="Times New Roman" w:hAnsi="Times New Roman" w:cs="Times New Roman"/>
          <w:sz w:val="24"/>
          <w:szCs w:val="24"/>
        </w:rPr>
        <w:t xml:space="preserve"> (w formie zaliczki na wydatki 2013 roku kwota 1.799.738,99 zł, refundacja poniesionych wydatków w 2012 roku kwota 3.021,70 zł) w ramach Regionalnego Programu Operacyjnego Województwa Wielkopolskiego na lata               2007-2013, Priorytet III. Środowisko przyrodnicze, Działanie: 3.4 Gospodarka       wodno-ściekowa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B3918" w:rsidRPr="0075311F" w:rsidRDefault="000B3918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1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ab/>
        <w:t>przeciwdziałanie wykluczeniu cyfrowem</w:t>
      </w:r>
      <w:r w:rsidR="00DB4DA5">
        <w:rPr>
          <w:rFonts w:ascii="Times New Roman" w:eastAsia="Times New Roman" w:hAnsi="Times New Roman" w:cs="Times New Roman"/>
          <w:sz w:val="24"/>
          <w:szCs w:val="24"/>
        </w:rPr>
        <w:t>u w gminie Osieczna kwota 632</w:t>
      </w:r>
      <w:r w:rsidR="0075311F" w:rsidRPr="0075311F">
        <w:rPr>
          <w:rFonts w:ascii="Times New Roman" w:eastAsia="Times New Roman" w:hAnsi="Times New Roman" w:cs="Times New Roman"/>
          <w:sz w:val="24"/>
          <w:szCs w:val="24"/>
        </w:rPr>
        <w:t>.515,20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388" w:rsidRPr="0075311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92E25" w:rsidRDefault="00A92E25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1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ab/>
      </w:r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3790" w:rsidRPr="0075311F">
        <w:rPr>
          <w:rFonts w:ascii="Times New Roman" w:eastAsia="Times New Roman" w:hAnsi="Times New Roman" w:cs="Times New Roman"/>
          <w:sz w:val="24"/>
          <w:szCs w:val="24"/>
        </w:rPr>
        <w:t xml:space="preserve">ktywność szansą twojego rozwoju kwota </w:t>
      </w:r>
      <w:r w:rsidR="00B42D84" w:rsidRPr="00DB4DA5">
        <w:rPr>
          <w:rFonts w:ascii="Times New Roman" w:eastAsia="Times New Roman" w:hAnsi="Times New Roman" w:cs="Times New Roman"/>
          <w:sz w:val="24"/>
          <w:szCs w:val="24"/>
        </w:rPr>
        <w:t>131.490,72</w:t>
      </w:r>
      <w:r w:rsidRPr="00DB4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11F">
        <w:rPr>
          <w:rFonts w:ascii="Times New Roman" w:eastAsia="Times New Roman" w:hAnsi="Times New Roman" w:cs="Times New Roman"/>
          <w:sz w:val="24"/>
          <w:szCs w:val="24"/>
        </w:rPr>
        <w:t>zł</w:t>
      </w:r>
      <w:r w:rsidR="00B42D84" w:rsidRPr="0075311F">
        <w:rPr>
          <w:rFonts w:ascii="Times New Roman" w:eastAsia="Times New Roman" w:hAnsi="Times New Roman" w:cs="Times New Roman"/>
          <w:sz w:val="24"/>
          <w:szCs w:val="24"/>
        </w:rPr>
        <w:t xml:space="preserve"> w ramach Programu: Kapitał ludzki, Priorytet: VII Promocja integracji społecznej, Działanie: 7.1 Rozwój                             i upowszechnianie aktywnej integracji</w:t>
      </w:r>
      <w:r w:rsidR="0075311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B2404" w:rsidRDefault="0075311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B2404">
        <w:rPr>
          <w:rFonts w:ascii="Times New Roman" w:eastAsia="Times New Roman" w:hAnsi="Times New Roman" w:cs="Times New Roman"/>
          <w:sz w:val="24"/>
          <w:szCs w:val="24"/>
        </w:rPr>
        <w:t>modernizacji świetlicy wiejskiej w miejscowości Drzeczkowo kwota 20.133,57 zł</w:t>
      </w:r>
      <w:r w:rsidR="001874E6">
        <w:rPr>
          <w:rFonts w:ascii="Times New Roman" w:eastAsia="Times New Roman" w:hAnsi="Times New Roman" w:cs="Times New Roman"/>
          <w:sz w:val="24"/>
          <w:szCs w:val="24"/>
        </w:rPr>
        <w:t xml:space="preserve">                w ramach programu </w:t>
      </w:r>
      <w:r w:rsidR="00DB4DA5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DB4DA5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modernizacji świetlicy wiejskiej w miejscowości Ziemnice kwota 19.059,25 zł w ramach programu </w:t>
      </w:r>
      <w:r w:rsidR="00DB4DA5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DB4DA5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74E6">
        <w:rPr>
          <w:rFonts w:ascii="Times New Roman" w:eastAsia="Times New Roman" w:hAnsi="Times New Roman" w:cs="Times New Roman"/>
          <w:sz w:val="24"/>
          <w:szCs w:val="24"/>
        </w:rPr>
        <w:t xml:space="preserve">przebudowy placu zabaw wraz z rozbudową monitoringu w miejscowości Kąkolewo kwota 71.367 zł w ramach programu </w:t>
      </w:r>
      <w:r w:rsidR="00DB4DA5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rozwoju”.</w:t>
      </w:r>
    </w:p>
    <w:p w:rsidR="00B42D84" w:rsidRPr="00927916" w:rsidRDefault="00B42D84" w:rsidP="00B4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16">
        <w:rPr>
          <w:rFonts w:ascii="Times New Roman" w:eastAsia="Times New Roman" w:hAnsi="Times New Roman" w:cs="Times New Roman"/>
          <w:sz w:val="24"/>
          <w:szCs w:val="24"/>
        </w:rPr>
        <w:t xml:space="preserve">Ponadto uwzględniono, zgodnie z podpisaną umową, dotację celową z budżetu państwa            w kwocie </w:t>
      </w:r>
      <w:r w:rsidRPr="00927916">
        <w:rPr>
          <w:rFonts w:ascii="Times New Roman" w:eastAsia="Times New Roman" w:hAnsi="Times New Roman" w:cs="Times New Roman"/>
          <w:b/>
          <w:sz w:val="24"/>
          <w:szCs w:val="24"/>
        </w:rPr>
        <w:t>711.680,94 zł</w:t>
      </w:r>
      <w:r w:rsidRPr="00927916"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wraz z przebudową – będącego własnością Gminy Osieczna – na lokale socjalne w miejscowości Osieczna.</w:t>
      </w:r>
    </w:p>
    <w:p w:rsidR="00250F68" w:rsidRPr="00927916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92791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-</w:t>
      </w:r>
      <w:r w:rsidRPr="00927916">
        <w:rPr>
          <w:rFonts w:ascii="Times New Roman" w:hAnsi="Times New Roman" w:cs="Times New Roman"/>
          <w:sz w:val="24"/>
          <w:szCs w:val="24"/>
        </w:rPr>
        <w:tab/>
        <w:t>2013 rok kwota</w:t>
      </w:r>
      <w:r w:rsidR="00D5242B" w:rsidRPr="00927916">
        <w:rPr>
          <w:rFonts w:ascii="Times New Roman" w:hAnsi="Times New Roman" w:cs="Times New Roman"/>
          <w:sz w:val="24"/>
          <w:szCs w:val="24"/>
        </w:rPr>
        <w:t xml:space="preserve"> 1.421</w:t>
      </w:r>
      <w:r w:rsidR="009571B9" w:rsidRPr="00927916">
        <w:rPr>
          <w:rFonts w:ascii="Times New Roman" w:hAnsi="Times New Roman" w:cs="Times New Roman"/>
          <w:sz w:val="24"/>
          <w:szCs w:val="24"/>
        </w:rPr>
        <w:t>.200 zł,</w:t>
      </w:r>
    </w:p>
    <w:p w:rsidR="00250F68" w:rsidRPr="0092791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-</w:t>
      </w:r>
      <w:r w:rsidRPr="00927916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927916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927916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-</w:t>
      </w:r>
      <w:r w:rsidRPr="00927916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27916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927916" w:rsidRDefault="00927916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-</w:t>
      </w:r>
      <w:r w:rsidRPr="00927916">
        <w:rPr>
          <w:rFonts w:ascii="Times New Roman" w:hAnsi="Times New Roman" w:cs="Times New Roman"/>
          <w:sz w:val="24"/>
          <w:szCs w:val="24"/>
        </w:rPr>
        <w:tab/>
        <w:t>w latach 2016-2018</w:t>
      </w:r>
      <w:r w:rsidR="00250F68" w:rsidRPr="00927916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50F68" w:rsidRPr="00927916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2013-2015. Natomiast na stosunkowo niewielkim poziomie kształtuje się sprzedaż składników majątkowych.</w:t>
      </w:r>
    </w:p>
    <w:p w:rsidR="00CC3380" w:rsidRPr="00927916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916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</w:t>
      </w:r>
      <w:r w:rsidR="007D0F28" w:rsidRPr="0092791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27916">
        <w:rPr>
          <w:rFonts w:ascii="Times New Roman" w:hAnsi="Times New Roman" w:cs="Times New Roman"/>
          <w:sz w:val="24"/>
          <w:szCs w:val="24"/>
        </w:rPr>
        <w:t>i doświadczenie zdobyte w latach ubiegłych, zgromadzone informacje na temat kształtowania się popytu na lokalnym rynku nieruchomości, stanu posiadania gminy, z uwzględnieniem kierunków jej rozwoju.</w:t>
      </w:r>
    </w:p>
    <w:p w:rsidR="00CC3380" w:rsidRPr="00BE23B3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32F" w:rsidRPr="0075311F" w:rsidRDefault="00865E63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11F">
        <w:rPr>
          <w:rFonts w:ascii="Times New Roman" w:hAnsi="Times New Roman" w:cs="Times New Roman"/>
          <w:sz w:val="24"/>
          <w:szCs w:val="24"/>
        </w:rPr>
        <w:t>W wyniku podpisanych umów na dofinansowanie zadań ze środków unijnych</w:t>
      </w:r>
      <w:r w:rsidR="008565A6" w:rsidRPr="0075311F">
        <w:rPr>
          <w:rFonts w:ascii="Times New Roman" w:hAnsi="Times New Roman" w:cs="Times New Roman"/>
          <w:sz w:val="24"/>
          <w:szCs w:val="24"/>
        </w:rPr>
        <w:t xml:space="preserve"> oraz budżetu państwa</w:t>
      </w:r>
      <w:r w:rsidRPr="0075311F">
        <w:rPr>
          <w:rFonts w:ascii="Times New Roman" w:hAnsi="Times New Roman" w:cs="Times New Roman"/>
          <w:sz w:val="24"/>
          <w:szCs w:val="24"/>
        </w:rPr>
        <w:t xml:space="preserve"> w </w:t>
      </w:r>
      <w:r w:rsidR="003C64F6" w:rsidRPr="0075311F">
        <w:rPr>
          <w:rFonts w:ascii="Times New Roman" w:hAnsi="Times New Roman" w:cs="Times New Roman"/>
          <w:sz w:val="24"/>
          <w:szCs w:val="24"/>
        </w:rPr>
        <w:t>201</w:t>
      </w:r>
      <w:r w:rsidR="008565A6" w:rsidRPr="0075311F">
        <w:rPr>
          <w:rFonts w:ascii="Times New Roman" w:hAnsi="Times New Roman" w:cs="Times New Roman"/>
          <w:sz w:val="24"/>
          <w:szCs w:val="24"/>
        </w:rPr>
        <w:t>3</w:t>
      </w:r>
      <w:r w:rsidR="00351704" w:rsidRPr="0075311F">
        <w:rPr>
          <w:rFonts w:ascii="Times New Roman" w:hAnsi="Times New Roman" w:cs="Times New Roman"/>
          <w:sz w:val="24"/>
          <w:szCs w:val="24"/>
        </w:rPr>
        <w:t xml:space="preserve"> roku </w:t>
      </w:r>
      <w:r w:rsidR="00927422" w:rsidRPr="0075311F">
        <w:rPr>
          <w:rFonts w:ascii="Times New Roman" w:hAnsi="Times New Roman" w:cs="Times New Roman"/>
          <w:sz w:val="24"/>
          <w:szCs w:val="24"/>
        </w:rPr>
        <w:t>utrzymano tendencję wzrostową</w:t>
      </w:r>
      <w:r w:rsidR="00351704" w:rsidRPr="0075311F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75311F">
        <w:rPr>
          <w:rFonts w:ascii="Times New Roman" w:hAnsi="Times New Roman" w:cs="Times New Roman"/>
          <w:sz w:val="24"/>
          <w:szCs w:val="24"/>
        </w:rPr>
        <w:t xml:space="preserve">zarówno </w:t>
      </w:r>
      <w:r w:rsidR="00351704" w:rsidRPr="0075311F">
        <w:rPr>
          <w:rFonts w:ascii="Times New Roman" w:hAnsi="Times New Roman" w:cs="Times New Roman"/>
          <w:sz w:val="24"/>
          <w:szCs w:val="24"/>
        </w:rPr>
        <w:t>dochodów jak i wydatków</w:t>
      </w:r>
      <w:r w:rsidR="008565A6" w:rsidRPr="0075311F">
        <w:rPr>
          <w:rFonts w:ascii="Times New Roman" w:hAnsi="Times New Roman" w:cs="Times New Roman"/>
          <w:sz w:val="24"/>
          <w:szCs w:val="24"/>
        </w:rPr>
        <w:t xml:space="preserve">. </w:t>
      </w:r>
      <w:r w:rsidR="00927422" w:rsidRPr="0075311F">
        <w:rPr>
          <w:rFonts w:ascii="Times New Roman" w:hAnsi="Times New Roman" w:cs="Times New Roman"/>
          <w:sz w:val="24"/>
          <w:szCs w:val="24"/>
        </w:rPr>
        <w:t xml:space="preserve">Niewielki wzrost (wyłączając dofinansowanie unijne </w:t>
      </w:r>
      <w:r w:rsidR="00622F8D" w:rsidRPr="0075311F">
        <w:rPr>
          <w:rFonts w:ascii="Times New Roman" w:hAnsi="Times New Roman" w:cs="Times New Roman"/>
          <w:sz w:val="24"/>
          <w:szCs w:val="24"/>
        </w:rPr>
        <w:t>i</w:t>
      </w:r>
      <w:r w:rsidR="00927422" w:rsidRPr="0075311F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75311F">
        <w:rPr>
          <w:rFonts w:ascii="Times New Roman" w:hAnsi="Times New Roman" w:cs="Times New Roman"/>
          <w:sz w:val="24"/>
          <w:szCs w:val="24"/>
        </w:rPr>
        <w:t>z budżetu państwa</w:t>
      </w:r>
      <w:r w:rsidR="003C0D04" w:rsidRPr="0075311F">
        <w:rPr>
          <w:rFonts w:ascii="Times New Roman" w:hAnsi="Times New Roman" w:cs="Times New Roman"/>
          <w:sz w:val="24"/>
          <w:szCs w:val="24"/>
        </w:rPr>
        <w:t xml:space="preserve"> i wydatkowanie tych środków</w:t>
      </w:r>
      <w:r w:rsidR="00622F8D" w:rsidRPr="0075311F">
        <w:rPr>
          <w:rFonts w:ascii="Times New Roman" w:hAnsi="Times New Roman" w:cs="Times New Roman"/>
          <w:sz w:val="24"/>
          <w:szCs w:val="24"/>
        </w:rPr>
        <w:t xml:space="preserve"> na zadania realizowane w ramach różnych programów</w:t>
      </w:r>
      <w:r w:rsidR="00927422" w:rsidRPr="0075311F">
        <w:rPr>
          <w:rFonts w:ascii="Times New Roman" w:hAnsi="Times New Roman" w:cs="Times New Roman"/>
          <w:sz w:val="24"/>
          <w:szCs w:val="24"/>
        </w:rPr>
        <w:t xml:space="preserve">) przewidziano także </w:t>
      </w:r>
      <w:r w:rsidR="003C0D04" w:rsidRPr="0075311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7422" w:rsidRPr="0075311F">
        <w:rPr>
          <w:rFonts w:ascii="Times New Roman" w:hAnsi="Times New Roman" w:cs="Times New Roman"/>
          <w:sz w:val="24"/>
          <w:szCs w:val="24"/>
        </w:rPr>
        <w:t>na lata 2014-2015. Natomiast w kolejnych latach 20</w:t>
      </w:r>
      <w:r w:rsidR="0075311F" w:rsidRPr="0075311F">
        <w:rPr>
          <w:rFonts w:ascii="Times New Roman" w:hAnsi="Times New Roman" w:cs="Times New Roman"/>
          <w:sz w:val="24"/>
          <w:szCs w:val="24"/>
        </w:rPr>
        <w:t>16-2018</w:t>
      </w:r>
      <w:r w:rsidR="00927422" w:rsidRPr="0075311F">
        <w:rPr>
          <w:rFonts w:ascii="Times New Roman" w:hAnsi="Times New Roman" w:cs="Times New Roman"/>
          <w:sz w:val="24"/>
          <w:szCs w:val="24"/>
        </w:rPr>
        <w:t xml:space="preserve"> przyjęto</w:t>
      </w:r>
      <w:r w:rsidR="00F1032F" w:rsidRPr="0075311F">
        <w:rPr>
          <w:rFonts w:ascii="Times New Roman" w:hAnsi="Times New Roman" w:cs="Times New Roman"/>
          <w:sz w:val="24"/>
          <w:szCs w:val="24"/>
        </w:rPr>
        <w:t xml:space="preserve"> takie same wielkości dochodów i wydatków jak w 2015 roku</w:t>
      </w:r>
      <w:r w:rsidR="00351704" w:rsidRPr="0075311F">
        <w:rPr>
          <w:rFonts w:ascii="Times New Roman" w:hAnsi="Times New Roman" w:cs="Times New Roman"/>
          <w:sz w:val="24"/>
          <w:szCs w:val="24"/>
        </w:rPr>
        <w:t xml:space="preserve"> (wyłączając</w:t>
      </w:r>
      <w:r w:rsidR="0075311F" w:rsidRPr="0075311F">
        <w:rPr>
          <w:rFonts w:ascii="Times New Roman" w:hAnsi="Times New Roman" w:cs="Times New Roman"/>
          <w:sz w:val="24"/>
          <w:szCs w:val="24"/>
        </w:rPr>
        <w:t xml:space="preserve"> dochody ze sprzedaży mienia</w:t>
      </w:r>
      <w:r w:rsidR="00351704" w:rsidRPr="0075311F">
        <w:rPr>
          <w:rFonts w:ascii="Times New Roman" w:hAnsi="Times New Roman" w:cs="Times New Roman"/>
          <w:sz w:val="24"/>
          <w:szCs w:val="24"/>
        </w:rPr>
        <w:t>)</w:t>
      </w:r>
      <w:r w:rsidR="00F1032F" w:rsidRPr="0075311F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 w:rsidR="0060299C" w:rsidRPr="0075311F">
        <w:rPr>
          <w:rFonts w:ascii="Times New Roman" w:hAnsi="Times New Roman" w:cs="Times New Roman"/>
          <w:sz w:val="24"/>
          <w:szCs w:val="24"/>
        </w:rPr>
        <w:t>.</w:t>
      </w:r>
    </w:p>
    <w:p w:rsidR="00B816AF" w:rsidRDefault="00B816AF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1C5A" w:rsidRPr="00927916" w:rsidRDefault="00951C5A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Niniejszą uchwałą w</w:t>
      </w:r>
      <w:r w:rsidRPr="00927916">
        <w:rPr>
          <w:rFonts w:ascii="Times New Roman" w:hAnsi="Times New Roman" w:cs="Times New Roman"/>
          <w:sz w:val="24"/>
          <w:szCs w:val="24"/>
        </w:rPr>
        <w:t xml:space="preserve"> załączniku Nr 1 </w:t>
      </w:r>
      <w:r>
        <w:rPr>
          <w:rFonts w:ascii="Times New Roman" w:hAnsi="Times New Roman" w:cs="Times New Roman"/>
          <w:sz w:val="24"/>
          <w:szCs w:val="24"/>
        </w:rPr>
        <w:t xml:space="preserve">określającym </w:t>
      </w:r>
      <w:r w:rsidRPr="00927916">
        <w:rPr>
          <w:rFonts w:ascii="Times New Roman" w:hAnsi="Times New Roman" w:cs="Times New Roman"/>
          <w:sz w:val="24"/>
          <w:szCs w:val="24"/>
        </w:rPr>
        <w:t>wieloletni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27916">
        <w:rPr>
          <w:rFonts w:ascii="Times New Roman" w:hAnsi="Times New Roman" w:cs="Times New Roman"/>
          <w:sz w:val="24"/>
          <w:szCs w:val="24"/>
        </w:rPr>
        <w:t xml:space="preserve"> prognoz</w:t>
      </w:r>
      <w:r>
        <w:rPr>
          <w:rFonts w:ascii="Times New Roman" w:hAnsi="Times New Roman" w:cs="Times New Roman"/>
          <w:sz w:val="24"/>
          <w:szCs w:val="24"/>
        </w:rPr>
        <w:t>ę finansową</w:t>
      </w:r>
      <w:r w:rsidRPr="00927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Miasta i Gminy Osieczna </w:t>
      </w:r>
      <w:r w:rsidRPr="00927916">
        <w:rPr>
          <w:rFonts w:ascii="Times New Roman" w:hAnsi="Times New Roman" w:cs="Times New Roman"/>
          <w:sz w:val="24"/>
          <w:szCs w:val="24"/>
        </w:rPr>
        <w:t xml:space="preserve">wprowadzono zmiany wynikające z aktualizacji wydatków budżetu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27916">
        <w:rPr>
          <w:rFonts w:ascii="Times New Roman" w:hAnsi="Times New Roman" w:cs="Times New Roman"/>
          <w:sz w:val="24"/>
          <w:szCs w:val="24"/>
        </w:rPr>
        <w:t>oraz przychodów budżetu.</w:t>
      </w:r>
    </w:p>
    <w:p w:rsidR="00951C5A" w:rsidRPr="00BE23B3" w:rsidRDefault="00951C5A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816AF" w:rsidRPr="00460AAD" w:rsidRDefault="00951C5A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816AF" w:rsidRPr="00F47679">
        <w:rPr>
          <w:rFonts w:ascii="Times New Roman" w:hAnsi="Times New Roman" w:cs="Times New Roman"/>
          <w:sz w:val="24"/>
          <w:szCs w:val="24"/>
        </w:rPr>
        <w:t xml:space="preserve">miany oraz ich wpływ na kształt wieloletniej prognozy finansowej szczegółowo przedstawiono w załączniku Nr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816AF" w:rsidRPr="00F47679"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sectPr w:rsidR="00B816AF" w:rsidRPr="00460AAD" w:rsidSect="006029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2DD2"/>
    <w:rsid w:val="00003D9D"/>
    <w:rsid w:val="00011C6B"/>
    <w:rsid w:val="0004657F"/>
    <w:rsid w:val="0008478D"/>
    <w:rsid w:val="000A1EB0"/>
    <w:rsid w:val="000B3918"/>
    <w:rsid w:val="000D2F3C"/>
    <w:rsid w:val="000E3BA2"/>
    <w:rsid w:val="00101EE8"/>
    <w:rsid w:val="001024B9"/>
    <w:rsid w:val="00105508"/>
    <w:rsid w:val="00125E88"/>
    <w:rsid w:val="00136D30"/>
    <w:rsid w:val="001414DE"/>
    <w:rsid w:val="001453DB"/>
    <w:rsid w:val="00177A2B"/>
    <w:rsid w:val="001852D7"/>
    <w:rsid w:val="001874E6"/>
    <w:rsid w:val="00195B7A"/>
    <w:rsid w:val="0023524E"/>
    <w:rsid w:val="00250F68"/>
    <w:rsid w:val="002523D5"/>
    <w:rsid w:val="002526CE"/>
    <w:rsid w:val="00253EC7"/>
    <w:rsid w:val="00265B69"/>
    <w:rsid w:val="002672E7"/>
    <w:rsid w:val="002B04B3"/>
    <w:rsid w:val="002B370E"/>
    <w:rsid w:val="002D147D"/>
    <w:rsid w:val="002F0FF7"/>
    <w:rsid w:val="00351704"/>
    <w:rsid w:val="00356AF0"/>
    <w:rsid w:val="003778A9"/>
    <w:rsid w:val="00381431"/>
    <w:rsid w:val="003A2A68"/>
    <w:rsid w:val="003C0D04"/>
    <w:rsid w:val="003C1A49"/>
    <w:rsid w:val="003C64F6"/>
    <w:rsid w:val="003E64F3"/>
    <w:rsid w:val="00400824"/>
    <w:rsid w:val="0044175B"/>
    <w:rsid w:val="00460AAD"/>
    <w:rsid w:val="00462572"/>
    <w:rsid w:val="00462C7A"/>
    <w:rsid w:val="004715EC"/>
    <w:rsid w:val="004A3196"/>
    <w:rsid w:val="004A6B56"/>
    <w:rsid w:val="004D0209"/>
    <w:rsid w:val="005019EA"/>
    <w:rsid w:val="005047DC"/>
    <w:rsid w:val="00514145"/>
    <w:rsid w:val="0052772B"/>
    <w:rsid w:val="005319C5"/>
    <w:rsid w:val="0055673F"/>
    <w:rsid w:val="00585A58"/>
    <w:rsid w:val="00593D67"/>
    <w:rsid w:val="005A74BC"/>
    <w:rsid w:val="005B0410"/>
    <w:rsid w:val="0060299C"/>
    <w:rsid w:val="00622F8D"/>
    <w:rsid w:val="00623A25"/>
    <w:rsid w:val="0062773C"/>
    <w:rsid w:val="006355FA"/>
    <w:rsid w:val="00647FEA"/>
    <w:rsid w:val="00670591"/>
    <w:rsid w:val="00673766"/>
    <w:rsid w:val="00677C90"/>
    <w:rsid w:val="00686A45"/>
    <w:rsid w:val="006872B3"/>
    <w:rsid w:val="00687F07"/>
    <w:rsid w:val="00693692"/>
    <w:rsid w:val="006D29AF"/>
    <w:rsid w:val="007379DB"/>
    <w:rsid w:val="007458FA"/>
    <w:rsid w:val="0075311F"/>
    <w:rsid w:val="007D0F28"/>
    <w:rsid w:val="007F6402"/>
    <w:rsid w:val="00813BEA"/>
    <w:rsid w:val="008269AC"/>
    <w:rsid w:val="008565A6"/>
    <w:rsid w:val="00865E63"/>
    <w:rsid w:val="008D3186"/>
    <w:rsid w:val="008D4159"/>
    <w:rsid w:val="008D4508"/>
    <w:rsid w:val="00927422"/>
    <w:rsid w:val="00927916"/>
    <w:rsid w:val="00931A0C"/>
    <w:rsid w:val="0093300A"/>
    <w:rsid w:val="009348A9"/>
    <w:rsid w:val="00947936"/>
    <w:rsid w:val="009479A8"/>
    <w:rsid w:val="00951C5A"/>
    <w:rsid w:val="009520AB"/>
    <w:rsid w:val="009571B9"/>
    <w:rsid w:val="00963A7C"/>
    <w:rsid w:val="00983E65"/>
    <w:rsid w:val="009965CD"/>
    <w:rsid w:val="009A3FAE"/>
    <w:rsid w:val="009B2404"/>
    <w:rsid w:val="009E2B70"/>
    <w:rsid w:val="00A00082"/>
    <w:rsid w:val="00A07836"/>
    <w:rsid w:val="00A15C36"/>
    <w:rsid w:val="00A518D9"/>
    <w:rsid w:val="00A761E7"/>
    <w:rsid w:val="00A92E25"/>
    <w:rsid w:val="00AA4067"/>
    <w:rsid w:val="00AA705E"/>
    <w:rsid w:val="00AA7750"/>
    <w:rsid w:val="00AB3A55"/>
    <w:rsid w:val="00B42D84"/>
    <w:rsid w:val="00B67B2E"/>
    <w:rsid w:val="00B71AD5"/>
    <w:rsid w:val="00B816AF"/>
    <w:rsid w:val="00B91C92"/>
    <w:rsid w:val="00BD128A"/>
    <w:rsid w:val="00BE23B3"/>
    <w:rsid w:val="00BE3790"/>
    <w:rsid w:val="00BF4FD1"/>
    <w:rsid w:val="00C24008"/>
    <w:rsid w:val="00C32717"/>
    <w:rsid w:val="00C47B41"/>
    <w:rsid w:val="00CC3380"/>
    <w:rsid w:val="00CD2C9F"/>
    <w:rsid w:val="00CE47A3"/>
    <w:rsid w:val="00D4404D"/>
    <w:rsid w:val="00D5242B"/>
    <w:rsid w:val="00D91E13"/>
    <w:rsid w:val="00DB4DA5"/>
    <w:rsid w:val="00DE55CD"/>
    <w:rsid w:val="00E0303C"/>
    <w:rsid w:val="00E04E76"/>
    <w:rsid w:val="00E131DF"/>
    <w:rsid w:val="00E55BA3"/>
    <w:rsid w:val="00E57292"/>
    <w:rsid w:val="00EA581C"/>
    <w:rsid w:val="00EA7AC4"/>
    <w:rsid w:val="00EC5DBF"/>
    <w:rsid w:val="00ED334C"/>
    <w:rsid w:val="00ED5DD2"/>
    <w:rsid w:val="00EE0B0A"/>
    <w:rsid w:val="00F1032F"/>
    <w:rsid w:val="00F1085C"/>
    <w:rsid w:val="00F143ED"/>
    <w:rsid w:val="00F21CBD"/>
    <w:rsid w:val="00F47679"/>
    <w:rsid w:val="00F561C7"/>
    <w:rsid w:val="00F56F84"/>
    <w:rsid w:val="00F805A4"/>
    <w:rsid w:val="00FB0388"/>
    <w:rsid w:val="00FC0A85"/>
    <w:rsid w:val="00FD134A"/>
    <w:rsid w:val="00FE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94</cp:revision>
  <cp:lastPrinted>2012-11-15T06:38:00Z</cp:lastPrinted>
  <dcterms:created xsi:type="dcterms:W3CDTF">2010-11-13T23:53:00Z</dcterms:created>
  <dcterms:modified xsi:type="dcterms:W3CDTF">2013-04-08T08:00:00Z</dcterms:modified>
</cp:coreProperties>
</file>